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28E5E" w14:textId="4A0E674B" w:rsidR="000A3971" w:rsidRDefault="004A5AE6" w:rsidP="00192B7F">
      <w:pPr>
        <w:pStyle w:val="Title"/>
      </w:pPr>
      <w:r w:rsidRPr="002C3C79">
        <w:t xml:space="preserve">Approaches to </w:t>
      </w:r>
      <w:r w:rsidRPr="00192B7F">
        <w:t>biomonitoring</w:t>
      </w:r>
      <w:r w:rsidRPr="002C3C79">
        <w:t xml:space="preserve"> for groundwater ecosystems:</w:t>
      </w:r>
    </w:p>
    <w:p w14:paraId="1EA888B7" w14:textId="37952E6B" w:rsidR="00B277B5" w:rsidRPr="00B277B5" w:rsidRDefault="004A5AE6" w:rsidP="00192B7F">
      <w:pPr>
        <w:pStyle w:val="Subtitle"/>
        <w:ind w:left="0"/>
        <w:sectPr w:rsidR="00B277B5" w:rsidRPr="00B277B5" w:rsidSect="00FE1E61">
          <w:headerReference w:type="default" r:id="rId11"/>
          <w:footerReference w:type="default" r:id="rId12"/>
          <w:headerReference w:type="first" r:id="rId13"/>
          <w:footerReference w:type="first" r:id="rId14"/>
          <w:pgSz w:w="11900" w:h="16840"/>
          <w:pgMar w:top="4489" w:right="1128" w:bottom="1871" w:left="1701" w:header="0" w:footer="182" w:gutter="0"/>
          <w:cols w:space="708"/>
          <w:titlePg/>
          <w:docGrid w:linePitch="360"/>
        </w:sectPr>
      </w:pPr>
      <w:r w:rsidRPr="0081247D">
        <w:t>Methods for sampling and using DNA for assessing mining impacts on groundwater ecosystems</w:t>
      </w:r>
    </w:p>
    <w:p w14:paraId="67837EF7" w14:textId="5BDEBE5A" w:rsidR="00CF550C" w:rsidRPr="00D17483" w:rsidRDefault="004A5AE6" w:rsidP="00304CE9">
      <w:pPr>
        <w:pStyle w:val="Heading1"/>
      </w:pPr>
      <w:r>
        <w:t>Purpose</w:t>
      </w:r>
    </w:p>
    <w:p w14:paraId="4FB6FDA3" w14:textId="520A871D" w:rsidR="00C238A5" w:rsidRDefault="00017542" w:rsidP="00C238A5">
      <w:pPr>
        <w:pStyle w:val="BodyText"/>
      </w:pPr>
      <w:r>
        <w:t xml:space="preserve">The purpose of this fact sheet is to summarise the findings of studies </w:t>
      </w:r>
      <w:r w:rsidR="0067402D">
        <w:t xml:space="preserve">(Korbel </w:t>
      </w:r>
      <w:r w:rsidR="00FD0FDB">
        <w:t>et al. 2024a; Korbel et al. 2024b;</w:t>
      </w:r>
      <w:r w:rsidR="00CA6E8A">
        <w:t xml:space="preserve"> Hose et al. 2024) </w:t>
      </w:r>
      <w:r>
        <w:t xml:space="preserve">commissioned by the IESC to explore how different sampling and analysis methods may influence the </w:t>
      </w:r>
      <w:r w:rsidRPr="00017542">
        <w:t>assessment</w:t>
      </w:r>
      <w:r>
        <w:t xml:space="preserve"> of the impacts of mining on groundwater ecosystems (biota and water chemistry). This will help proponents adopt suitable methods </w:t>
      </w:r>
      <w:r w:rsidRPr="000726FB">
        <w:t>for</w:t>
      </w:r>
      <w:r>
        <w:t xml:space="preserve"> environmental impact assessments (EIAs) of developments likely to impact groundwater resources.</w:t>
      </w:r>
    </w:p>
    <w:p w14:paraId="38F73DAF" w14:textId="77777777" w:rsidR="00017542" w:rsidRDefault="00017542" w:rsidP="00C238A5">
      <w:pPr>
        <w:pStyle w:val="Heading2"/>
      </w:pPr>
      <w:r>
        <w:t>Background: groundwater ecosystems</w:t>
      </w:r>
    </w:p>
    <w:p w14:paraId="00062AF6" w14:textId="77777777" w:rsidR="00017542" w:rsidRDefault="00017542" w:rsidP="00017542">
      <w:pPr>
        <w:pStyle w:val="BodyText"/>
      </w:pPr>
      <w:r>
        <w:t xml:space="preserve">Most groundwaters are living ecosystems with microbes and invertebrates (stygofauna) that are essential to </w:t>
      </w:r>
      <w:r w:rsidRPr="00017542">
        <w:t>providing</w:t>
      </w:r>
      <w:r>
        <w:t xml:space="preserve"> clean water. Coal mining and coal seam gas (CSG) developments have the potential to change groundwater </w:t>
      </w:r>
      <w:r w:rsidRPr="00017542">
        <w:t>quality</w:t>
      </w:r>
      <w:r>
        <w:t xml:space="preserve"> and quantity. These alterations can impact groundwater biota and the ecosystem services that they provide.</w:t>
      </w:r>
    </w:p>
    <w:p w14:paraId="27852533" w14:textId="3E2E3D8C" w:rsidR="00C238A5" w:rsidRDefault="00017542" w:rsidP="00C238A5">
      <w:pPr>
        <w:pStyle w:val="BodyText"/>
      </w:pPr>
      <w:r>
        <w:t xml:space="preserve">Microbes are </w:t>
      </w:r>
      <w:r w:rsidRPr="000726FB">
        <w:t>rarely</w:t>
      </w:r>
      <w:r>
        <w:t xml:space="preserve"> considered in EIAs, despite their importance for water quality. The analysis of DNA in the environment, termed</w:t>
      </w:r>
      <w:r w:rsidR="003D5BB5">
        <w:t xml:space="preserve"> </w:t>
      </w:r>
      <w:r w:rsidR="00760AB4">
        <w:t>‘</w:t>
      </w:r>
      <w:r>
        <w:t>environmental DNA</w:t>
      </w:r>
      <w:r w:rsidR="00760AB4">
        <w:t>’</w:t>
      </w:r>
      <w:r w:rsidR="003D5BB5">
        <w:t xml:space="preserve"> </w:t>
      </w:r>
      <w:r>
        <w:t>(eDNA) can be useful for assessing groundwater microbes and other biota.</w:t>
      </w:r>
    </w:p>
    <w:p w14:paraId="39F0CF39" w14:textId="77777777" w:rsidR="00C238A5" w:rsidRPr="00192B7F" w:rsidRDefault="00C238A5" w:rsidP="00192B7F">
      <w:pPr>
        <w:pStyle w:val="BodyText"/>
      </w:pPr>
      <w:r w:rsidRPr="00C238A5">
        <w:rPr>
          <w:noProof/>
        </w:rPr>
        <mc:AlternateContent>
          <mc:Choice Requires="wpg">
            <w:drawing>
              <wp:inline distT="0" distB="0" distL="0" distR="0" wp14:anchorId="55DB7095" wp14:editId="5E7AF173">
                <wp:extent cx="1874250" cy="1764000"/>
                <wp:effectExtent l="12700" t="12700" r="18415" b="14605"/>
                <wp:docPr id="29" name="Group 29" descr="Side-by-side photographs showing a person using bailer sampling and net sampling methods of collecti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74250" cy="1764000"/>
                          <a:chOff x="0" y="0"/>
                          <a:chExt cx="3095792" cy="2568575"/>
                        </a:xfrm>
                      </wpg:grpSpPr>
                      <pic:pic xmlns:pic="http://schemas.openxmlformats.org/drawingml/2006/picture">
                        <pic:nvPicPr>
                          <pic:cNvPr id="30" name="Picture 9" descr="A person throwing a frisbee&#10;&#10;Description automatically generated"/>
                          <pic:cNvPicPr>
                            <a:picLocks noChangeAspect="1"/>
                          </pic:cNvPicPr>
                        </pic:nvPicPr>
                        <pic:blipFill rotWithShape="1">
                          <a:blip r:embed="rId15" cstate="print"/>
                          <a:srcRect t="7726" r="22078" b="27933"/>
                          <a:stretch/>
                        </pic:blipFill>
                        <pic:spPr bwMode="auto">
                          <a:xfrm rot="5400000">
                            <a:off x="1016167" y="488950"/>
                            <a:ext cx="2568575" cy="1590675"/>
                          </a:xfrm>
                          <a:prstGeom prst="rect">
                            <a:avLst/>
                          </a:prstGeom>
                          <a:noFill/>
                          <a:ln>
                            <a:solidFill>
                              <a:schemeClr val="tx1"/>
                            </a:solidFill>
                          </a:ln>
                        </pic:spPr>
                      </pic:pic>
                      <pic:pic xmlns:pic="http://schemas.openxmlformats.org/drawingml/2006/picture">
                        <pic:nvPicPr>
                          <pic:cNvPr id="31" name="Picture 10" descr="A picture containing tree, outdoor, jumping&#10;&#10;Description automatically generated"/>
                          <pic:cNvPicPr>
                            <a:picLocks noChangeAspect="1"/>
                          </pic:cNvPicPr>
                        </pic:nvPicPr>
                        <pic:blipFill rotWithShape="1">
                          <a:blip r:embed="rId16" cstate="print"/>
                          <a:srcRect l="10467" t="6531" r="4607" b="23602"/>
                          <a:stretch/>
                        </pic:blipFill>
                        <pic:spPr bwMode="auto">
                          <a:xfrm rot="5400000">
                            <a:off x="-491173" y="491817"/>
                            <a:ext cx="2566035" cy="1583690"/>
                          </a:xfrm>
                          <a:prstGeom prst="rect">
                            <a:avLst/>
                          </a:prstGeom>
                          <a:noFill/>
                          <a:ln>
                            <a:solidFill>
                              <a:schemeClr val="tx1"/>
                            </a:solidFill>
                          </a:ln>
                        </pic:spPr>
                      </pic:pic>
                    </wpg:wgp>
                  </a:graphicData>
                </a:graphic>
              </wp:inline>
            </w:drawing>
          </mc:Choice>
          <mc:Fallback xmlns:w16du="http://schemas.microsoft.com/office/word/2023/wordml/word16du" xmlns:arto="http://schemas.microsoft.com/office/word/2006/arto">
            <w:pict>
              <v:group w14:anchorId="602DE423" id="Group 29" o:spid="_x0000_s1026" alt="Side-by-side photographs showing a person using bailer sampling and net sampling methods of collection." style="width:147.6pt;height:138.9pt;mso-position-horizontal-relative:char;mso-position-vertical-relative:line" coordsize="30957,256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DmmKx0WqAEAFqgBABUAAABkcnMvbWVkaWEvaW1hZ2UyLmpwZWf/2P/g&#10;ABBKRklGAAEBAQDcANwAAP/bAEMAAgEBAQEBAgEBAQICAgICBAMCAgICBQQEAwQGBQYGBgUGBgYH&#10;CQgGBwkHBgYICwgJCgoKCgoGCAsMCwoMCQoKCv/bAEMBAgICAgICBQMDBQoHBgcKCgoKCgoKCgoK&#10;CgoKCgoKCgoKCgoKCgoKCgoKCgoKCgoKCgoKCgoKCgoKCgoKCgoKCv/AABEIAagBd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A person throwing a frisbee&#10;&#10;Description automatically generated" style="position:absolute;left:10161;top:4890;width:25685;height:1590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" stroked="t" strokecolor="black [3213]">
                  <v:imagedata r:id="rId17" o:title="A person throwing a frisbee&#10;&#10;Description automatically generated" croptop="5063f" cropbottom="18306f" cropright="14469f"/>
                  <v:path arrowok="t"/>
                </v:shape>
                <v:shape id="Picture 10" o:spid="_x0000_s1028" type="#_x0000_t75" alt="A picture containing tree, outdoor, jumping&#10;&#10;Description automatically generated" style="position:absolute;left:-4912;top:4918;width:25660;height:1583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" stroked="t" strokecolor="black [3213]">
                  <v:imagedata r:id="rId18" o:title="A picture containing tree, outdoor, jumping&#10;&#10;Description automatically generated" croptop="4280f" cropbottom="15468f" cropleft="6860f" cropright="3019f"/>
                  <v:path arrowok="t"/>
                </v:shape>
                <w10:anchorlock/>
              </v:group>
            </w:pict>
          </mc:Fallback>
        </mc:AlternateContent>
      </w:r>
    </w:p>
    <w:p w14:paraId="664A924D" w14:textId="77777777" w:rsidR="00C238A5" w:rsidRDefault="00C238A5" w:rsidP="00192B7F">
      <w:pPr>
        <w:pStyle w:val="Caption"/>
      </w:pPr>
      <w:r>
        <w:t xml:space="preserve">Sampling </w:t>
      </w:r>
      <w:r w:rsidRPr="00192B7F">
        <w:t>methods</w:t>
      </w:r>
      <w:r>
        <w:t>: bailer (left) and net sampling (right) for collection of stygofauna (Photo: G Hose 2022)</w:t>
      </w:r>
    </w:p>
    <w:p w14:paraId="0E19009F" w14:textId="44B33B02" w:rsidR="00017542" w:rsidRDefault="00017542" w:rsidP="00017542">
      <w:pPr>
        <w:pStyle w:val="Heading1"/>
      </w:pPr>
      <w:r>
        <w:t>Scope of work</w:t>
      </w:r>
    </w:p>
    <w:p w14:paraId="6DC384E4" w14:textId="1E3AEEB4" w:rsidR="003D5BB5" w:rsidRDefault="00017542" w:rsidP="00017542">
      <w:pPr>
        <w:pStyle w:val="BodyText"/>
      </w:pPr>
      <w:r>
        <w:t>The studies were conducted in two aquifer types: (1) the Namoi River alluvial aquifer, in a region of current and proposed coal mining and coal seam gas (CSG) activity; and (2) the fractured sandstone aquifers of the Sydney Basin. Stygofauna and microbes were collected using</w:t>
      </w:r>
      <w:r w:rsidR="003D5BB5">
        <w:t xml:space="preserve"> </w:t>
      </w:r>
      <w:r w:rsidR="00760AB4">
        <w:t>‘</w:t>
      </w:r>
      <w:r>
        <w:t>traditional</w:t>
      </w:r>
      <w:r w:rsidR="00760AB4">
        <w:t>’</w:t>
      </w:r>
      <w:r w:rsidR="003D5BB5">
        <w:t xml:space="preserve"> </w:t>
      </w:r>
      <w:r>
        <w:t>nets and bailers and using a motorised pump, with additional water pumped for chemical analyses and characterisation of stygofaunal and microbial communities using eDNA.</w:t>
      </w:r>
    </w:p>
    <w:p w14:paraId="32F1CE24" w14:textId="5DAFE1B5" w:rsidR="00EB07E9" w:rsidRPr="00865625" w:rsidRDefault="00EB07E9" w:rsidP="00192B7F">
      <w:pPr>
        <w:pStyle w:val="BodyText"/>
      </w:pPr>
      <w:r w:rsidRPr="00192B7F">
        <w:rPr>
          <w:noProof/>
        </w:rPr>
        <w:lastRenderedPageBreak/>
        <w:drawing>
          <wp:inline distT="0" distB="0" distL="0" distR="0" wp14:anchorId="3F72B41F" wp14:editId="06ADDEAD">
            <wp:extent cx="2548302" cy="1656000"/>
            <wp:effectExtent l="0" t="0" r="4445" b="0"/>
            <wp:docPr id="1303131120" name="Picture 1" descr="Four images of different stygofa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131120" name="Picture 1" descr="Four images of different stygofauna."/>
                    <pic:cNvPicPr/>
                  </pic:nvPicPr>
                  <pic:blipFill>
                    <a:blip r:embed="rId19"/>
                    <a:stretch>
                      <a:fillRect/>
                    </a:stretch>
                  </pic:blipFill>
                  <pic:spPr>
                    <a:xfrm>
                      <a:off x="0" y="0"/>
                      <a:ext cx="2548302" cy="1656000"/>
                    </a:xfrm>
                    <a:prstGeom prst="rect">
                      <a:avLst/>
                    </a:prstGeom>
                  </pic:spPr>
                </pic:pic>
              </a:graphicData>
            </a:graphic>
          </wp:inline>
        </w:drawing>
      </w:r>
    </w:p>
    <w:p w14:paraId="79A5DDBD" w14:textId="687009A1" w:rsidR="003D5BB5" w:rsidRDefault="00017542" w:rsidP="00192B7F">
      <w:pPr>
        <w:pStyle w:val="Caption"/>
      </w:pPr>
      <w:r>
        <w:t xml:space="preserve">Examples of stygofauna (stained pink using rose </w:t>
      </w:r>
      <w:r w:rsidR="0042790C">
        <w:t>Bengal (DSITI 2015)</w:t>
      </w:r>
      <w:r>
        <w:t>): A) Bathynellidae, B) Acarina, C) Amphipoda, D)</w:t>
      </w:r>
      <w:r w:rsidR="003D5BB5">
        <w:t> </w:t>
      </w:r>
      <w:r>
        <w:t>Cyclopoida (Photo: K Korbel 2022)</w:t>
      </w:r>
    </w:p>
    <w:p w14:paraId="7A450FB9" w14:textId="77777777" w:rsidR="003D5BB5" w:rsidRDefault="00017542" w:rsidP="00EB07E9">
      <w:pPr>
        <w:pStyle w:val="BodyText"/>
        <w:keepNext/>
      </w:pPr>
      <w:r>
        <w:t xml:space="preserve">The studies </w:t>
      </w:r>
      <w:r w:rsidRPr="00017542">
        <w:t>aimed</w:t>
      </w:r>
      <w:r>
        <w:t xml:space="preserve"> to answer the following questions related to EIA sampling protocols:</w:t>
      </w:r>
    </w:p>
    <w:p w14:paraId="5381E820" w14:textId="00CE0290" w:rsidR="00017542" w:rsidRDefault="00017542" w:rsidP="00017542">
      <w:pPr>
        <w:pStyle w:val="Bullet1"/>
      </w:pPr>
      <w:r>
        <w:t>Is it necessary to purge a bore?</w:t>
      </w:r>
    </w:p>
    <w:p w14:paraId="39B2E4A0" w14:textId="4A91BBDE" w:rsidR="00017542" w:rsidRDefault="00017542" w:rsidP="00017542">
      <w:pPr>
        <w:pStyle w:val="Bullet1"/>
      </w:pPr>
      <w:r>
        <w:t>Is netting/bailing sufficient for sampling stygofauna or is pumping required? If pumping is required, what is the optimal volume?</w:t>
      </w:r>
    </w:p>
    <w:p w14:paraId="1EF98F2A" w14:textId="53E106D1" w:rsidR="00017542" w:rsidRDefault="00017542" w:rsidP="00017542">
      <w:pPr>
        <w:pStyle w:val="Bullet1"/>
      </w:pPr>
      <w:r>
        <w:t>Are metabarcoding or metagenomics feasible for routine bioassessments?</w:t>
      </w:r>
    </w:p>
    <w:p w14:paraId="66F60B35" w14:textId="7ACF7197" w:rsidR="00017542" w:rsidRDefault="00017542" w:rsidP="00017542">
      <w:pPr>
        <w:pStyle w:val="Bullet1"/>
      </w:pPr>
      <w:r>
        <w:t>Are eDNA or eRNA feasible for bioassessments?</w:t>
      </w:r>
    </w:p>
    <w:p w14:paraId="7B0CF082" w14:textId="77777777" w:rsidR="003D5BB5" w:rsidRDefault="00017542" w:rsidP="00017542">
      <w:pPr>
        <w:pStyle w:val="Bullet1"/>
      </w:pPr>
      <w:r>
        <w:t>What else is required for bioassessments?</w:t>
      </w:r>
    </w:p>
    <w:p w14:paraId="3D2FC84F" w14:textId="36E7F0C8" w:rsidR="00017542" w:rsidRDefault="00017542" w:rsidP="00017542">
      <w:pPr>
        <w:pStyle w:val="Bullet1"/>
      </w:pPr>
      <w:r>
        <w:t>Should methods be adjusted for aquifer type?</w:t>
      </w:r>
    </w:p>
    <w:p w14:paraId="6D245936" w14:textId="77777777" w:rsidR="00017542" w:rsidRDefault="00017542" w:rsidP="00017542">
      <w:pPr>
        <w:pStyle w:val="Heading1"/>
      </w:pPr>
      <w:r>
        <w:t>Results</w:t>
      </w:r>
    </w:p>
    <w:p w14:paraId="03A0FFD5" w14:textId="77777777" w:rsidR="003D5BB5" w:rsidRDefault="00017542" w:rsidP="003D5BB5">
      <w:pPr>
        <w:pStyle w:val="Heading2"/>
        <w:keepNext/>
        <w:spacing w:before="0"/>
      </w:pPr>
      <w:r>
        <w:t>Biotic communities</w:t>
      </w:r>
    </w:p>
    <w:p w14:paraId="128A88D3" w14:textId="77777777" w:rsidR="003D5BB5" w:rsidRDefault="00017542" w:rsidP="00017542">
      <w:pPr>
        <w:pStyle w:val="BodyText"/>
      </w:pPr>
      <w:r>
        <w:t>Using both traditional and eDNA methods combined, the stygofauna richness (number of different taxa) was similar between aquifer types: alluvial (12 taxa) and fractured rock (13 taxa). Over 80 microbial orders were identified, with taxa providing ecosystem services such as nitrogen and carbon cycling.</w:t>
      </w:r>
    </w:p>
    <w:p w14:paraId="6C7E77FD" w14:textId="52834F6A" w:rsidR="00017542" w:rsidRDefault="00017542" w:rsidP="003D5BB5">
      <w:pPr>
        <w:pStyle w:val="Heading2"/>
      </w:pPr>
      <w:r>
        <w:t xml:space="preserve">Is purging </w:t>
      </w:r>
      <w:r w:rsidRPr="003D5BB5">
        <w:t>required</w:t>
      </w:r>
      <w:r>
        <w:t xml:space="preserve"> for assessments?</w:t>
      </w:r>
    </w:p>
    <w:p w14:paraId="4ACE19B9" w14:textId="77777777" w:rsidR="00017542" w:rsidRDefault="00017542" w:rsidP="00017542">
      <w:pPr>
        <w:pStyle w:val="Heading3"/>
      </w:pPr>
      <w:r>
        <w:t>Water chemistry and eDNA</w:t>
      </w:r>
    </w:p>
    <w:p w14:paraId="5FBDAEF0" w14:textId="3B4DCAB6" w:rsidR="00017542" w:rsidRDefault="00017542" w:rsidP="00017542">
      <w:pPr>
        <w:pStyle w:val="BodyText"/>
      </w:pPr>
      <w:r>
        <w:t>A common requirement for groundwater sampling is that bores are purged before collecting water for chemical analysis</w:t>
      </w:r>
      <w:r w:rsidR="001B5CB8">
        <w:t xml:space="preserve"> (</w:t>
      </w:r>
      <w:r w:rsidR="001B5CB8" w:rsidRPr="001B5CB8">
        <w:t>Sundaram et al. 2009</w:t>
      </w:r>
      <w:r w:rsidR="001B5CB8">
        <w:t>)</w:t>
      </w:r>
      <w:r>
        <w:t xml:space="preserve">. Similar </w:t>
      </w:r>
      <w:r w:rsidRPr="00017542">
        <w:t>issues</w:t>
      </w:r>
      <w:r>
        <w:t xml:space="preserve"> arise with groundwater biota</w:t>
      </w:r>
      <w:r w:rsidR="001A1B76">
        <w:t xml:space="preserve"> (</w:t>
      </w:r>
      <w:r w:rsidR="001A1B76" w:rsidRPr="001A1B76">
        <w:t>Korbel et al. 2017</w:t>
      </w:r>
      <w:r w:rsidR="001A1B76">
        <w:t>)</w:t>
      </w:r>
      <w:r>
        <w:t>; however, not all sampling methods currently in use involve purging bores</w:t>
      </w:r>
      <w:r w:rsidR="001A1B76">
        <w:t xml:space="preserve"> (DSITI 2015)</w:t>
      </w:r>
      <w:r>
        <w:t>.</w:t>
      </w:r>
    </w:p>
    <w:p w14:paraId="5EA65194" w14:textId="77777777" w:rsidR="003D5BB5" w:rsidRDefault="00017542" w:rsidP="00192B7F">
      <w:pPr>
        <w:pStyle w:val="BodyText"/>
        <w:keepNext/>
        <w:keepLines/>
      </w:pPr>
      <w:r>
        <w:t xml:space="preserve">Results from this study consistently indicated that purging by pumping at least three bore volumes (or until confident that </w:t>
      </w:r>
      <w:r w:rsidRPr="00CF2EF1">
        <w:t>bore</w:t>
      </w:r>
      <w:r>
        <w:t xml:space="preserve"> water is not being collected) is necessary for water chemistry and eDNA sampling.</w:t>
      </w:r>
    </w:p>
    <w:p w14:paraId="4510683D" w14:textId="67AFCF08" w:rsidR="00017542" w:rsidRDefault="00017542" w:rsidP="00017542">
      <w:pPr>
        <w:pStyle w:val="BodyText"/>
      </w:pPr>
      <w:r>
        <w:t>If bores are not purged, the sample will only characterise the bore and not represent the water chemistry and biota of the wider aquifer ecosystem.</w:t>
      </w:r>
    </w:p>
    <w:p w14:paraId="217BB67E" w14:textId="77777777" w:rsidR="00017542" w:rsidRDefault="00017542" w:rsidP="00CF2EF1">
      <w:pPr>
        <w:pStyle w:val="Heading3"/>
      </w:pPr>
      <w:r>
        <w:t>Stygofauna</w:t>
      </w:r>
    </w:p>
    <w:p w14:paraId="33640ED1" w14:textId="77777777" w:rsidR="003D5BB5" w:rsidRDefault="00017542" w:rsidP="00CF2EF1">
      <w:pPr>
        <w:pStyle w:val="BodyText"/>
      </w:pPr>
      <w:r>
        <w:t xml:space="preserve">Ecologists generally investigate richness and total and relative (proportional) </w:t>
      </w:r>
      <w:r w:rsidRPr="00CF2EF1">
        <w:t>abundance</w:t>
      </w:r>
      <w:r>
        <w:t xml:space="preserve"> of individuals for EIAs.</w:t>
      </w:r>
    </w:p>
    <w:p w14:paraId="2F3411AE" w14:textId="326672D2" w:rsidR="003D5BB5" w:rsidRDefault="00017542" w:rsidP="00CF2EF1">
      <w:pPr>
        <w:pStyle w:val="BodyText"/>
        <w:keepLines/>
      </w:pPr>
      <w:r>
        <w:t>As some species favour bore environments, their total abundance can be artificially high in samples that only contain bore water. This means that relative abundances of taxa in samples from unpurged bores do not represent abundances of those taxa in the aquifer</w:t>
      </w:r>
      <w:r w:rsidR="009E69A5">
        <w:t xml:space="preserve"> (Korbel et al. 2017)</w:t>
      </w:r>
      <w:r>
        <w:t>.</w:t>
      </w:r>
    </w:p>
    <w:p w14:paraId="37933FA1" w14:textId="46791C00" w:rsidR="00017542" w:rsidRDefault="00017542" w:rsidP="00017542">
      <w:pPr>
        <w:pStyle w:val="BodyText"/>
      </w:pPr>
      <w:r>
        <w:t>Sampling bores for stygofauna without purging will likely underestimate overall richness and miss some key taxa; however, it may be used to give an indication of stygofauna presence in pilot studies.</w:t>
      </w:r>
    </w:p>
    <w:p w14:paraId="26FCCF51" w14:textId="77777777" w:rsidR="00017542" w:rsidRDefault="00017542" w:rsidP="00CF2EF1">
      <w:pPr>
        <w:pStyle w:val="Heading2"/>
      </w:pPr>
      <w:r>
        <w:t>Is netting/bailing sufficient for stygofauna sampling or is pumping required?</w:t>
      </w:r>
    </w:p>
    <w:p w14:paraId="4BAA295F" w14:textId="653B6E15" w:rsidR="00017542" w:rsidRDefault="00017542" w:rsidP="00CF2EF1">
      <w:pPr>
        <w:pStyle w:val="BodyText"/>
      </w:pPr>
      <w:r>
        <w:t>The use of nets to sample stygofauna richness in unpurged wells is the most widely prescribed method for sampling stygofauna as part of EIAs</w:t>
      </w:r>
      <w:r w:rsidR="009E69A5">
        <w:t xml:space="preserve"> (DSITI 2015; </w:t>
      </w:r>
      <w:r w:rsidR="00216DD5">
        <w:t>W</w:t>
      </w:r>
      <w:r w:rsidR="006C40DB">
        <w:t>A EPA 2021)</w:t>
      </w:r>
      <w:r>
        <w:t>. Pumping (and sieving the pumped water) is also a common method for sampling stygofauna.</w:t>
      </w:r>
    </w:p>
    <w:p w14:paraId="5A01FE46" w14:textId="33FB0DBF" w:rsidR="00017542" w:rsidRDefault="00017542" w:rsidP="00CF2EF1">
      <w:pPr>
        <w:pStyle w:val="BodyText"/>
      </w:pPr>
      <w:r>
        <w:t xml:space="preserve">In our studies, collections with nets and bailers failed to record common groundwater taxa in some bores and overestimated total abundances within the aquifer. Our results show that </w:t>
      </w:r>
      <w:r w:rsidRPr="00CF2EF1">
        <w:rPr>
          <w:b/>
          <w:bCs/>
          <w:i/>
          <w:iCs/>
        </w:rPr>
        <w:t>pumping is required</w:t>
      </w:r>
      <w:r>
        <w:t xml:space="preserve"> for a thorough assessment of stygofaunal richness, as found previously</w:t>
      </w:r>
      <w:r w:rsidR="00641E78">
        <w:t xml:space="preserve"> (</w:t>
      </w:r>
      <w:r w:rsidR="00024C98" w:rsidRPr="00304CE9">
        <w:t>Hancock and Boulton 2009</w:t>
      </w:r>
      <w:r w:rsidR="00641E78">
        <w:t>)</w:t>
      </w:r>
      <w:r>
        <w:t>.</w:t>
      </w:r>
    </w:p>
    <w:p w14:paraId="24A3FB3E" w14:textId="77777777" w:rsidR="000A0946" w:rsidRDefault="00CF2EF1" w:rsidP="00EB07E9">
      <w:pPr>
        <w:pStyle w:val="BodyText"/>
        <w:spacing w:after="0"/>
      </w:pPr>
      <w:r>
        <w:rPr>
          <w:noProof/>
          <w:lang w:eastAsia="en-AU"/>
        </w:rPr>
        <w:drawing>
          <wp:inline distT="0" distB="0" distL="0" distR="0" wp14:anchorId="1E5F7592" wp14:editId="5B21B053">
            <wp:extent cx="2654935" cy="948236"/>
            <wp:effectExtent l="0" t="0" r="0" b="0"/>
            <wp:docPr id="7" name="Picture 7" descr="Diagram representing the increase in richness of stygofauna, representative of aquifer, by method, from bailer (2 L) to net (5 hauls, 63 µm + 150 µm) to pump (3 x bore volume) to pump (3 x bore volume + 120 µ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representing the increase in richness of stygofauna, representative of aquifer, by method, from bailer (2 L) to net (5 hauls, 63 µm + 150 µm) to pump (3 x bore volume) to pump (3 x bore volume + 120 µm)"/>
                    <pic:cNvPicPr/>
                  </pic:nvPicPr>
                  <pic:blipFill rotWithShape="1">
                    <a:blip r:embed="rId20" cstate="print">
                      <a:extLst>
                        <a:ext uri="{28A0092B-C50C-407E-A947-70E740481C1C}">
                          <a14:useLocalDpi xmlns:a14="http://schemas.microsoft.com/office/drawing/2010/main" val="0"/>
                        </a:ext>
                      </a:extLst>
                    </a:blip>
                    <a:srcRect t="-9259" b="-16162"/>
                    <a:stretch/>
                  </pic:blipFill>
                  <pic:spPr bwMode="auto">
                    <a:xfrm>
                      <a:off x="0" y="0"/>
                      <a:ext cx="2654935" cy="948236"/>
                    </a:xfrm>
                    <a:prstGeom prst="rect">
                      <a:avLst/>
                    </a:prstGeom>
                    <a:ln>
                      <a:noFill/>
                    </a:ln>
                    <a:extLst>
                      <a:ext uri="{53640926-AAD7-44D8-BBD7-CCE9431645EC}">
                        <a14:shadowObscured xmlns:a14="http://schemas.microsoft.com/office/drawing/2010/main"/>
                      </a:ext>
                    </a:extLst>
                  </pic:spPr>
                </pic:pic>
              </a:graphicData>
            </a:graphic>
          </wp:inline>
        </w:drawing>
      </w:r>
    </w:p>
    <w:p w14:paraId="0ED47A47" w14:textId="1A575D53" w:rsidR="00017542" w:rsidRDefault="00017542" w:rsidP="00865625">
      <w:pPr>
        <w:pStyle w:val="Caption"/>
        <w:spacing w:before="0"/>
      </w:pPr>
      <w:r>
        <w:t>Richness of stygofauna collected increases with sampling method</w:t>
      </w:r>
    </w:p>
    <w:p w14:paraId="3D6016A9" w14:textId="77777777" w:rsidR="003D5BB5" w:rsidRDefault="00017542" w:rsidP="00CF2EF1">
      <w:pPr>
        <w:pStyle w:val="BodyText"/>
      </w:pPr>
      <w:r>
        <w:lastRenderedPageBreak/>
        <w:t xml:space="preserve">Our studies indicated that nets may be useful for detecting the general presence of </w:t>
      </w:r>
      <w:r w:rsidRPr="00CF2EF1">
        <w:t>stygofauna</w:t>
      </w:r>
      <w:r>
        <w:t xml:space="preserve"> taxa (non-specific) in pilot investigations.</w:t>
      </w:r>
    </w:p>
    <w:p w14:paraId="2B26A76E" w14:textId="77777777" w:rsidR="003D5BB5" w:rsidRDefault="00017542" w:rsidP="00CF2EF1">
      <w:pPr>
        <w:pStyle w:val="BodyText"/>
      </w:pPr>
      <w:r>
        <w:t xml:space="preserve">However, for </w:t>
      </w:r>
      <w:r w:rsidRPr="00CF2EF1">
        <w:t>estimating</w:t>
      </w:r>
      <w:r>
        <w:t xml:space="preserve"> total </w:t>
      </w:r>
      <w:r w:rsidRPr="00CF2EF1">
        <w:rPr>
          <w:b/>
          <w:bCs/>
          <w:i/>
          <w:iCs/>
        </w:rPr>
        <w:t>richness</w:t>
      </w:r>
      <w:r>
        <w:t xml:space="preserve"> and to detect </w:t>
      </w:r>
      <w:r w:rsidRPr="00CF2EF1">
        <w:rPr>
          <w:b/>
          <w:bCs/>
          <w:i/>
          <w:iCs/>
        </w:rPr>
        <w:t>specific taxa</w:t>
      </w:r>
      <w:r>
        <w:t>:</w:t>
      </w:r>
    </w:p>
    <w:p w14:paraId="5E87F0AD" w14:textId="2A521CC6" w:rsidR="00017542" w:rsidRDefault="00017542" w:rsidP="00CF2EF1">
      <w:pPr>
        <w:pStyle w:val="Bullet1"/>
      </w:pPr>
      <w:r>
        <w:t>The volume pumped (post-purge) influences the richness recorded.</w:t>
      </w:r>
    </w:p>
    <w:p w14:paraId="2028FA23" w14:textId="78AFBA02" w:rsidR="00017542" w:rsidRDefault="00017542" w:rsidP="00CF2EF1">
      <w:pPr>
        <w:pStyle w:val="Bullet1"/>
      </w:pPr>
      <w:r>
        <w:t>A minimum of 150 L of water should be pumped (using a high-flow pump) and combined with the purge sample to detect maximum richness.</w:t>
      </w:r>
    </w:p>
    <w:p w14:paraId="5F10C9A9" w14:textId="77777777" w:rsidR="00017542" w:rsidRDefault="00017542" w:rsidP="00CF2EF1">
      <w:pPr>
        <w:pStyle w:val="BodyText"/>
        <w:keepNext/>
      </w:pPr>
      <w:r>
        <w:t xml:space="preserve">For </w:t>
      </w:r>
      <w:r w:rsidRPr="00CF2EF1">
        <w:t>estimating</w:t>
      </w:r>
      <w:r>
        <w:t xml:space="preserve"> </w:t>
      </w:r>
      <w:r w:rsidRPr="00CF2EF1">
        <w:rPr>
          <w:b/>
          <w:bCs/>
          <w:i/>
          <w:iCs/>
        </w:rPr>
        <w:t>abundance</w:t>
      </w:r>
      <w:r>
        <w:t>:</w:t>
      </w:r>
    </w:p>
    <w:p w14:paraId="22153409" w14:textId="4BDFF0BD" w:rsidR="00017542" w:rsidRDefault="00017542" w:rsidP="00CF2EF1">
      <w:pPr>
        <w:pStyle w:val="Bullet1"/>
        <w:keepNext/>
      </w:pPr>
      <w:r>
        <w:t>Bores must be purged before sampling for total and relative abundances.</w:t>
      </w:r>
    </w:p>
    <w:p w14:paraId="2279F65E" w14:textId="6923639D" w:rsidR="00017542" w:rsidRDefault="00017542" w:rsidP="00CF2EF1">
      <w:pPr>
        <w:pStyle w:val="Bullet1"/>
      </w:pPr>
      <w:r>
        <w:t>150 L should be pumped to estimate total stygofauna abundance.</w:t>
      </w:r>
    </w:p>
    <w:p w14:paraId="3BED375C" w14:textId="77777777" w:rsidR="00017542" w:rsidRDefault="00017542" w:rsidP="00CF2EF1">
      <w:pPr>
        <w:pStyle w:val="Heading2"/>
      </w:pPr>
      <w:r>
        <w:t>Feasibility of genomic approaches for monitoring</w:t>
      </w:r>
    </w:p>
    <w:p w14:paraId="16719BA4" w14:textId="3E4E7159" w:rsidR="00017542" w:rsidRDefault="00017542" w:rsidP="00CF2EF1">
      <w:pPr>
        <w:pStyle w:val="BodyText"/>
      </w:pPr>
      <w:r>
        <w:t>eDNA can be analysed using either metagenomics (also known as</w:t>
      </w:r>
      <w:r w:rsidR="003D5BB5">
        <w:t xml:space="preserve"> </w:t>
      </w:r>
      <w:r>
        <w:t>shotgun</w:t>
      </w:r>
      <w:r w:rsidR="003D5BB5">
        <w:t xml:space="preserve"> </w:t>
      </w:r>
      <w:r w:rsidRPr="00CF2EF1">
        <w:t>sequencing</w:t>
      </w:r>
      <w:r>
        <w:t>) or metabarcoding. Metagenomics involves sequencing and analysing the entire genetic material present in a sample rather than specific genes or regions. Metagenome sequences are compared to databases to determine the function of the genes. Metabarcoding uses small fragments of taxonomically informative DNA to characterise the diversity and structure of a community.</w:t>
      </w:r>
    </w:p>
    <w:p w14:paraId="3121B688" w14:textId="77777777" w:rsidR="000A0946" w:rsidRPr="000A0946" w:rsidRDefault="00CF2EF1" w:rsidP="00EB07E9">
      <w:pPr>
        <w:pStyle w:val="BodyText"/>
        <w:spacing w:after="0"/>
      </w:pPr>
      <w:r>
        <w:rPr>
          <w:noProof/>
          <w:lang w:eastAsia="en-AU"/>
        </w:rPr>
        <w:drawing>
          <wp:inline distT="0" distB="0" distL="0" distR="0" wp14:anchorId="54FB0E34" wp14:editId="64B32CB5">
            <wp:extent cx="2610000" cy="1681200"/>
            <wp:effectExtent l="0" t="0" r="0" b="0"/>
            <wp:docPr id="21" name="Picture 21" descr="Photograph showing a person working in a labor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hotograph showing a person working in a laboratory."/>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610000" cy="1681200"/>
                    </a:xfrm>
                    <a:prstGeom prst="rect">
                      <a:avLst/>
                    </a:prstGeom>
                    <a:noFill/>
                    <a:ln>
                      <a:noFill/>
                    </a:ln>
                  </pic:spPr>
                </pic:pic>
              </a:graphicData>
            </a:graphic>
          </wp:inline>
        </w:drawing>
      </w:r>
    </w:p>
    <w:p w14:paraId="263DCC4F" w14:textId="38D07B94" w:rsidR="00017542" w:rsidRDefault="00017542" w:rsidP="00EB07E9">
      <w:pPr>
        <w:pStyle w:val="Caption"/>
        <w:spacing w:before="0"/>
      </w:pPr>
      <w:r>
        <w:t>Extraction of DNA from frozen membranes (Photo: K</w:t>
      </w:r>
      <w:r w:rsidR="000A0946">
        <w:t> </w:t>
      </w:r>
      <w:r>
        <w:t>Korbel 2022)</w:t>
      </w:r>
    </w:p>
    <w:p w14:paraId="2BD3B3D0" w14:textId="77777777" w:rsidR="00017542" w:rsidRDefault="00017542" w:rsidP="00C85896">
      <w:pPr>
        <w:pStyle w:val="Heading2"/>
      </w:pPr>
      <w:r>
        <w:t>Feasibility of metagenomics</w:t>
      </w:r>
    </w:p>
    <w:p w14:paraId="73A6067B" w14:textId="77777777" w:rsidR="00017542" w:rsidRDefault="00017542" w:rsidP="00CF2EF1">
      <w:pPr>
        <w:pStyle w:val="BodyText"/>
      </w:pPr>
      <w:r>
        <w:t xml:space="preserve">Analysis of metagenomes showed differences in the functional assemblages of samples from alluvial and fractured rock aquifers and from pre- and post-purge </w:t>
      </w:r>
      <w:r>
        <w:t xml:space="preserve">bore samples. Analyses using different gene reference databases all responded similarly. Metagenome and metabarcoding data </w:t>
      </w:r>
      <w:r w:rsidRPr="00CF2EF1">
        <w:t>were</w:t>
      </w:r>
      <w:r>
        <w:t xml:space="preserve"> similar in their ability to discriminate samples based on taxonomic composition.</w:t>
      </w:r>
    </w:p>
    <w:p w14:paraId="197F2813" w14:textId="1DFF66EB" w:rsidR="00C85896" w:rsidRDefault="00017542" w:rsidP="00CF2EF1">
      <w:pPr>
        <w:pStyle w:val="BodyText"/>
      </w:pPr>
      <w:r>
        <w:t xml:space="preserve">Metagenome analysis provides a very large amount of information on the functional genes present in a sample, which is more detailed than can be inferred from metabarcoding analyses. </w:t>
      </w:r>
      <w:r w:rsidRPr="00CF2EF1">
        <w:t>However</w:t>
      </w:r>
      <w:r>
        <w:t>, the analysis is more complex and costly than metabarcoding (</w:t>
      </w:r>
      <w:r w:rsidR="00192B7F">
        <w:fldChar w:fldCharType="begin"/>
      </w:r>
      <w:r w:rsidR="00192B7F">
        <w:instrText xml:space="preserve"> REF _Ref163823401 \h </w:instrText>
      </w:r>
      <w:r w:rsidR="00192B7F">
        <w:fldChar w:fldCharType="separate"/>
      </w:r>
      <w:r w:rsidR="00205319">
        <w:t xml:space="preserve">Table </w:t>
      </w:r>
      <w:r w:rsidR="00205319">
        <w:rPr>
          <w:noProof/>
        </w:rPr>
        <w:t>1</w:t>
      </w:r>
      <w:r w:rsidR="00192B7F">
        <w:fldChar w:fldCharType="end"/>
      </w:r>
      <w:r>
        <w:t>).</w:t>
      </w:r>
    </w:p>
    <w:p w14:paraId="4353874F" w14:textId="3E31125B" w:rsidR="00017542" w:rsidRDefault="00017542" w:rsidP="00CF2EF1">
      <w:pPr>
        <w:pStyle w:val="BodyText"/>
      </w:pPr>
      <w:r w:rsidRPr="00E93A35">
        <w:rPr>
          <w:b/>
          <w:bCs/>
          <w:i/>
          <w:iCs/>
        </w:rPr>
        <w:t>We recommend that metabarcoding is currently sufficient for routine monitoring</w:t>
      </w:r>
      <w:r>
        <w:t>, as the benefits of metagenome analysis do not yet outweigh the additional cost and analytical effort. However, as the cost and complexity of metagenomics analyses decrease, the methods will be more accessible and will be a powerful tool for routine monitoring.</w:t>
      </w:r>
    </w:p>
    <w:p w14:paraId="22E6CE20" w14:textId="5248643B" w:rsidR="00192B7F" w:rsidRPr="00192B7F" w:rsidRDefault="00192B7F" w:rsidP="00192B7F">
      <w:pPr>
        <w:pStyle w:val="Caption"/>
      </w:pPr>
      <w:bookmarkStart w:id="0" w:name="_Ref163823401"/>
      <w:r>
        <w:t xml:space="preserve">Table </w:t>
      </w:r>
      <w:r>
        <w:fldChar w:fldCharType="begin"/>
      </w:r>
      <w:r>
        <w:instrText xml:space="preserve"> SEQ Table \* ARABIC </w:instrText>
      </w:r>
      <w:r>
        <w:fldChar w:fldCharType="separate"/>
      </w:r>
      <w:r w:rsidR="00205319">
        <w:rPr>
          <w:noProof/>
        </w:rPr>
        <w:t>1</w:t>
      </w:r>
      <w:r>
        <w:fldChar w:fldCharType="end"/>
      </w:r>
      <w:bookmarkEnd w:id="0"/>
      <w:r>
        <w:t xml:space="preserve">: </w:t>
      </w:r>
      <w:r w:rsidRPr="00067D19">
        <w:t>Main differences between metagenomics and metabarcoding for use in monitoring and assessment</w:t>
      </w:r>
    </w:p>
    <w:tbl>
      <w:tblPr>
        <w:tblStyle w:val="IESCTABLE1"/>
        <w:tblW w:w="4422" w:type="dxa"/>
        <w:tblLook w:val="04A0" w:firstRow="1" w:lastRow="0" w:firstColumn="1" w:lastColumn="0" w:noHBand="0" w:noVBand="1"/>
      </w:tblPr>
      <w:tblGrid>
        <w:gridCol w:w="1020"/>
        <w:gridCol w:w="1701"/>
        <w:gridCol w:w="1701"/>
      </w:tblGrid>
      <w:tr w:rsidR="000A0946" w:rsidRPr="00F10D11" w14:paraId="6D7A5762" w14:textId="77777777" w:rsidTr="00B4223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20" w:type="dxa"/>
            <w:tcMar>
              <w:top w:w="0" w:type="dxa"/>
              <w:left w:w="28" w:type="dxa"/>
              <w:bottom w:w="0" w:type="dxa"/>
              <w:right w:w="0" w:type="dxa"/>
            </w:tcMar>
          </w:tcPr>
          <w:p w14:paraId="3A7A5298" w14:textId="73072E67" w:rsidR="000A0946" w:rsidRPr="00F10D11" w:rsidRDefault="000A0946" w:rsidP="000A0946">
            <w:pPr>
              <w:pStyle w:val="TableHeaderRow"/>
              <w:rPr>
                <w:b/>
                <w:sz w:val="15"/>
                <w:szCs w:val="15"/>
              </w:rPr>
            </w:pPr>
            <w:r w:rsidRPr="00F10D11">
              <w:rPr>
                <w:b/>
                <w:color w:val="2F5496" w:themeColor="accent1" w:themeShade="BF"/>
                <w:sz w:val="15"/>
                <w:szCs w:val="15"/>
              </w:rPr>
              <w:t>-</w:t>
            </w:r>
          </w:p>
        </w:tc>
        <w:tc>
          <w:tcPr>
            <w:tcW w:w="1701" w:type="dxa"/>
            <w:tcMar>
              <w:top w:w="0" w:type="dxa"/>
              <w:left w:w="28" w:type="dxa"/>
              <w:bottom w:w="0" w:type="dxa"/>
              <w:right w:w="0" w:type="dxa"/>
            </w:tcMar>
          </w:tcPr>
          <w:p w14:paraId="01BF6930" w14:textId="1BCECF31" w:rsidR="000A0946" w:rsidRPr="00F10D11" w:rsidRDefault="000A0946" w:rsidP="003B48CE">
            <w:pPr>
              <w:pStyle w:val="TableHeaderRow"/>
              <w:cnfStyle w:val="100000000000" w:firstRow="1" w:lastRow="0" w:firstColumn="0" w:lastColumn="0" w:oddVBand="0" w:evenVBand="0" w:oddHBand="0" w:evenHBand="0" w:firstRowFirstColumn="0" w:firstRowLastColumn="0" w:lastRowFirstColumn="0" w:lastRowLastColumn="0"/>
              <w:rPr>
                <w:sz w:val="15"/>
                <w:szCs w:val="15"/>
              </w:rPr>
            </w:pPr>
            <w:r w:rsidRPr="00F10D11">
              <w:rPr>
                <w:sz w:val="15"/>
                <w:szCs w:val="15"/>
              </w:rPr>
              <w:t>Metagenomics</w:t>
            </w:r>
          </w:p>
        </w:tc>
        <w:tc>
          <w:tcPr>
            <w:tcW w:w="1701" w:type="dxa"/>
            <w:tcMar>
              <w:top w:w="0" w:type="dxa"/>
              <w:left w:w="28" w:type="dxa"/>
              <w:bottom w:w="0" w:type="dxa"/>
              <w:right w:w="0" w:type="dxa"/>
            </w:tcMar>
          </w:tcPr>
          <w:p w14:paraId="2733135B" w14:textId="0F96667D" w:rsidR="000A0946" w:rsidRPr="00F10D11" w:rsidRDefault="000A0946" w:rsidP="003B48CE">
            <w:pPr>
              <w:pStyle w:val="TableHeaderRow"/>
              <w:cnfStyle w:val="100000000000" w:firstRow="1" w:lastRow="0" w:firstColumn="0" w:lastColumn="0" w:oddVBand="0" w:evenVBand="0" w:oddHBand="0" w:evenHBand="0" w:firstRowFirstColumn="0" w:firstRowLastColumn="0" w:lastRowFirstColumn="0" w:lastRowLastColumn="0"/>
              <w:rPr>
                <w:sz w:val="15"/>
                <w:szCs w:val="15"/>
              </w:rPr>
            </w:pPr>
            <w:r w:rsidRPr="00F10D11">
              <w:rPr>
                <w:sz w:val="15"/>
                <w:szCs w:val="15"/>
              </w:rPr>
              <w:t>Metabarcoding</w:t>
            </w:r>
          </w:p>
        </w:tc>
      </w:tr>
      <w:tr w:rsidR="000A0946" w:rsidRPr="00F10D11" w14:paraId="60C91719" w14:textId="77777777" w:rsidTr="00B42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Mar>
              <w:top w:w="0" w:type="dxa"/>
              <w:left w:w="28" w:type="dxa"/>
              <w:bottom w:w="0" w:type="dxa"/>
              <w:right w:w="0" w:type="dxa"/>
            </w:tcMar>
          </w:tcPr>
          <w:p w14:paraId="09774CD5" w14:textId="7C2AA54C" w:rsidR="000A0946" w:rsidRPr="00F10D11" w:rsidRDefault="000A0946" w:rsidP="000A0946">
            <w:pPr>
              <w:pStyle w:val="TableText"/>
              <w:rPr>
                <w:sz w:val="15"/>
                <w:szCs w:val="15"/>
              </w:rPr>
            </w:pPr>
            <w:r w:rsidRPr="00F10D11">
              <w:rPr>
                <w:sz w:val="15"/>
                <w:szCs w:val="15"/>
              </w:rPr>
              <w:t>Laboratory processing</w:t>
            </w:r>
          </w:p>
        </w:tc>
        <w:tc>
          <w:tcPr>
            <w:tcW w:w="1701" w:type="dxa"/>
            <w:tcMar>
              <w:top w:w="0" w:type="dxa"/>
              <w:left w:w="28" w:type="dxa"/>
              <w:bottom w:w="0" w:type="dxa"/>
              <w:right w:w="0" w:type="dxa"/>
            </w:tcMar>
          </w:tcPr>
          <w:p w14:paraId="40CB2F04" w14:textId="2A04927C" w:rsidR="000A0946" w:rsidRPr="00F10D11" w:rsidRDefault="000A0946" w:rsidP="000A0946">
            <w:pPr>
              <w:pStyle w:val="TableText"/>
              <w:cnfStyle w:val="000000100000" w:firstRow="0" w:lastRow="0" w:firstColumn="0" w:lastColumn="0" w:oddVBand="0" w:evenVBand="0" w:oddHBand="1" w:evenHBand="0" w:firstRowFirstColumn="0" w:firstRowLastColumn="0" w:lastRowFirstColumn="0" w:lastRowLastColumn="0"/>
              <w:rPr>
                <w:sz w:val="15"/>
                <w:szCs w:val="15"/>
              </w:rPr>
            </w:pPr>
            <w:r w:rsidRPr="00F10D11">
              <w:rPr>
                <w:sz w:val="15"/>
                <w:szCs w:val="15"/>
              </w:rPr>
              <w:t>Single step (DNA extraction)</w:t>
            </w:r>
          </w:p>
        </w:tc>
        <w:tc>
          <w:tcPr>
            <w:tcW w:w="1701" w:type="dxa"/>
            <w:tcMar>
              <w:top w:w="0" w:type="dxa"/>
              <w:left w:w="28" w:type="dxa"/>
              <w:bottom w:w="0" w:type="dxa"/>
              <w:right w:w="0" w:type="dxa"/>
            </w:tcMar>
          </w:tcPr>
          <w:p w14:paraId="4DD789AA" w14:textId="0690A6EF" w:rsidR="000A0946" w:rsidRPr="00F10D11" w:rsidRDefault="000A0946" w:rsidP="000A0946">
            <w:pPr>
              <w:pStyle w:val="TableText"/>
              <w:cnfStyle w:val="000000100000" w:firstRow="0" w:lastRow="0" w:firstColumn="0" w:lastColumn="0" w:oddVBand="0" w:evenVBand="0" w:oddHBand="1" w:evenHBand="0" w:firstRowFirstColumn="0" w:firstRowLastColumn="0" w:lastRowFirstColumn="0" w:lastRowLastColumn="0"/>
              <w:rPr>
                <w:sz w:val="15"/>
                <w:szCs w:val="15"/>
              </w:rPr>
            </w:pPr>
            <w:r w:rsidRPr="00F10D11">
              <w:rPr>
                <w:sz w:val="15"/>
                <w:szCs w:val="15"/>
              </w:rPr>
              <w:t>Multiple steps (DNA extraction, PCR)</w:t>
            </w:r>
          </w:p>
        </w:tc>
      </w:tr>
      <w:tr w:rsidR="000A0946" w:rsidRPr="00F10D11" w14:paraId="40761F3A" w14:textId="77777777" w:rsidTr="00B422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Mar>
              <w:top w:w="0" w:type="dxa"/>
              <w:left w:w="28" w:type="dxa"/>
              <w:bottom w:w="0" w:type="dxa"/>
              <w:right w:w="0" w:type="dxa"/>
            </w:tcMar>
          </w:tcPr>
          <w:p w14:paraId="1D87F9D8" w14:textId="6BCB1C58" w:rsidR="000A0946" w:rsidRPr="00F10D11" w:rsidRDefault="000A0946" w:rsidP="000A0946">
            <w:pPr>
              <w:pStyle w:val="TableText"/>
              <w:rPr>
                <w:sz w:val="15"/>
                <w:szCs w:val="15"/>
              </w:rPr>
            </w:pPr>
            <w:r w:rsidRPr="00F10D11">
              <w:rPr>
                <w:sz w:val="15"/>
                <w:szCs w:val="15"/>
              </w:rPr>
              <w:t>Bioinformatics</w:t>
            </w:r>
          </w:p>
        </w:tc>
        <w:tc>
          <w:tcPr>
            <w:tcW w:w="1701" w:type="dxa"/>
            <w:tcMar>
              <w:top w:w="0" w:type="dxa"/>
              <w:left w:w="28" w:type="dxa"/>
              <w:bottom w:w="0" w:type="dxa"/>
              <w:right w:w="0" w:type="dxa"/>
            </w:tcMar>
          </w:tcPr>
          <w:p w14:paraId="04888C32" w14:textId="79C526B1" w:rsidR="000A0946" w:rsidRPr="00F10D11" w:rsidRDefault="000A0946" w:rsidP="000A0946">
            <w:pPr>
              <w:pStyle w:val="TableText"/>
              <w:cnfStyle w:val="000000010000" w:firstRow="0" w:lastRow="0" w:firstColumn="0" w:lastColumn="0" w:oddVBand="0" w:evenVBand="0" w:oddHBand="0" w:evenHBand="1" w:firstRowFirstColumn="0" w:firstRowLastColumn="0" w:lastRowFirstColumn="0" w:lastRowLastColumn="0"/>
              <w:rPr>
                <w:sz w:val="15"/>
                <w:szCs w:val="15"/>
              </w:rPr>
            </w:pPr>
            <w:r w:rsidRPr="00F10D11">
              <w:rPr>
                <w:sz w:val="15"/>
                <w:szCs w:val="15"/>
              </w:rPr>
              <w:t xml:space="preserve">Requires bioinformatic specialist, with additional support and </w:t>
            </w:r>
            <w:r w:rsidR="00B42239" w:rsidRPr="00F10D11">
              <w:rPr>
                <w:sz w:val="15"/>
                <w:szCs w:val="15"/>
              </w:rPr>
              <w:t>analysis</w:t>
            </w:r>
          </w:p>
        </w:tc>
        <w:tc>
          <w:tcPr>
            <w:tcW w:w="1701" w:type="dxa"/>
            <w:tcMar>
              <w:top w:w="0" w:type="dxa"/>
              <w:left w:w="28" w:type="dxa"/>
              <w:bottom w:w="0" w:type="dxa"/>
              <w:right w:w="0" w:type="dxa"/>
            </w:tcMar>
          </w:tcPr>
          <w:p w14:paraId="0576FA89" w14:textId="07B3B662" w:rsidR="000A0946" w:rsidRPr="00F10D11" w:rsidRDefault="000A0946" w:rsidP="000A0946">
            <w:pPr>
              <w:pStyle w:val="TableText"/>
              <w:cnfStyle w:val="000000010000" w:firstRow="0" w:lastRow="0" w:firstColumn="0" w:lastColumn="0" w:oddVBand="0" w:evenVBand="0" w:oddHBand="0" w:evenHBand="1" w:firstRowFirstColumn="0" w:firstRowLastColumn="0" w:lastRowFirstColumn="0" w:lastRowLastColumn="0"/>
              <w:rPr>
                <w:sz w:val="15"/>
                <w:szCs w:val="15"/>
              </w:rPr>
            </w:pPr>
            <w:r w:rsidRPr="00F10D11">
              <w:rPr>
                <w:sz w:val="15"/>
                <w:szCs w:val="15"/>
              </w:rPr>
              <w:t>Requires bioinformatic specialist</w:t>
            </w:r>
          </w:p>
        </w:tc>
      </w:tr>
      <w:tr w:rsidR="000A0946" w:rsidRPr="00F10D11" w14:paraId="263360B1" w14:textId="77777777" w:rsidTr="00B42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Mar>
              <w:top w:w="0" w:type="dxa"/>
              <w:left w:w="28" w:type="dxa"/>
              <w:bottom w:w="0" w:type="dxa"/>
              <w:right w:w="0" w:type="dxa"/>
            </w:tcMar>
          </w:tcPr>
          <w:p w14:paraId="0E98DC86" w14:textId="7440B25F" w:rsidR="000A0946" w:rsidRPr="00F10D11" w:rsidRDefault="000A0946" w:rsidP="000A0946">
            <w:pPr>
              <w:pStyle w:val="TableText"/>
              <w:rPr>
                <w:sz w:val="15"/>
                <w:szCs w:val="15"/>
              </w:rPr>
            </w:pPr>
            <w:r w:rsidRPr="00F10D11">
              <w:rPr>
                <w:sz w:val="15"/>
                <w:szCs w:val="15"/>
              </w:rPr>
              <w:t>Data generated</w:t>
            </w:r>
          </w:p>
        </w:tc>
        <w:tc>
          <w:tcPr>
            <w:tcW w:w="1701" w:type="dxa"/>
            <w:tcMar>
              <w:top w:w="0" w:type="dxa"/>
              <w:left w:w="28" w:type="dxa"/>
              <w:bottom w:w="0" w:type="dxa"/>
              <w:right w:w="0" w:type="dxa"/>
            </w:tcMar>
          </w:tcPr>
          <w:p w14:paraId="1950BC1A" w14:textId="73503CC3" w:rsidR="000A0946" w:rsidRPr="00F10D11" w:rsidRDefault="00B42239" w:rsidP="000A0946">
            <w:pPr>
              <w:pStyle w:val="TableText"/>
              <w:cnfStyle w:val="000000100000" w:firstRow="0" w:lastRow="0" w:firstColumn="0" w:lastColumn="0" w:oddVBand="0" w:evenVBand="0" w:oddHBand="1" w:evenHBand="0" w:firstRowFirstColumn="0" w:firstRowLastColumn="0" w:lastRowFirstColumn="0" w:lastRowLastColumn="0"/>
              <w:rPr>
                <w:sz w:val="15"/>
                <w:szCs w:val="15"/>
              </w:rPr>
            </w:pPr>
            <w:r w:rsidRPr="00F10D11">
              <w:rPr>
                <w:sz w:val="15"/>
                <w:szCs w:val="15"/>
              </w:rPr>
              <w:t>Very detailed, functional and composition information</w:t>
            </w:r>
          </w:p>
        </w:tc>
        <w:tc>
          <w:tcPr>
            <w:tcW w:w="1701" w:type="dxa"/>
            <w:tcMar>
              <w:top w:w="0" w:type="dxa"/>
              <w:left w:w="28" w:type="dxa"/>
              <w:bottom w:w="0" w:type="dxa"/>
              <w:right w:w="0" w:type="dxa"/>
            </w:tcMar>
          </w:tcPr>
          <w:p w14:paraId="494CE67F" w14:textId="124EEF02" w:rsidR="000A0946" w:rsidRPr="00F10D11" w:rsidRDefault="00B42239" w:rsidP="000A0946">
            <w:pPr>
              <w:pStyle w:val="TableText"/>
              <w:cnfStyle w:val="000000100000" w:firstRow="0" w:lastRow="0" w:firstColumn="0" w:lastColumn="0" w:oddVBand="0" w:evenVBand="0" w:oddHBand="1" w:evenHBand="0" w:firstRowFirstColumn="0" w:firstRowLastColumn="0" w:lastRowFirstColumn="0" w:lastRowLastColumn="0"/>
              <w:rPr>
                <w:sz w:val="15"/>
                <w:szCs w:val="15"/>
              </w:rPr>
            </w:pPr>
            <w:r w:rsidRPr="00F10D11">
              <w:rPr>
                <w:sz w:val="15"/>
                <w:szCs w:val="15"/>
              </w:rPr>
              <w:t>Detailed taxonomic composition, relative abundances</w:t>
            </w:r>
          </w:p>
        </w:tc>
      </w:tr>
      <w:tr w:rsidR="000A0946" w:rsidRPr="00F10D11" w14:paraId="2674B087" w14:textId="77777777" w:rsidTr="00B422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Mar>
              <w:top w:w="0" w:type="dxa"/>
              <w:left w:w="28" w:type="dxa"/>
              <w:bottom w:w="0" w:type="dxa"/>
              <w:right w:w="0" w:type="dxa"/>
            </w:tcMar>
          </w:tcPr>
          <w:p w14:paraId="1C1135E1" w14:textId="4D8F14FE" w:rsidR="000A0946" w:rsidRPr="00F10D11" w:rsidRDefault="000A0946" w:rsidP="000A0946">
            <w:pPr>
              <w:pStyle w:val="TableText"/>
              <w:rPr>
                <w:sz w:val="15"/>
                <w:szCs w:val="15"/>
              </w:rPr>
            </w:pPr>
            <w:r w:rsidRPr="00F10D11">
              <w:rPr>
                <w:sz w:val="15"/>
                <w:szCs w:val="15"/>
              </w:rPr>
              <w:t>Q</w:t>
            </w:r>
            <w:r w:rsidR="004D3FA5" w:rsidRPr="00F10D11">
              <w:rPr>
                <w:sz w:val="15"/>
                <w:szCs w:val="15"/>
              </w:rPr>
              <w:t>u</w:t>
            </w:r>
            <w:r w:rsidRPr="00F10D11">
              <w:rPr>
                <w:sz w:val="15"/>
                <w:szCs w:val="15"/>
              </w:rPr>
              <w:t>antitative</w:t>
            </w:r>
          </w:p>
        </w:tc>
        <w:tc>
          <w:tcPr>
            <w:tcW w:w="1701" w:type="dxa"/>
            <w:tcMar>
              <w:top w:w="0" w:type="dxa"/>
              <w:left w:w="28" w:type="dxa"/>
              <w:bottom w:w="0" w:type="dxa"/>
              <w:right w:w="0" w:type="dxa"/>
            </w:tcMar>
          </w:tcPr>
          <w:p w14:paraId="5B4CA877" w14:textId="683421F9" w:rsidR="000A0946" w:rsidRPr="00F10D11" w:rsidRDefault="00B42239" w:rsidP="000A0946">
            <w:pPr>
              <w:pStyle w:val="TableText"/>
              <w:cnfStyle w:val="000000010000" w:firstRow="0" w:lastRow="0" w:firstColumn="0" w:lastColumn="0" w:oddVBand="0" w:evenVBand="0" w:oddHBand="0" w:evenHBand="1" w:firstRowFirstColumn="0" w:firstRowLastColumn="0" w:lastRowFirstColumn="0" w:lastRowLastColumn="0"/>
              <w:rPr>
                <w:sz w:val="15"/>
                <w:szCs w:val="15"/>
              </w:rPr>
            </w:pPr>
            <w:r w:rsidRPr="00F10D11">
              <w:rPr>
                <w:sz w:val="15"/>
                <w:szCs w:val="15"/>
              </w:rPr>
              <w:t>Yes</w:t>
            </w:r>
          </w:p>
        </w:tc>
        <w:tc>
          <w:tcPr>
            <w:tcW w:w="1701" w:type="dxa"/>
            <w:tcMar>
              <w:top w:w="0" w:type="dxa"/>
              <w:left w:w="28" w:type="dxa"/>
              <w:bottom w:w="0" w:type="dxa"/>
              <w:right w:w="0" w:type="dxa"/>
            </w:tcMar>
          </w:tcPr>
          <w:p w14:paraId="26E7D21F" w14:textId="5476A0D9" w:rsidR="000A0946" w:rsidRPr="00F10D11" w:rsidRDefault="00B42239" w:rsidP="000A0946">
            <w:pPr>
              <w:pStyle w:val="TableText"/>
              <w:cnfStyle w:val="000000010000" w:firstRow="0" w:lastRow="0" w:firstColumn="0" w:lastColumn="0" w:oddVBand="0" w:evenVBand="0" w:oddHBand="0" w:evenHBand="1" w:firstRowFirstColumn="0" w:firstRowLastColumn="0" w:lastRowFirstColumn="0" w:lastRowLastColumn="0"/>
              <w:rPr>
                <w:sz w:val="15"/>
                <w:szCs w:val="15"/>
              </w:rPr>
            </w:pPr>
            <w:r w:rsidRPr="00F10D11">
              <w:rPr>
                <w:sz w:val="15"/>
                <w:szCs w:val="15"/>
              </w:rPr>
              <w:t>No</w:t>
            </w:r>
          </w:p>
        </w:tc>
      </w:tr>
      <w:tr w:rsidR="000A0946" w:rsidRPr="00F10D11" w14:paraId="24C201E6" w14:textId="77777777" w:rsidTr="00B42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Mar>
              <w:top w:w="0" w:type="dxa"/>
              <w:left w:w="28" w:type="dxa"/>
              <w:bottom w:w="0" w:type="dxa"/>
              <w:right w:w="0" w:type="dxa"/>
            </w:tcMar>
          </w:tcPr>
          <w:p w14:paraId="65A4E689" w14:textId="6E90415B" w:rsidR="000A0946" w:rsidRPr="00F10D11" w:rsidRDefault="000A0946" w:rsidP="000A0946">
            <w:pPr>
              <w:pStyle w:val="TableText"/>
              <w:rPr>
                <w:sz w:val="15"/>
                <w:szCs w:val="15"/>
              </w:rPr>
            </w:pPr>
            <w:r w:rsidRPr="00F10D11">
              <w:rPr>
                <w:sz w:val="15"/>
                <w:szCs w:val="15"/>
              </w:rPr>
              <w:t>Cost</w:t>
            </w:r>
          </w:p>
        </w:tc>
        <w:tc>
          <w:tcPr>
            <w:tcW w:w="1701" w:type="dxa"/>
            <w:tcMar>
              <w:top w:w="0" w:type="dxa"/>
              <w:left w:w="28" w:type="dxa"/>
              <w:bottom w:w="0" w:type="dxa"/>
              <w:right w:w="0" w:type="dxa"/>
            </w:tcMar>
          </w:tcPr>
          <w:p w14:paraId="1F2C31C2" w14:textId="77777777" w:rsidR="000A0946" w:rsidRPr="00F10D11" w:rsidRDefault="00B42239" w:rsidP="00F945BF">
            <w:pPr>
              <w:pStyle w:val="TableText"/>
              <w:spacing w:after="0"/>
              <w:cnfStyle w:val="000000100000" w:firstRow="0" w:lastRow="0" w:firstColumn="0" w:lastColumn="0" w:oddVBand="0" w:evenVBand="0" w:oddHBand="1" w:evenHBand="0" w:firstRowFirstColumn="0" w:firstRowLastColumn="0" w:lastRowFirstColumn="0" w:lastRowLastColumn="0"/>
              <w:rPr>
                <w:sz w:val="15"/>
                <w:szCs w:val="15"/>
              </w:rPr>
            </w:pPr>
            <w:r w:rsidRPr="00F10D11">
              <w:rPr>
                <w:sz w:val="15"/>
                <w:szCs w:val="15"/>
              </w:rPr>
              <w:t>High</w:t>
            </w:r>
          </w:p>
          <w:p w14:paraId="022CF828" w14:textId="76D02042" w:rsidR="00B42239" w:rsidRPr="00F10D11" w:rsidRDefault="00B42239" w:rsidP="000A0946">
            <w:pPr>
              <w:pStyle w:val="TableText"/>
              <w:cnfStyle w:val="000000100000" w:firstRow="0" w:lastRow="0" w:firstColumn="0" w:lastColumn="0" w:oddVBand="0" w:evenVBand="0" w:oddHBand="1" w:evenHBand="0" w:firstRowFirstColumn="0" w:firstRowLastColumn="0" w:lastRowFirstColumn="0" w:lastRowLastColumn="0"/>
              <w:rPr>
                <w:sz w:val="15"/>
                <w:szCs w:val="15"/>
              </w:rPr>
            </w:pPr>
            <w:r w:rsidRPr="00F10D11">
              <w:rPr>
                <w:sz w:val="15"/>
                <w:szCs w:val="15"/>
              </w:rPr>
              <w:t>(60 samples ~ $20,000 to sequence)</w:t>
            </w:r>
          </w:p>
        </w:tc>
        <w:tc>
          <w:tcPr>
            <w:tcW w:w="1701" w:type="dxa"/>
            <w:tcMar>
              <w:top w:w="0" w:type="dxa"/>
              <w:left w:w="28" w:type="dxa"/>
              <w:bottom w:w="0" w:type="dxa"/>
              <w:right w:w="0" w:type="dxa"/>
            </w:tcMar>
          </w:tcPr>
          <w:p w14:paraId="6FE983C2" w14:textId="4E4747CE" w:rsidR="00B42239" w:rsidRPr="00F10D11" w:rsidRDefault="00B42239" w:rsidP="00F945BF">
            <w:pPr>
              <w:pStyle w:val="TableText"/>
              <w:spacing w:after="0"/>
              <w:cnfStyle w:val="000000100000" w:firstRow="0" w:lastRow="0" w:firstColumn="0" w:lastColumn="0" w:oddVBand="0" w:evenVBand="0" w:oddHBand="1" w:evenHBand="0" w:firstRowFirstColumn="0" w:firstRowLastColumn="0" w:lastRowFirstColumn="0" w:lastRowLastColumn="0"/>
              <w:rPr>
                <w:sz w:val="15"/>
                <w:szCs w:val="15"/>
              </w:rPr>
            </w:pPr>
            <w:r w:rsidRPr="00F10D11">
              <w:rPr>
                <w:sz w:val="15"/>
                <w:szCs w:val="15"/>
              </w:rPr>
              <w:t>Moderate</w:t>
            </w:r>
          </w:p>
          <w:p w14:paraId="1238B69B" w14:textId="65C6B38F" w:rsidR="000A0946" w:rsidRPr="00F10D11" w:rsidRDefault="00B42239" w:rsidP="00B42239">
            <w:pPr>
              <w:pStyle w:val="TableText"/>
              <w:cnfStyle w:val="000000100000" w:firstRow="0" w:lastRow="0" w:firstColumn="0" w:lastColumn="0" w:oddVBand="0" w:evenVBand="0" w:oddHBand="1" w:evenHBand="0" w:firstRowFirstColumn="0" w:firstRowLastColumn="0" w:lastRowFirstColumn="0" w:lastRowLastColumn="0"/>
              <w:rPr>
                <w:sz w:val="15"/>
                <w:szCs w:val="15"/>
              </w:rPr>
            </w:pPr>
            <w:r w:rsidRPr="00F10D11">
              <w:rPr>
                <w:sz w:val="15"/>
                <w:szCs w:val="15"/>
              </w:rPr>
              <w:t>(60 samples ~ $8,000 to prepare and sequence)</w:t>
            </w:r>
          </w:p>
        </w:tc>
      </w:tr>
    </w:tbl>
    <w:p w14:paraId="24E5D3AE" w14:textId="75BEAC66" w:rsidR="00017542" w:rsidRDefault="00017542" w:rsidP="00FE5F89">
      <w:pPr>
        <w:pStyle w:val="Heading2"/>
      </w:pPr>
      <w:r>
        <w:t>Feasibility of eDNA and eRNA metabarcoding</w:t>
      </w:r>
    </w:p>
    <w:p w14:paraId="1FF67EB3" w14:textId="77777777" w:rsidR="00017542" w:rsidRDefault="00017542" w:rsidP="00017542">
      <w:pPr>
        <w:pStyle w:val="BodyText"/>
      </w:pPr>
      <w:r>
        <w:t>eDNA is quite stable in the environment and provides a record of organisms that are or have been present at a site. eRNA is short-lived and provides a measure of recent activity at a site. eRNA will not indicate dead or transient species but is more difficult to preserve and transport.</w:t>
      </w:r>
    </w:p>
    <w:p w14:paraId="4E674D40" w14:textId="53025503" w:rsidR="00017542" w:rsidRDefault="00017542" w:rsidP="00017542">
      <w:pPr>
        <w:pStyle w:val="BodyText"/>
      </w:pPr>
      <w:r>
        <w:t xml:space="preserve">eRNA and eDNA analyses of the same samples differed slightly in their composition (as expected) but both showed differences between sites and pre- and post-purge samples. Due to lower cost and greater ease of transport and sample processing, we recommend that </w:t>
      </w:r>
      <w:r w:rsidRPr="00AC1675">
        <w:rPr>
          <w:b/>
          <w:bCs/>
          <w:i/>
          <w:iCs/>
        </w:rPr>
        <w:t xml:space="preserve">analysing eDNA is more feasible </w:t>
      </w:r>
      <w:r w:rsidRPr="00AC1675">
        <w:rPr>
          <w:b/>
          <w:bCs/>
          <w:i/>
          <w:iCs/>
        </w:rPr>
        <w:lastRenderedPageBreak/>
        <w:t>than analysing eRNA for routine use</w:t>
      </w:r>
      <w:r>
        <w:t xml:space="preserve"> in groundwater ecosystem assessments (</w:t>
      </w:r>
      <w:r w:rsidR="00192B7F">
        <w:fldChar w:fldCharType="begin"/>
      </w:r>
      <w:r w:rsidR="00192B7F">
        <w:instrText xml:space="preserve"> REF _Ref163823469 \h </w:instrText>
      </w:r>
      <w:r w:rsidR="00192B7F">
        <w:fldChar w:fldCharType="separate"/>
      </w:r>
      <w:r w:rsidR="00205319">
        <w:t xml:space="preserve">Table </w:t>
      </w:r>
      <w:r w:rsidR="00205319">
        <w:rPr>
          <w:noProof/>
        </w:rPr>
        <w:t>2</w:t>
      </w:r>
      <w:r w:rsidR="00192B7F">
        <w:fldChar w:fldCharType="end"/>
      </w:r>
      <w:r>
        <w:t>).</w:t>
      </w:r>
    </w:p>
    <w:p w14:paraId="00634FDF" w14:textId="58A14E37" w:rsidR="00192B7F" w:rsidRPr="00192B7F" w:rsidRDefault="00192B7F" w:rsidP="00192B7F">
      <w:pPr>
        <w:pStyle w:val="Caption"/>
      </w:pPr>
      <w:bookmarkStart w:id="1" w:name="_Ref163823469"/>
      <w:r>
        <w:t xml:space="preserve">Table </w:t>
      </w:r>
      <w:r>
        <w:fldChar w:fldCharType="begin"/>
      </w:r>
      <w:r>
        <w:instrText xml:space="preserve"> SEQ Table \* ARABIC </w:instrText>
      </w:r>
      <w:r>
        <w:fldChar w:fldCharType="separate"/>
      </w:r>
      <w:r w:rsidR="00205319">
        <w:rPr>
          <w:noProof/>
        </w:rPr>
        <w:t>2</w:t>
      </w:r>
      <w:r>
        <w:fldChar w:fldCharType="end"/>
      </w:r>
      <w:bookmarkEnd w:id="1"/>
      <w:r>
        <w:t xml:space="preserve">: </w:t>
      </w:r>
      <w:r w:rsidRPr="009F5FF5">
        <w:t>Main differences between eDNA and eRNA for use in monitoring and assessment</w:t>
      </w:r>
    </w:p>
    <w:tbl>
      <w:tblPr>
        <w:tblStyle w:val="IESCTABLE1"/>
        <w:tblW w:w="4422" w:type="dxa"/>
        <w:tblLook w:val="04A0" w:firstRow="1" w:lastRow="0" w:firstColumn="1" w:lastColumn="0" w:noHBand="0" w:noVBand="1"/>
      </w:tblPr>
      <w:tblGrid>
        <w:gridCol w:w="1474"/>
        <w:gridCol w:w="1474"/>
        <w:gridCol w:w="1474"/>
      </w:tblGrid>
      <w:tr w:rsidR="00F945BF" w:rsidRPr="00A37D19" w14:paraId="17A5F0AB" w14:textId="77777777" w:rsidTr="00C618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 w:type="dxa"/>
            <w:tcMar>
              <w:top w:w="0" w:type="dxa"/>
              <w:left w:w="28" w:type="dxa"/>
              <w:bottom w:w="0" w:type="dxa"/>
              <w:right w:w="0" w:type="dxa"/>
            </w:tcMar>
          </w:tcPr>
          <w:p w14:paraId="6CA41DC2" w14:textId="77777777" w:rsidR="00F945BF" w:rsidRPr="00A37D19" w:rsidRDefault="00F945BF" w:rsidP="00C85896">
            <w:pPr>
              <w:pStyle w:val="TableHeaderRow"/>
              <w:keepNext/>
              <w:keepLines/>
              <w:spacing w:line="240" w:lineRule="auto"/>
              <w:rPr>
                <w:b/>
                <w:sz w:val="14"/>
                <w:szCs w:val="14"/>
              </w:rPr>
            </w:pPr>
            <w:r w:rsidRPr="00A37D19">
              <w:rPr>
                <w:b/>
                <w:color w:val="2F5496" w:themeColor="accent1" w:themeShade="BF"/>
                <w:sz w:val="14"/>
                <w:szCs w:val="14"/>
              </w:rPr>
              <w:t>-</w:t>
            </w:r>
          </w:p>
        </w:tc>
        <w:tc>
          <w:tcPr>
            <w:tcW w:w="1474" w:type="dxa"/>
            <w:tcMar>
              <w:top w:w="0" w:type="dxa"/>
              <w:left w:w="28" w:type="dxa"/>
              <w:bottom w:w="0" w:type="dxa"/>
              <w:right w:w="0" w:type="dxa"/>
            </w:tcMar>
          </w:tcPr>
          <w:p w14:paraId="6F16886B" w14:textId="041BF53F" w:rsidR="00F945BF" w:rsidRPr="00A37D19" w:rsidRDefault="00F945BF" w:rsidP="00C85896">
            <w:pPr>
              <w:pStyle w:val="TableHeaderRow"/>
              <w:keepNext/>
              <w:keepLines/>
              <w:spacing w:line="240" w:lineRule="auto"/>
              <w:cnfStyle w:val="100000000000" w:firstRow="1" w:lastRow="0" w:firstColumn="0" w:lastColumn="0" w:oddVBand="0" w:evenVBand="0" w:oddHBand="0" w:evenHBand="0" w:firstRowFirstColumn="0" w:firstRowLastColumn="0" w:lastRowFirstColumn="0" w:lastRowLastColumn="0"/>
              <w:rPr>
                <w:sz w:val="14"/>
                <w:szCs w:val="14"/>
              </w:rPr>
            </w:pPr>
            <w:r w:rsidRPr="00A37D19">
              <w:rPr>
                <w:sz w:val="14"/>
                <w:szCs w:val="14"/>
              </w:rPr>
              <w:t>eDNA</w:t>
            </w:r>
          </w:p>
        </w:tc>
        <w:tc>
          <w:tcPr>
            <w:tcW w:w="1474" w:type="dxa"/>
            <w:tcMar>
              <w:top w:w="0" w:type="dxa"/>
              <w:left w:w="28" w:type="dxa"/>
              <w:bottom w:w="0" w:type="dxa"/>
              <w:right w:w="0" w:type="dxa"/>
            </w:tcMar>
          </w:tcPr>
          <w:p w14:paraId="4E7C751E" w14:textId="454480A9" w:rsidR="00F945BF" w:rsidRPr="00A37D19" w:rsidRDefault="00F945BF" w:rsidP="00C85896">
            <w:pPr>
              <w:pStyle w:val="TableHeaderRow"/>
              <w:keepNext/>
              <w:keepLines/>
              <w:spacing w:line="240" w:lineRule="auto"/>
              <w:cnfStyle w:val="100000000000" w:firstRow="1" w:lastRow="0" w:firstColumn="0" w:lastColumn="0" w:oddVBand="0" w:evenVBand="0" w:oddHBand="0" w:evenHBand="0" w:firstRowFirstColumn="0" w:firstRowLastColumn="0" w:lastRowFirstColumn="0" w:lastRowLastColumn="0"/>
              <w:rPr>
                <w:sz w:val="14"/>
                <w:szCs w:val="14"/>
              </w:rPr>
            </w:pPr>
            <w:r w:rsidRPr="00A37D19">
              <w:rPr>
                <w:sz w:val="14"/>
                <w:szCs w:val="14"/>
              </w:rPr>
              <w:t>eRNA</w:t>
            </w:r>
          </w:p>
        </w:tc>
      </w:tr>
      <w:tr w:rsidR="00F945BF" w:rsidRPr="00A37D19" w14:paraId="63B78BE9" w14:textId="77777777" w:rsidTr="00C61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 w:type="dxa"/>
            <w:tcMar>
              <w:top w:w="0" w:type="dxa"/>
              <w:left w:w="28" w:type="dxa"/>
              <w:bottom w:w="0" w:type="dxa"/>
              <w:right w:w="0" w:type="dxa"/>
            </w:tcMar>
          </w:tcPr>
          <w:p w14:paraId="540E91C2" w14:textId="1834A665" w:rsidR="00F945BF" w:rsidRPr="00F10D11" w:rsidRDefault="00F945BF" w:rsidP="00C85896">
            <w:pPr>
              <w:pStyle w:val="TableText"/>
              <w:keepNext/>
              <w:keepLines/>
              <w:rPr>
                <w:sz w:val="14"/>
                <w:szCs w:val="14"/>
              </w:rPr>
            </w:pPr>
            <w:r w:rsidRPr="00F10D11">
              <w:rPr>
                <w:sz w:val="14"/>
                <w:szCs w:val="14"/>
              </w:rPr>
              <w:t>When to collect</w:t>
            </w:r>
          </w:p>
        </w:tc>
        <w:tc>
          <w:tcPr>
            <w:tcW w:w="1474" w:type="dxa"/>
            <w:tcMar>
              <w:top w:w="0" w:type="dxa"/>
              <w:left w:w="28" w:type="dxa"/>
              <w:bottom w:w="0" w:type="dxa"/>
              <w:right w:w="0" w:type="dxa"/>
            </w:tcMar>
          </w:tcPr>
          <w:p w14:paraId="4DFA9DD0" w14:textId="71B5E104" w:rsidR="00F945BF" w:rsidRPr="00A37D19" w:rsidRDefault="00F945BF" w:rsidP="00C85896">
            <w:pPr>
              <w:pStyle w:val="TableText"/>
              <w:keepNext/>
              <w:keepLines/>
              <w:cnfStyle w:val="000000100000" w:firstRow="0" w:lastRow="0" w:firstColumn="0" w:lastColumn="0" w:oddVBand="0" w:evenVBand="0" w:oddHBand="1" w:evenHBand="0" w:firstRowFirstColumn="0" w:firstRowLastColumn="0" w:lastRowFirstColumn="0" w:lastRowLastColumn="0"/>
              <w:rPr>
                <w:sz w:val="14"/>
                <w:szCs w:val="14"/>
              </w:rPr>
            </w:pPr>
            <w:r w:rsidRPr="00A37D19">
              <w:rPr>
                <w:sz w:val="14"/>
                <w:szCs w:val="14"/>
              </w:rPr>
              <w:t>After bore purged</w:t>
            </w:r>
          </w:p>
        </w:tc>
        <w:tc>
          <w:tcPr>
            <w:tcW w:w="1474" w:type="dxa"/>
            <w:tcMar>
              <w:top w:w="0" w:type="dxa"/>
              <w:left w:w="28" w:type="dxa"/>
              <w:bottom w:w="0" w:type="dxa"/>
              <w:right w:w="0" w:type="dxa"/>
            </w:tcMar>
          </w:tcPr>
          <w:p w14:paraId="22850257" w14:textId="06DEA699" w:rsidR="00F945BF" w:rsidRPr="00A37D19" w:rsidRDefault="00F945BF" w:rsidP="00C85896">
            <w:pPr>
              <w:pStyle w:val="TableText"/>
              <w:keepNext/>
              <w:keepLines/>
              <w:cnfStyle w:val="000000100000" w:firstRow="0" w:lastRow="0" w:firstColumn="0" w:lastColumn="0" w:oddVBand="0" w:evenVBand="0" w:oddHBand="1" w:evenHBand="0" w:firstRowFirstColumn="0" w:firstRowLastColumn="0" w:lastRowFirstColumn="0" w:lastRowLastColumn="0"/>
              <w:rPr>
                <w:sz w:val="14"/>
                <w:szCs w:val="14"/>
              </w:rPr>
            </w:pPr>
            <w:r w:rsidRPr="00A37D19">
              <w:rPr>
                <w:sz w:val="14"/>
                <w:szCs w:val="14"/>
              </w:rPr>
              <w:t>After bore purged</w:t>
            </w:r>
          </w:p>
        </w:tc>
      </w:tr>
      <w:tr w:rsidR="00F945BF" w:rsidRPr="00A37D19" w14:paraId="71CFDA6C" w14:textId="77777777" w:rsidTr="00C618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 w:type="dxa"/>
            <w:tcMar>
              <w:top w:w="0" w:type="dxa"/>
              <w:left w:w="28" w:type="dxa"/>
              <w:bottom w:w="0" w:type="dxa"/>
              <w:right w:w="0" w:type="dxa"/>
            </w:tcMar>
          </w:tcPr>
          <w:p w14:paraId="137F4E5A" w14:textId="4817131D" w:rsidR="00F945BF" w:rsidRPr="00F10D11" w:rsidRDefault="00F945BF" w:rsidP="00C85896">
            <w:pPr>
              <w:pStyle w:val="TableText"/>
              <w:keepNext/>
              <w:keepLines/>
              <w:rPr>
                <w:sz w:val="14"/>
                <w:szCs w:val="14"/>
              </w:rPr>
            </w:pPr>
            <w:r w:rsidRPr="00F10D11">
              <w:rPr>
                <w:sz w:val="14"/>
                <w:szCs w:val="14"/>
              </w:rPr>
              <w:t>Ease of transportation</w:t>
            </w:r>
          </w:p>
        </w:tc>
        <w:tc>
          <w:tcPr>
            <w:tcW w:w="1474" w:type="dxa"/>
            <w:tcMar>
              <w:top w:w="0" w:type="dxa"/>
              <w:left w:w="28" w:type="dxa"/>
              <w:bottom w:w="0" w:type="dxa"/>
              <w:right w:w="0" w:type="dxa"/>
            </w:tcMar>
          </w:tcPr>
          <w:p w14:paraId="15ED8AF8" w14:textId="03526368" w:rsidR="00F945BF" w:rsidRPr="00A37D19" w:rsidRDefault="00F945BF" w:rsidP="00C85896">
            <w:pPr>
              <w:pStyle w:val="TableText"/>
              <w:keepNext/>
              <w:keepLines/>
              <w:cnfStyle w:val="000000010000" w:firstRow="0" w:lastRow="0" w:firstColumn="0" w:lastColumn="0" w:oddVBand="0" w:evenVBand="0" w:oddHBand="0" w:evenHBand="1" w:firstRowFirstColumn="0" w:firstRowLastColumn="0" w:lastRowFirstColumn="0" w:lastRowLastColumn="0"/>
              <w:rPr>
                <w:sz w:val="14"/>
                <w:szCs w:val="14"/>
              </w:rPr>
            </w:pPr>
            <w:r w:rsidRPr="00A37D19">
              <w:rPr>
                <w:sz w:val="14"/>
                <w:szCs w:val="14"/>
              </w:rPr>
              <w:t>Easy (-20°C)</w:t>
            </w:r>
          </w:p>
        </w:tc>
        <w:tc>
          <w:tcPr>
            <w:tcW w:w="1474" w:type="dxa"/>
            <w:tcMar>
              <w:top w:w="0" w:type="dxa"/>
              <w:left w:w="28" w:type="dxa"/>
              <w:bottom w:w="0" w:type="dxa"/>
              <w:right w:w="0" w:type="dxa"/>
            </w:tcMar>
          </w:tcPr>
          <w:p w14:paraId="54F90F61" w14:textId="6A082D24" w:rsidR="00F945BF" w:rsidRPr="00A37D19" w:rsidRDefault="00F945BF" w:rsidP="00C85896">
            <w:pPr>
              <w:pStyle w:val="TableText"/>
              <w:keepNext/>
              <w:keepLines/>
              <w:cnfStyle w:val="000000010000" w:firstRow="0" w:lastRow="0" w:firstColumn="0" w:lastColumn="0" w:oddVBand="0" w:evenVBand="0" w:oddHBand="0" w:evenHBand="1" w:firstRowFirstColumn="0" w:firstRowLastColumn="0" w:lastRowFirstColumn="0" w:lastRowLastColumn="0"/>
              <w:rPr>
                <w:sz w:val="14"/>
                <w:szCs w:val="14"/>
              </w:rPr>
            </w:pPr>
            <w:r w:rsidRPr="00A37D19">
              <w:rPr>
                <w:sz w:val="14"/>
                <w:szCs w:val="14"/>
              </w:rPr>
              <w:t>Difficult (-80°C)</w:t>
            </w:r>
          </w:p>
        </w:tc>
      </w:tr>
      <w:tr w:rsidR="00F945BF" w:rsidRPr="00A37D19" w14:paraId="5714EC6D" w14:textId="77777777" w:rsidTr="00C61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 w:type="dxa"/>
            <w:tcMar>
              <w:top w:w="0" w:type="dxa"/>
              <w:left w:w="28" w:type="dxa"/>
              <w:bottom w:w="0" w:type="dxa"/>
              <w:right w:w="0" w:type="dxa"/>
            </w:tcMar>
          </w:tcPr>
          <w:p w14:paraId="4DFB4770" w14:textId="746D260A" w:rsidR="00F945BF" w:rsidRPr="00F10D11" w:rsidRDefault="00F945BF" w:rsidP="00C85896">
            <w:pPr>
              <w:pStyle w:val="TableText"/>
              <w:keepNext/>
              <w:keepLines/>
              <w:rPr>
                <w:sz w:val="14"/>
                <w:szCs w:val="14"/>
              </w:rPr>
            </w:pPr>
            <w:r w:rsidRPr="00F10D11">
              <w:rPr>
                <w:sz w:val="14"/>
                <w:szCs w:val="14"/>
              </w:rPr>
              <w:t>Ease of processing</w:t>
            </w:r>
          </w:p>
        </w:tc>
        <w:tc>
          <w:tcPr>
            <w:tcW w:w="1474" w:type="dxa"/>
            <w:tcMar>
              <w:top w:w="0" w:type="dxa"/>
              <w:left w:w="28" w:type="dxa"/>
              <w:bottom w:w="0" w:type="dxa"/>
              <w:right w:w="0" w:type="dxa"/>
            </w:tcMar>
          </w:tcPr>
          <w:p w14:paraId="3BF0643C" w14:textId="23EF7107" w:rsidR="00F945BF" w:rsidRPr="00A37D19" w:rsidRDefault="00F945BF" w:rsidP="00C85896">
            <w:pPr>
              <w:pStyle w:val="TableText"/>
              <w:keepNext/>
              <w:keepLines/>
              <w:cnfStyle w:val="000000100000" w:firstRow="0" w:lastRow="0" w:firstColumn="0" w:lastColumn="0" w:oddVBand="0" w:evenVBand="0" w:oddHBand="1" w:evenHBand="0" w:firstRowFirstColumn="0" w:firstRowLastColumn="0" w:lastRowFirstColumn="0" w:lastRowLastColumn="0"/>
              <w:rPr>
                <w:sz w:val="14"/>
                <w:szCs w:val="14"/>
              </w:rPr>
            </w:pPr>
            <w:r w:rsidRPr="00A37D19">
              <w:rPr>
                <w:sz w:val="14"/>
                <w:szCs w:val="14"/>
              </w:rPr>
              <w:t>Easy: 1 kit</w:t>
            </w:r>
          </w:p>
        </w:tc>
        <w:tc>
          <w:tcPr>
            <w:tcW w:w="1474" w:type="dxa"/>
            <w:tcMar>
              <w:top w:w="0" w:type="dxa"/>
              <w:left w:w="28" w:type="dxa"/>
              <w:bottom w:w="0" w:type="dxa"/>
              <w:right w:w="0" w:type="dxa"/>
            </w:tcMar>
          </w:tcPr>
          <w:p w14:paraId="104235C1" w14:textId="6B477119" w:rsidR="00F945BF" w:rsidRPr="00A37D19" w:rsidRDefault="00F945BF" w:rsidP="00C85896">
            <w:pPr>
              <w:pStyle w:val="TableText"/>
              <w:keepNext/>
              <w:keepLines/>
              <w:cnfStyle w:val="000000100000" w:firstRow="0" w:lastRow="0" w:firstColumn="0" w:lastColumn="0" w:oddVBand="0" w:evenVBand="0" w:oddHBand="1" w:evenHBand="0" w:firstRowFirstColumn="0" w:firstRowLastColumn="0" w:lastRowFirstColumn="0" w:lastRowLastColumn="0"/>
              <w:rPr>
                <w:sz w:val="14"/>
                <w:szCs w:val="14"/>
              </w:rPr>
            </w:pPr>
            <w:r w:rsidRPr="00A37D19">
              <w:rPr>
                <w:sz w:val="14"/>
                <w:szCs w:val="14"/>
              </w:rPr>
              <w:t>Harder: 2–3 kits</w:t>
            </w:r>
          </w:p>
        </w:tc>
      </w:tr>
      <w:tr w:rsidR="00F945BF" w:rsidRPr="00A37D19" w14:paraId="3C615747" w14:textId="77777777" w:rsidTr="00C618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 w:type="dxa"/>
            <w:tcMar>
              <w:top w:w="0" w:type="dxa"/>
              <w:left w:w="28" w:type="dxa"/>
              <w:bottom w:w="0" w:type="dxa"/>
              <w:right w:w="0" w:type="dxa"/>
            </w:tcMar>
          </w:tcPr>
          <w:p w14:paraId="58BEFE18" w14:textId="0D78BA8D" w:rsidR="00F945BF" w:rsidRPr="00F10D11" w:rsidRDefault="00F945BF" w:rsidP="00C85896">
            <w:pPr>
              <w:pStyle w:val="TableText"/>
              <w:keepNext/>
              <w:keepLines/>
              <w:rPr>
                <w:sz w:val="14"/>
                <w:szCs w:val="14"/>
              </w:rPr>
            </w:pPr>
            <w:r w:rsidRPr="00F10D11">
              <w:rPr>
                <w:sz w:val="14"/>
                <w:szCs w:val="14"/>
              </w:rPr>
              <w:t>Sequencing success rate</w:t>
            </w:r>
          </w:p>
        </w:tc>
        <w:tc>
          <w:tcPr>
            <w:tcW w:w="1474" w:type="dxa"/>
            <w:tcMar>
              <w:top w:w="0" w:type="dxa"/>
              <w:left w:w="28" w:type="dxa"/>
              <w:bottom w:w="0" w:type="dxa"/>
              <w:right w:w="0" w:type="dxa"/>
            </w:tcMar>
          </w:tcPr>
          <w:p w14:paraId="3226B929" w14:textId="1B8B8580" w:rsidR="00F945BF" w:rsidRPr="00A37D19" w:rsidRDefault="00F945BF" w:rsidP="00C85896">
            <w:pPr>
              <w:pStyle w:val="TableText"/>
              <w:keepNext/>
              <w:keepLines/>
              <w:cnfStyle w:val="000000010000" w:firstRow="0" w:lastRow="0" w:firstColumn="0" w:lastColumn="0" w:oddVBand="0" w:evenVBand="0" w:oddHBand="0" w:evenHBand="1" w:firstRowFirstColumn="0" w:firstRowLastColumn="0" w:lastRowFirstColumn="0" w:lastRowLastColumn="0"/>
              <w:rPr>
                <w:sz w:val="14"/>
                <w:szCs w:val="14"/>
              </w:rPr>
            </w:pPr>
            <w:r w:rsidRPr="00A37D19">
              <w:rPr>
                <w:sz w:val="14"/>
                <w:szCs w:val="14"/>
              </w:rPr>
              <w:t>High</w:t>
            </w:r>
          </w:p>
        </w:tc>
        <w:tc>
          <w:tcPr>
            <w:tcW w:w="1474" w:type="dxa"/>
            <w:tcMar>
              <w:top w:w="0" w:type="dxa"/>
              <w:left w:w="28" w:type="dxa"/>
              <w:bottom w:w="0" w:type="dxa"/>
              <w:right w:w="0" w:type="dxa"/>
            </w:tcMar>
          </w:tcPr>
          <w:p w14:paraId="129A1697" w14:textId="7F476D30" w:rsidR="00F945BF" w:rsidRPr="00A37D19" w:rsidRDefault="00F945BF" w:rsidP="00C85896">
            <w:pPr>
              <w:pStyle w:val="TableText"/>
              <w:keepNext/>
              <w:keepLines/>
              <w:cnfStyle w:val="000000010000" w:firstRow="0" w:lastRow="0" w:firstColumn="0" w:lastColumn="0" w:oddVBand="0" w:evenVBand="0" w:oddHBand="0" w:evenHBand="1" w:firstRowFirstColumn="0" w:firstRowLastColumn="0" w:lastRowFirstColumn="0" w:lastRowLastColumn="0"/>
              <w:rPr>
                <w:sz w:val="14"/>
                <w:szCs w:val="14"/>
              </w:rPr>
            </w:pPr>
            <w:r w:rsidRPr="00A37D19">
              <w:rPr>
                <w:sz w:val="14"/>
                <w:szCs w:val="14"/>
              </w:rPr>
              <w:t>Low (poor recovery)</w:t>
            </w:r>
          </w:p>
        </w:tc>
      </w:tr>
      <w:tr w:rsidR="00F945BF" w:rsidRPr="00A37D19" w14:paraId="6507FCF1" w14:textId="77777777" w:rsidTr="00C61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 w:type="dxa"/>
            <w:tcMar>
              <w:top w:w="0" w:type="dxa"/>
              <w:left w:w="28" w:type="dxa"/>
              <w:bottom w:w="0" w:type="dxa"/>
              <w:right w:w="0" w:type="dxa"/>
            </w:tcMar>
          </w:tcPr>
          <w:p w14:paraId="7D5E1003" w14:textId="64D5C40A" w:rsidR="00F945BF" w:rsidRPr="00F10D11" w:rsidRDefault="00F945BF" w:rsidP="00C85896">
            <w:pPr>
              <w:pStyle w:val="TableText"/>
              <w:keepNext/>
              <w:keepLines/>
              <w:rPr>
                <w:sz w:val="14"/>
                <w:szCs w:val="14"/>
              </w:rPr>
            </w:pPr>
            <w:r w:rsidRPr="00F10D11">
              <w:rPr>
                <w:sz w:val="14"/>
                <w:szCs w:val="14"/>
              </w:rPr>
              <w:t>Number of orders detected in our study</w:t>
            </w:r>
          </w:p>
        </w:tc>
        <w:tc>
          <w:tcPr>
            <w:tcW w:w="1474" w:type="dxa"/>
            <w:tcMar>
              <w:top w:w="0" w:type="dxa"/>
              <w:left w:w="28" w:type="dxa"/>
              <w:bottom w:w="0" w:type="dxa"/>
              <w:right w:w="0" w:type="dxa"/>
            </w:tcMar>
          </w:tcPr>
          <w:p w14:paraId="3E21ECB8" w14:textId="0845E4D6" w:rsidR="00F945BF" w:rsidRPr="00A37D19" w:rsidRDefault="00F945BF" w:rsidP="00C85896">
            <w:pPr>
              <w:pStyle w:val="TableText"/>
              <w:keepNext/>
              <w:keepLines/>
              <w:cnfStyle w:val="000000100000" w:firstRow="0" w:lastRow="0" w:firstColumn="0" w:lastColumn="0" w:oddVBand="0" w:evenVBand="0" w:oddHBand="1" w:evenHBand="0" w:firstRowFirstColumn="0" w:firstRowLastColumn="0" w:lastRowFirstColumn="0" w:lastRowLastColumn="0"/>
              <w:rPr>
                <w:sz w:val="14"/>
                <w:szCs w:val="14"/>
              </w:rPr>
            </w:pPr>
            <w:r w:rsidRPr="00A37D19">
              <w:rPr>
                <w:sz w:val="14"/>
                <w:szCs w:val="14"/>
              </w:rPr>
              <w:t>80 (high diversity)</w:t>
            </w:r>
          </w:p>
        </w:tc>
        <w:tc>
          <w:tcPr>
            <w:tcW w:w="1474" w:type="dxa"/>
            <w:tcMar>
              <w:top w:w="0" w:type="dxa"/>
              <w:left w:w="28" w:type="dxa"/>
              <w:bottom w:w="0" w:type="dxa"/>
              <w:right w:w="0" w:type="dxa"/>
            </w:tcMar>
          </w:tcPr>
          <w:p w14:paraId="5F554369" w14:textId="55CE006F" w:rsidR="00F945BF" w:rsidRPr="00A37D19" w:rsidRDefault="00F945BF" w:rsidP="00C85896">
            <w:pPr>
              <w:pStyle w:val="TableText"/>
              <w:keepNext/>
              <w:keepLines/>
              <w:cnfStyle w:val="000000100000" w:firstRow="0" w:lastRow="0" w:firstColumn="0" w:lastColumn="0" w:oddVBand="0" w:evenVBand="0" w:oddHBand="1" w:evenHBand="0" w:firstRowFirstColumn="0" w:firstRowLastColumn="0" w:lastRowFirstColumn="0" w:lastRowLastColumn="0"/>
              <w:rPr>
                <w:sz w:val="14"/>
                <w:szCs w:val="14"/>
              </w:rPr>
            </w:pPr>
            <w:r w:rsidRPr="00A37D19">
              <w:rPr>
                <w:sz w:val="14"/>
                <w:szCs w:val="14"/>
              </w:rPr>
              <w:t>41 (lower diversity)</w:t>
            </w:r>
          </w:p>
        </w:tc>
      </w:tr>
      <w:tr w:rsidR="00F945BF" w:rsidRPr="00A37D19" w14:paraId="485F197F" w14:textId="77777777" w:rsidTr="00C618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 w:type="dxa"/>
            <w:tcMar>
              <w:top w:w="0" w:type="dxa"/>
              <w:left w:w="28" w:type="dxa"/>
              <w:bottom w:w="0" w:type="dxa"/>
              <w:right w:w="0" w:type="dxa"/>
            </w:tcMar>
          </w:tcPr>
          <w:p w14:paraId="28D06A51" w14:textId="680E361A" w:rsidR="00F945BF" w:rsidRPr="00F10D11" w:rsidRDefault="00F945BF" w:rsidP="00C85896">
            <w:pPr>
              <w:pStyle w:val="TableText"/>
              <w:keepNext/>
              <w:keepLines/>
              <w:rPr>
                <w:sz w:val="14"/>
                <w:szCs w:val="14"/>
              </w:rPr>
            </w:pPr>
            <w:r w:rsidRPr="00F10D11">
              <w:rPr>
                <w:sz w:val="14"/>
                <w:szCs w:val="14"/>
              </w:rPr>
              <w:t>What samples tell us</w:t>
            </w:r>
          </w:p>
        </w:tc>
        <w:tc>
          <w:tcPr>
            <w:tcW w:w="1474" w:type="dxa"/>
            <w:tcMar>
              <w:top w:w="0" w:type="dxa"/>
              <w:left w:w="28" w:type="dxa"/>
              <w:bottom w:w="0" w:type="dxa"/>
              <w:right w:w="0" w:type="dxa"/>
            </w:tcMar>
          </w:tcPr>
          <w:p w14:paraId="5E8B7AFE" w14:textId="78DFB6D1" w:rsidR="00F945BF" w:rsidRPr="00A37D19" w:rsidRDefault="00F945BF" w:rsidP="00C85896">
            <w:pPr>
              <w:pStyle w:val="TableText"/>
              <w:keepNext/>
              <w:keepLines/>
              <w:spacing w:after="0"/>
              <w:cnfStyle w:val="000000010000" w:firstRow="0" w:lastRow="0" w:firstColumn="0" w:lastColumn="0" w:oddVBand="0" w:evenVBand="0" w:oddHBand="0" w:evenHBand="1" w:firstRowFirstColumn="0" w:firstRowLastColumn="0" w:lastRowFirstColumn="0" w:lastRowLastColumn="0"/>
              <w:rPr>
                <w:sz w:val="14"/>
                <w:szCs w:val="14"/>
              </w:rPr>
            </w:pPr>
            <w:r w:rsidRPr="00A37D19">
              <w:rPr>
                <w:sz w:val="14"/>
                <w:szCs w:val="14"/>
              </w:rPr>
              <w:t>Represents active, dormant, dead and transient biota</w:t>
            </w:r>
          </w:p>
        </w:tc>
        <w:tc>
          <w:tcPr>
            <w:tcW w:w="1474" w:type="dxa"/>
            <w:tcMar>
              <w:top w:w="0" w:type="dxa"/>
              <w:left w:w="28" w:type="dxa"/>
              <w:bottom w:w="0" w:type="dxa"/>
              <w:right w:w="0" w:type="dxa"/>
            </w:tcMar>
          </w:tcPr>
          <w:p w14:paraId="27FA4CC0" w14:textId="7F8330C3" w:rsidR="00F945BF" w:rsidRPr="00A37D19" w:rsidRDefault="00F945BF" w:rsidP="00C85896">
            <w:pPr>
              <w:pStyle w:val="TableText"/>
              <w:keepNext/>
              <w:keepLines/>
              <w:spacing w:after="0"/>
              <w:cnfStyle w:val="000000010000" w:firstRow="0" w:lastRow="0" w:firstColumn="0" w:lastColumn="0" w:oddVBand="0" w:evenVBand="0" w:oddHBand="0" w:evenHBand="1" w:firstRowFirstColumn="0" w:firstRowLastColumn="0" w:lastRowFirstColumn="0" w:lastRowLastColumn="0"/>
              <w:rPr>
                <w:sz w:val="14"/>
                <w:szCs w:val="14"/>
              </w:rPr>
            </w:pPr>
            <w:r w:rsidRPr="00A37D19">
              <w:rPr>
                <w:sz w:val="14"/>
                <w:szCs w:val="14"/>
              </w:rPr>
              <w:t>Represents biota active at time of sampling only</w:t>
            </w:r>
          </w:p>
        </w:tc>
      </w:tr>
    </w:tbl>
    <w:p w14:paraId="4D44A439" w14:textId="77777777" w:rsidR="00017542" w:rsidRDefault="00017542" w:rsidP="00AC1675">
      <w:pPr>
        <w:pStyle w:val="Heading3"/>
      </w:pPr>
      <w:r>
        <w:t>eDNA for microbial diversity</w:t>
      </w:r>
    </w:p>
    <w:p w14:paraId="5D5CF493" w14:textId="77777777" w:rsidR="00017542" w:rsidRDefault="00017542" w:rsidP="00AC1675">
      <w:pPr>
        <w:pStyle w:val="BodyText"/>
      </w:pPr>
      <w:r w:rsidRPr="00AC1675">
        <w:rPr>
          <w:b/>
          <w:bCs/>
          <w:i/>
          <w:iCs/>
        </w:rPr>
        <w:t>eDNA proved useful for the analysis of groundwater microbes and their functions</w:t>
      </w:r>
      <w:r w:rsidRPr="00F945BF">
        <w:rPr>
          <w:i/>
          <w:iCs/>
        </w:rPr>
        <w:t>.</w:t>
      </w:r>
      <w:r>
        <w:t xml:space="preserve"> As expected, prokaryotes (</w:t>
      </w:r>
      <w:r w:rsidRPr="00AC1675">
        <w:t>organisms</w:t>
      </w:r>
      <w:r>
        <w:t xml:space="preserve"> whose DNA is not contained within a cell nucleus, e.g. bacteria) differed with water chemistry and environmental conditions. This sensitivity highlights their utility as a potential indicator of environmental change. We recommend that analysis of microbial eDNA and functions be included in comprehensive monitoring programs.</w:t>
      </w:r>
    </w:p>
    <w:p w14:paraId="521F8B62" w14:textId="77777777" w:rsidR="00017542" w:rsidRDefault="00017542" w:rsidP="00AC1675">
      <w:pPr>
        <w:pStyle w:val="Heading3"/>
      </w:pPr>
      <w:r>
        <w:t>eDNA for stygofauna diversity</w:t>
      </w:r>
    </w:p>
    <w:p w14:paraId="517A7CA3" w14:textId="77777777" w:rsidR="003D5BB5" w:rsidRDefault="00017542" w:rsidP="00017542">
      <w:pPr>
        <w:pStyle w:val="BodyText"/>
      </w:pPr>
      <w:r>
        <w:t>Our study indicated that sampling eukaryote (organisms whose cells contain nuclei, e.g. most plants and animals) communities using eDNA does not always detect all stygofauna present, particularly Crustacea. However, eDNA is useful for detecting small, cryptic species that may be missed by conventional sampling.</w:t>
      </w:r>
    </w:p>
    <w:p w14:paraId="6CDD9A9B" w14:textId="77777777" w:rsidR="003D5BB5" w:rsidRDefault="00017542" w:rsidP="00AC1675">
      <w:pPr>
        <w:pStyle w:val="BodyText"/>
      </w:pPr>
      <w:r>
        <w:t xml:space="preserve">We recommend that </w:t>
      </w:r>
      <w:r w:rsidRPr="00AC1675">
        <w:rPr>
          <w:b/>
          <w:bCs/>
          <w:i/>
          <w:iCs/>
        </w:rPr>
        <w:t>a thorough assessment of stygofauna diversity should combine</w:t>
      </w:r>
      <w:r>
        <w:t>:</w:t>
      </w:r>
    </w:p>
    <w:p w14:paraId="596EF670" w14:textId="732A1B3F" w:rsidR="00017542" w:rsidRDefault="00017542" w:rsidP="00AC1675">
      <w:pPr>
        <w:pStyle w:val="Bullet1"/>
      </w:pPr>
      <w:r>
        <w:t>complete</w:t>
      </w:r>
      <w:r w:rsidR="003D5BB5">
        <w:t xml:space="preserve"> </w:t>
      </w:r>
      <w:r>
        <w:t>traditional</w:t>
      </w:r>
      <w:r w:rsidR="003D5BB5">
        <w:t xml:space="preserve"> </w:t>
      </w:r>
      <w:r>
        <w:t>whole-organism sampling and analysis, including unpurged waters</w:t>
      </w:r>
    </w:p>
    <w:p w14:paraId="10F10493" w14:textId="07061210" w:rsidR="00017542" w:rsidRDefault="00017542" w:rsidP="00AC1675">
      <w:pPr>
        <w:pStyle w:val="Bullet1"/>
      </w:pPr>
      <w:r>
        <w:t>eDNA analysis of post-purge waters.</w:t>
      </w:r>
    </w:p>
    <w:p w14:paraId="5133DF2B" w14:textId="77777777" w:rsidR="003D5BB5" w:rsidRDefault="00017542" w:rsidP="00AC1675">
      <w:pPr>
        <w:pStyle w:val="Heading2"/>
      </w:pPr>
      <w:r>
        <w:t>Biomonitoring</w:t>
      </w:r>
    </w:p>
    <w:p w14:paraId="5B04F7F7" w14:textId="0C81234C" w:rsidR="00017542" w:rsidRDefault="00017542" w:rsidP="00017542">
      <w:pPr>
        <w:pStyle w:val="BodyText"/>
      </w:pPr>
      <w:r>
        <w:t>Environmental factors that can influence the natural distribution of groundwater biota should be measured as part of routine monitoring programs. For example, fine sediment can inhibit the presence of stygofauna. Natural factors such as this should be considered, along with human impacts, as a reason for the absence of fauna at a site.</w:t>
      </w:r>
    </w:p>
    <w:p w14:paraId="68A9A12F" w14:textId="2B92F681" w:rsidR="00017542" w:rsidRDefault="00017542" w:rsidP="00AC1675">
      <w:pPr>
        <w:pStyle w:val="BodyText"/>
      </w:pPr>
      <w:r>
        <w:t>Our study indicated that nitrogen, oxygen, oxidation state and sediment size (</w:t>
      </w:r>
      <w:r w:rsidR="00192B7F">
        <w:fldChar w:fldCharType="begin"/>
      </w:r>
      <w:r w:rsidR="00192B7F">
        <w:instrText xml:space="preserve"> REF _Ref163823551 \h </w:instrText>
      </w:r>
      <w:r w:rsidR="00192B7F">
        <w:fldChar w:fldCharType="separate"/>
      </w:r>
      <w:r w:rsidR="00205319">
        <w:t xml:space="preserve">Table </w:t>
      </w:r>
      <w:r w:rsidR="00205319">
        <w:rPr>
          <w:noProof/>
        </w:rPr>
        <w:t>3</w:t>
      </w:r>
      <w:r w:rsidR="00192B7F">
        <w:fldChar w:fldCharType="end"/>
      </w:r>
      <w:r>
        <w:t xml:space="preserve">) were variables that most strongly correlated with differences in stygofauna and </w:t>
      </w:r>
      <w:r w:rsidRPr="00AC1675">
        <w:t>microbes</w:t>
      </w:r>
      <w:r>
        <w:t xml:space="preserve"> among bores and should be recorded as part of monitoring programs.</w:t>
      </w:r>
    </w:p>
    <w:p w14:paraId="6CDE964E" w14:textId="3B9C1F17" w:rsidR="00192B7F" w:rsidRPr="00192B7F" w:rsidRDefault="00192B7F" w:rsidP="00192B7F">
      <w:pPr>
        <w:pStyle w:val="Caption"/>
      </w:pPr>
      <w:bookmarkStart w:id="2" w:name="_Ref163823551"/>
      <w:r>
        <w:t xml:space="preserve">Table </w:t>
      </w:r>
      <w:r>
        <w:fldChar w:fldCharType="begin"/>
      </w:r>
      <w:r>
        <w:instrText xml:space="preserve"> SEQ Table \* ARABIC </w:instrText>
      </w:r>
      <w:r>
        <w:fldChar w:fldCharType="separate"/>
      </w:r>
      <w:r w:rsidR="00205319">
        <w:rPr>
          <w:noProof/>
        </w:rPr>
        <w:t>3</w:t>
      </w:r>
      <w:r>
        <w:fldChar w:fldCharType="end"/>
      </w:r>
      <w:bookmarkEnd w:id="2"/>
      <w:r>
        <w:t xml:space="preserve">: </w:t>
      </w:r>
      <w:r w:rsidRPr="00122A47">
        <w:t>Important environmental variables for monitoring</w:t>
      </w:r>
    </w:p>
    <w:tbl>
      <w:tblPr>
        <w:tblStyle w:val="IESCTABLE1"/>
        <w:tblW w:w="4248" w:type="dxa"/>
        <w:tblCellMar>
          <w:left w:w="57" w:type="dxa"/>
          <w:right w:w="57" w:type="dxa"/>
        </w:tblCellMar>
        <w:tblLook w:val="04A0" w:firstRow="1" w:lastRow="0" w:firstColumn="1" w:lastColumn="0" w:noHBand="0" w:noVBand="1"/>
      </w:tblPr>
      <w:tblGrid>
        <w:gridCol w:w="712"/>
        <w:gridCol w:w="882"/>
        <w:gridCol w:w="598"/>
        <w:gridCol w:w="574"/>
        <w:gridCol w:w="558"/>
        <w:gridCol w:w="643"/>
        <w:gridCol w:w="399"/>
      </w:tblGrid>
      <w:tr w:rsidR="003B48CE" w:rsidRPr="00A37D19" w14:paraId="155E4B07" w14:textId="77777777" w:rsidTr="00A37D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9" w:type="dxa"/>
            <w:tcMar>
              <w:top w:w="28" w:type="dxa"/>
              <w:left w:w="28" w:type="dxa"/>
              <w:bottom w:w="28" w:type="dxa"/>
              <w:right w:w="28" w:type="dxa"/>
            </w:tcMar>
          </w:tcPr>
          <w:p w14:paraId="6E41841C" w14:textId="729FAC81" w:rsidR="003B48CE" w:rsidRPr="00A37D19" w:rsidRDefault="003B48CE" w:rsidP="003B48CE">
            <w:pPr>
              <w:pStyle w:val="TableHeaderRow"/>
              <w:rPr>
                <w:color w:val="2F5496" w:themeColor="accent1" w:themeShade="BF"/>
                <w:sz w:val="14"/>
                <w:szCs w:val="14"/>
              </w:rPr>
            </w:pPr>
            <w:r w:rsidRPr="00A37D19">
              <w:rPr>
                <w:color w:val="2F5496" w:themeColor="accent1" w:themeShade="BF"/>
                <w:sz w:val="14"/>
                <w:szCs w:val="14"/>
              </w:rPr>
              <w:t>-</w:t>
            </w:r>
          </w:p>
        </w:tc>
        <w:tc>
          <w:tcPr>
            <w:tcW w:w="841" w:type="dxa"/>
            <w:tcMar>
              <w:top w:w="28" w:type="dxa"/>
              <w:left w:w="28" w:type="dxa"/>
              <w:bottom w:w="28" w:type="dxa"/>
              <w:right w:w="28" w:type="dxa"/>
            </w:tcMar>
          </w:tcPr>
          <w:p w14:paraId="6276124B" w14:textId="72A9D795" w:rsidR="003B48CE" w:rsidRPr="00A37D19" w:rsidRDefault="003B48CE" w:rsidP="003B48CE">
            <w:pPr>
              <w:pStyle w:val="TableHeaderRow"/>
              <w:cnfStyle w:val="100000000000" w:firstRow="1" w:lastRow="0" w:firstColumn="0" w:lastColumn="0" w:oddVBand="0" w:evenVBand="0" w:oddHBand="0" w:evenHBand="0" w:firstRowFirstColumn="0" w:firstRowLastColumn="0" w:lastRowFirstColumn="0" w:lastRowLastColumn="0"/>
              <w:rPr>
                <w:color w:val="2F5496" w:themeColor="accent1" w:themeShade="BF"/>
                <w:sz w:val="14"/>
                <w:szCs w:val="14"/>
              </w:rPr>
            </w:pPr>
            <w:r w:rsidRPr="00A37D19">
              <w:rPr>
                <w:color w:val="2F5496" w:themeColor="accent1" w:themeShade="BF"/>
                <w:sz w:val="14"/>
                <w:szCs w:val="14"/>
              </w:rPr>
              <w:t>-</w:t>
            </w:r>
          </w:p>
        </w:tc>
        <w:tc>
          <w:tcPr>
            <w:tcW w:w="572" w:type="dxa"/>
            <w:tcMar>
              <w:top w:w="28" w:type="dxa"/>
              <w:left w:w="28" w:type="dxa"/>
              <w:bottom w:w="28" w:type="dxa"/>
              <w:right w:w="28" w:type="dxa"/>
            </w:tcMar>
          </w:tcPr>
          <w:p w14:paraId="66A8A547" w14:textId="4D2B5514" w:rsidR="003B48CE" w:rsidRPr="00A37D19" w:rsidRDefault="003B48CE" w:rsidP="003B48CE">
            <w:pPr>
              <w:pStyle w:val="TableHeaderRow"/>
              <w:jc w:val="center"/>
              <w:cnfStyle w:val="100000000000" w:firstRow="1" w:lastRow="0" w:firstColumn="0" w:lastColumn="0" w:oddVBand="0" w:evenVBand="0" w:oddHBand="0" w:evenHBand="0" w:firstRowFirstColumn="0" w:firstRowLastColumn="0" w:lastRowFirstColumn="0" w:lastRowLastColumn="0"/>
              <w:rPr>
                <w:sz w:val="14"/>
                <w:szCs w:val="14"/>
              </w:rPr>
            </w:pPr>
            <w:r w:rsidRPr="00A37D19">
              <w:rPr>
                <w:sz w:val="14"/>
                <w:szCs w:val="14"/>
              </w:rPr>
              <w:t>Sediment size</w:t>
            </w:r>
          </w:p>
        </w:tc>
        <w:tc>
          <w:tcPr>
            <w:tcW w:w="549" w:type="dxa"/>
            <w:tcMar>
              <w:top w:w="28" w:type="dxa"/>
              <w:left w:w="28" w:type="dxa"/>
              <w:bottom w:w="28" w:type="dxa"/>
              <w:right w:w="28" w:type="dxa"/>
            </w:tcMar>
          </w:tcPr>
          <w:p w14:paraId="6ED9936B" w14:textId="6D0B6733" w:rsidR="003B48CE" w:rsidRPr="00A37D19" w:rsidRDefault="003B48CE" w:rsidP="003B48CE">
            <w:pPr>
              <w:pStyle w:val="TableHeaderRow"/>
              <w:jc w:val="center"/>
              <w:cnfStyle w:val="100000000000" w:firstRow="1" w:lastRow="0" w:firstColumn="0" w:lastColumn="0" w:oddVBand="0" w:evenVBand="0" w:oddHBand="0" w:evenHBand="0" w:firstRowFirstColumn="0" w:firstRowLastColumn="0" w:lastRowFirstColumn="0" w:lastRowLastColumn="0"/>
              <w:rPr>
                <w:sz w:val="14"/>
                <w:szCs w:val="14"/>
              </w:rPr>
            </w:pPr>
            <w:r w:rsidRPr="00A37D19">
              <w:rPr>
                <w:sz w:val="14"/>
                <w:szCs w:val="14"/>
              </w:rPr>
              <w:t>Presence of trees</w:t>
            </w:r>
          </w:p>
        </w:tc>
        <w:tc>
          <w:tcPr>
            <w:tcW w:w="533" w:type="dxa"/>
            <w:tcMar>
              <w:top w:w="28" w:type="dxa"/>
              <w:left w:w="28" w:type="dxa"/>
              <w:bottom w:w="28" w:type="dxa"/>
              <w:right w:w="28" w:type="dxa"/>
            </w:tcMar>
          </w:tcPr>
          <w:p w14:paraId="2BF96F07" w14:textId="0FA623B3" w:rsidR="003B48CE" w:rsidRPr="00A37D19" w:rsidRDefault="003B48CE" w:rsidP="003B48CE">
            <w:pPr>
              <w:pStyle w:val="TableHeaderRow"/>
              <w:jc w:val="center"/>
              <w:cnfStyle w:val="100000000000" w:firstRow="1" w:lastRow="0" w:firstColumn="0" w:lastColumn="0" w:oddVBand="0" w:evenVBand="0" w:oddHBand="0" w:evenHBand="0" w:firstRowFirstColumn="0" w:firstRowLastColumn="0" w:lastRowFirstColumn="0" w:lastRowLastColumn="0"/>
              <w:rPr>
                <w:sz w:val="14"/>
                <w:szCs w:val="14"/>
              </w:rPr>
            </w:pPr>
            <w:r w:rsidRPr="00A37D19">
              <w:rPr>
                <w:sz w:val="14"/>
                <w:szCs w:val="14"/>
              </w:rPr>
              <w:t>Nitrogen species</w:t>
            </w:r>
          </w:p>
        </w:tc>
        <w:tc>
          <w:tcPr>
            <w:tcW w:w="614" w:type="dxa"/>
            <w:tcMar>
              <w:top w:w="28" w:type="dxa"/>
              <w:left w:w="28" w:type="dxa"/>
              <w:bottom w:w="28" w:type="dxa"/>
              <w:right w:w="28" w:type="dxa"/>
            </w:tcMar>
          </w:tcPr>
          <w:p w14:paraId="1B251C76" w14:textId="2AB1F1CF" w:rsidR="003B48CE" w:rsidRPr="00A37D19" w:rsidRDefault="003B48CE" w:rsidP="003B48CE">
            <w:pPr>
              <w:pStyle w:val="TableHeaderRow"/>
              <w:jc w:val="center"/>
              <w:cnfStyle w:val="100000000000" w:firstRow="1" w:lastRow="0" w:firstColumn="0" w:lastColumn="0" w:oddVBand="0" w:evenVBand="0" w:oddHBand="0" w:evenHBand="0" w:firstRowFirstColumn="0" w:firstRowLastColumn="0" w:lastRowFirstColumn="0" w:lastRowLastColumn="0"/>
              <w:rPr>
                <w:sz w:val="14"/>
                <w:szCs w:val="14"/>
              </w:rPr>
            </w:pPr>
            <w:r w:rsidRPr="00A37D19">
              <w:rPr>
                <w:sz w:val="14"/>
                <w:szCs w:val="14"/>
              </w:rPr>
              <w:t>DO/Redox pH</w:t>
            </w:r>
          </w:p>
        </w:tc>
        <w:tc>
          <w:tcPr>
            <w:tcW w:w="460" w:type="dxa"/>
            <w:tcMar>
              <w:top w:w="28" w:type="dxa"/>
              <w:left w:w="28" w:type="dxa"/>
              <w:bottom w:w="28" w:type="dxa"/>
              <w:right w:w="28" w:type="dxa"/>
            </w:tcMar>
          </w:tcPr>
          <w:p w14:paraId="79C1A831" w14:textId="437C33F6" w:rsidR="003B48CE" w:rsidRPr="00A37D19" w:rsidRDefault="003B48CE" w:rsidP="003B48CE">
            <w:pPr>
              <w:pStyle w:val="TableHeaderRow"/>
              <w:jc w:val="center"/>
              <w:cnfStyle w:val="100000000000" w:firstRow="1" w:lastRow="0" w:firstColumn="0" w:lastColumn="0" w:oddVBand="0" w:evenVBand="0" w:oddHBand="0" w:evenHBand="0" w:firstRowFirstColumn="0" w:firstRowLastColumn="0" w:lastRowFirstColumn="0" w:lastRowLastColumn="0"/>
              <w:rPr>
                <w:sz w:val="14"/>
                <w:szCs w:val="14"/>
              </w:rPr>
            </w:pPr>
            <w:r w:rsidRPr="00A37D19">
              <w:rPr>
                <w:sz w:val="14"/>
                <w:szCs w:val="14"/>
              </w:rPr>
              <w:t>Major ions</w:t>
            </w:r>
          </w:p>
        </w:tc>
      </w:tr>
      <w:tr w:rsidR="003B48CE" w:rsidRPr="00A37D19" w14:paraId="24335296" w14:textId="77777777" w:rsidTr="00A37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Borders>
              <w:bottom w:val="single" w:sz="4" w:space="0" w:color="EBEEF5"/>
            </w:tcBorders>
            <w:tcMar>
              <w:top w:w="28" w:type="dxa"/>
              <w:left w:w="28" w:type="dxa"/>
              <w:bottom w:w="28" w:type="dxa"/>
              <w:right w:w="28" w:type="dxa"/>
            </w:tcMar>
          </w:tcPr>
          <w:p w14:paraId="5D70FC52" w14:textId="7D948CBC" w:rsidR="003B48CE" w:rsidRPr="00A37D19" w:rsidRDefault="003B48CE" w:rsidP="00C6182B">
            <w:pPr>
              <w:pStyle w:val="TableText"/>
              <w:spacing w:after="0"/>
              <w:rPr>
                <w:sz w:val="14"/>
                <w:szCs w:val="14"/>
              </w:rPr>
            </w:pPr>
            <w:r w:rsidRPr="00A37D19">
              <w:rPr>
                <w:sz w:val="14"/>
                <w:szCs w:val="14"/>
              </w:rPr>
              <w:t>Stygofauna</w:t>
            </w:r>
          </w:p>
        </w:tc>
        <w:tc>
          <w:tcPr>
            <w:tcW w:w="841" w:type="dxa"/>
            <w:tcMar>
              <w:top w:w="28" w:type="dxa"/>
              <w:left w:w="28" w:type="dxa"/>
              <w:bottom w:w="28" w:type="dxa"/>
              <w:right w:w="28" w:type="dxa"/>
            </w:tcMar>
          </w:tcPr>
          <w:p w14:paraId="528CB925" w14:textId="0296A7C8" w:rsidR="003B48CE" w:rsidRPr="00A37D19" w:rsidRDefault="003B48CE" w:rsidP="00C6182B">
            <w:pPr>
              <w:pStyle w:val="TableText"/>
              <w:spacing w:after="0"/>
              <w:cnfStyle w:val="000000100000" w:firstRow="0" w:lastRow="0" w:firstColumn="0" w:lastColumn="0" w:oddVBand="0" w:evenVBand="0" w:oddHBand="1" w:evenHBand="0" w:firstRowFirstColumn="0" w:firstRowLastColumn="0" w:lastRowFirstColumn="0" w:lastRowLastColumn="0"/>
              <w:rPr>
                <w:sz w:val="14"/>
                <w:szCs w:val="14"/>
              </w:rPr>
            </w:pPr>
            <w:r w:rsidRPr="00A37D19">
              <w:rPr>
                <w:sz w:val="14"/>
                <w:szCs w:val="14"/>
              </w:rPr>
              <w:t>Morphological identification</w:t>
            </w:r>
          </w:p>
        </w:tc>
        <w:tc>
          <w:tcPr>
            <w:tcW w:w="572" w:type="dxa"/>
            <w:tcMar>
              <w:top w:w="28" w:type="dxa"/>
              <w:left w:w="28" w:type="dxa"/>
              <w:bottom w:w="28" w:type="dxa"/>
              <w:right w:w="28" w:type="dxa"/>
            </w:tcMar>
          </w:tcPr>
          <w:p w14:paraId="7BA794BB" w14:textId="641B9769" w:rsidR="003B48CE" w:rsidRPr="00A37D19" w:rsidRDefault="003B48CE" w:rsidP="00C6182B">
            <w:pPr>
              <w:pStyle w:val="TableText"/>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A37D19">
              <w:rPr>
                <w:rFonts w:ascii="Wingdings 2" w:hAnsi="Wingdings 2"/>
                <w:sz w:val="14"/>
                <w:szCs w:val="14"/>
              </w:rPr>
              <w:t>P</w:t>
            </w:r>
          </w:p>
        </w:tc>
        <w:tc>
          <w:tcPr>
            <w:tcW w:w="549" w:type="dxa"/>
            <w:tcMar>
              <w:top w:w="28" w:type="dxa"/>
              <w:left w:w="28" w:type="dxa"/>
              <w:bottom w:w="28" w:type="dxa"/>
              <w:right w:w="28" w:type="dxa"/>
            </w:tcMar>
          </w:tcPr>
          <w:p w14:paraId="6701D765" w14:textId="77777777" w:rsidR="003B48CE" w:rsidRPr="00A37D19" w:rsidRDefault="003B48CE" w:rsidP="00C6182B">
            <w:pPr>
              <w:pStyle w:val="TableText"/>
              <w:spacing w:after="0"/>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533" w:type="dxa"/>
            <w:tcMar>
              <w:top w:w="28" w:type="dxa"/>
              <w:left w:w="28" w:type="dxa"/>
              <w:bottom w:w="28" w:type="dxa"/>
              <w:right w:w="28" w:type="dxa"/>
            </w:tcMar>
          </w:tcPr>
          <w:p w14:paraId="4CB13B7F" w14:textId="701A4E32" w:rsidR="003B48CE" w:rsidRPr="00A37D19" w:rsidRDefault="003B48CE" w:rsidP="00C6182B">
            <w:pPr>
              <w:pStyle w:val="TableText"/>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A37D19">
              <w:rPr>
                <w:rFonts w:ascii="Wingdings 2" w:hAnsi="Wingdings 2"/>
                <w:sz w:val="14"/>
                <w:szCs w:val="14"/>
              </w:rPr>
              <w:t>P</w:t>
            </w:r>
          </w:p>
        </w:tc>
        <w:tc>
          <w:tcPr>
            <w:tcW w:w="614" w:type="dxa"/>
            <w:tcMar>
              <w:top w:w="28" w:type="dxa"/>
              <w:left w:w="28" w:type="dxa"/>
              <w:bottom w:w="28" w:type="dxa"/>
              <w:right w:w="28" w:type="dxa"/>
            </w:tcMar>
          </w:tcPr>
          <w:p w14:paraId="46445000" w14:textId="40622E53" w:rsidR="003B48CE" w:rsidRPr="00A37D19" w:rsidRDefault="003B48CE" w:rsidP="00C6182B">
            <w:pPr>
              <w:pStyle w:val="TableText"/>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A37D19">
              <w:rPr>
                <w:rFonts w:ascii="Wingdings 2" w:hAnsi="Wingdings 2"/>
                <w:sz w:val="14"/>
                <w:szCs w:val="14"/>
              </w:rPr>
              <w:t>P</w:t>
            </w:r>
          </w:p>
        </w:tc>
        <w:tc>
          <w:tcPr>
            <w:tcW w:w="460" w:type="dxa"/>
            <w:tcMar>
              <w:top w:w="28" w:type="dxa"/>
              <w:left w:w="28" w:type="dxa"/>
              <w:bottom w:w="28" w:type="dxa"/>
              <w:right w:w="28" w:type="dxa"/>
            </w:tcMar>
          </w:tcPr>
          <w:p w14:paraId="45BDFA2C" w14:textId="77777777" w:rsidR="003B48CE" w:rsidRPr="00A37D19" w:rsidRDefault="003B48CE" w:rsidP="00C6182B">
            <w:pPr>
              <w:pStyle w:val="TableText"/>
              <w:spacing w:after="0"/>
              <w:jc w:val="center"/>
              <w:cnfStyle w:val="000000100000" w:firstRow="0" w:lastRow="0" w:firstColumn="0" w:lastColumn="0" w:oddVBand="0" w:evenVBand="0" w:oddHBand="1" w:evenHBand="0" w:firstRowFirstColumn="0" w:firstRowLastColumn="0" w:lastRowFirstColumn="0" w:lastRowLastColumn="0"/>
              <w:rPr>
                <w:sz w:val="14"/>
                <w:szCs w:val="14"/>
              </w:rPr>
            </w:pPr>
          </w:p>
        </w:tc>
      </w:tr>
      <w:tr w:rsidR="003B48CE" w:rsidRPr="00A37D19" w14:paraId="545A4A5F" w14:textId="77777777" w:rsidTr="00A37D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Borders>
              <w:top w:val="single" w:sz="4" w:space="0" w:color="EBEEF5"/>
            </w:tcBorders>
            <w:tcMar>
              <w:top w:w="28" w:type="dxa"/>
              <w:left w:w="28" w:type="dxa"/>
              <w:bottom w:w="28" w:type="dxa"/>
              <w:right w:w="28" w:type="dxa"/>
            </w:tcMar>
          </w:tcPr>
          <w:p w14:paraId="5FF40DD8" w14:textId="77777777" w:rsidR="003B48CE" w:rsidRPr="00A37D19" w:rsidRDefault="003B48CE" w:rsidP="00C6182B">
            <w:pPr>
              <w:pStyle w:val="TableText"/>
              <w:spacing w:after="0"/>
              <w:rPr>
                <w:sz w:val="14"/>
                <w:szCs w:val="14"/>
              </w:rPr>
            </w:pPr>
          </w:p>
        </w:tc>
        <w:tc>
          <w:tcPr>
            <w:tcW w:w="841" w:type="dxa"/>
            <w:tcMar>
              <w:top w:w="28" w:type="dxa"/>
              <w:left w:w="28" w:type="dxa"/>
              <w:bottom w:w="28" w:type="dxa"/>
              <w:right w:w="28" w:type="dxa"/>
            </w:tcMar>
          </w:tcPr>
          <w:p w14:paraId="30C41101" w14:textId="14BDD24C" w:rsidR="003B48CE" w:rsidRPr="00A37D19" w:rsidRDefault="003B48CE" w:rsidP="00C6182B">
            <w:pPr>
              <w:pStyle w:val="TableText"/>
              <w:spacing w:after="0"/>
              <w:cnfStyle w:val="000000010000" w:firstRow="0" w:lastRow="0" w:firstColumn="0" w:lastColumn="0" w:oddVBand="0" w:evenVBand="0" w:oddHBand="0" w:evenHBand="1" w:firstRowFirstColumn="0" w:firstRowLastColumn="0" w:lastRowFirstColumn="0" w:lastRowLastColumn="0"/>
              <w:rPr>
                <w:sz w:val="14"/>
                <w:szCs w:val="14"/>
              </w:rPr>
            </w:pPr>
            <w:r w:rsidRPr="00A37D19">
              <w:rPr>
                <w:sz w:val="14"/>
                <w:szCs w:val="14"/>
              </w:rPr>
              <w:t>eDNA (composition)</w:t>
            </w:r>
          </w:p>
        </w:tc>
        <w:tc>
          <w:tcPr>
            <w:tcW w:w="572" w:type="dxa"/>
            <w:tcMar>
              <w:top w:w="28" w:type="dxa"/>
              <w:left w:w="28" w:type="dxa"/>
              <w:bottom w:w="28" w:type="dxa"/>
              <w:right w:w="28" w:type="dxa"/>
            </w:tcMar>
          </w:tcPr>
          <w:p w14:paraId="6CCD1EAA" w14:textId="43BAED4F" w:rsidR="003B48CE" w:rsidRPr="00A37D19" w:rsidRDefault="003B48CE" w:rsidP="00C6182B">
            <w:pPr>
              <w:pStyle w:val="TableText"/>
              <w:spacing w:after="0"/>
              <w:jc w:val="center"/>
              <w:cnfStyle w:val="000000010000" w:firstRow="0" w:lastRow="0" w:firstColumn="0" w:lastColumn="0" w:oddVBand="0" w:evenVBand="0" w:oddHBand="0" w:evenHBand="1" w:firstRowFirstColumn="0" w:firstRowLastColumn="0" w:lastRowFirstColumn="0" w:lastRowLastColumn="0"/>
              <w:rPr>
                <w:sz w:val="14"/>
                <w:szCs w:val="14"/>
              </w:rPr>
            </w:pPr>
            <w:r w:rsidRPr="00A37D19">
              <w:rPr>
                <w:rFonts w:ascii="Wingdings 2" w:hAnsi="Wingdings 2"/>
                <w:sz w:val="14"/>
                <w:szCs w:val="14"/>
              </w:rPr>
              <w:t>P</w:t>
            </w:r>
          </w:p>
        </w:tc>
        <w:tc>
          <w:tcPr>
            <w:tcW w:w="549" w:type="dxa"/>
            <w:tcMar>
              <w:top w:w="28" w:type="dxa"/>
              <w:left w:w="28" w:type="dxa"/>
              <w:bottom w:w="28" w:type="dxa"/>
              <w:right w:w="28" w:type="dxa"/>
            </w:tcMar>
          </w:tcPr>
          <w:p w14:paraId="141E4EA8" w14:textId="752ECC02" w:rsidR="003B48CE" w:rsidRPr="00A37D19" w:rsidRDefault="003B48CE" w:rsidP="00C6182B">
            <w:pPr>
              <w:pStyle w:val="TableText"/>
              <w:spacing w:after="0"/>
              <w:jc w:val="center"/>
              <w:cnfStyle w:val="000000010000" w:firstRow="0" w:lastRow="0" w:firstColumn="0" w:lastColumn="0" w:oddVBand="0" w:evenVBand="0" w:oddHBand="0" w:evenHBand="1" w:firstRowFirstColumn="0" w:firstRowLastColumn="0" w:lastRowFirstColumn="0" w:lastRowLastColumn="0"/>
              <w:rPr>
                <w:sz w:val="14"/>
                <w:szCs w:val="14"/>
              </w:rPr>
            </w:pPr>
            <w:r w:rsidRPr="00A37D19">
              <w:rPr>
                <w:rFonts w:ascii="Wingdings 2" w:hAnsi="Wingdings 2"/>
                <w:sz w:val="14"/>
                <w:szCs w:val="14"/>
              </w:rPr>
              <w:t>P</w:t>
            </w:r>
          </w:p>
        </w:tc>
        <w:tc>
          <w:tcPr>
            <w:tcW w:w="533" w:type="dxa"/>
            <w:tcMar>
              <w:top w:w="28" w:type="dxa"/>
              <w:left w:w="28" w:type="dxa"/>
              <w:bottom w:w="28" w:type="dxa"/>
              <w:right w:w="28" w:type="dxa"/>
            </w:tcMar>
          </w:tcPr>
          <w:p w14:paraId="69BC2FE9" w14:textId="3C36BFB0" w:rsidR="003B48CE" w:rsidRPr="00A37D19" w:rsidRDefault="003B48CE" w:rsidP="00C6182B">
            <w:pPr>
              <w:pStyle w:val="TableText"/>
              <w:spacing w:after="0"/>
              <w:jc w:val="center"/>
              <w:cnfStyle w:val="000000010000" w:firstRow="0" w:lastRow="0" w:firstColumn="0" w:lastColumn="0" w:oddVBand="0" w:evenVBand="0" w:oddHBand="0" w:evenHBand="1" w:firstRowFirstColumn="0" w:firstRowLastColumn="0" w:lastRowFirstColumn="0" w:lastRowLastColumn="0"/>
              <w:rPr>
                <w:sz w:val="14"/>
                <w:szCs w:val="14"/>
              </w:rPr>
            </w:pPr>
            <w:r w:rsidRPr="00A37D19">
              <w:rPr>
                <w:rFonts w:ascii="Wingdings 2" w:hAnsi="Wingdings 2"/>
                <w:sz w:val="14"/>
                <w:szCs w:val="14"/>
              </w:rPr>
              <w:t>P</w:t>
            </w:r>
          </w:p>
        </w:tc>
        <w:tc>
          <w:tcPr>
            <w:tcW w:w="614" w:type="dxa"/>
            <w:tcMar>
              <w:top w:w="28" w:type="dxa"/>
              <w:left w:w="28" w:type="dxa"/>
              <w:bottom w:w="28" w:type="dxa"/>
              <w:right w:w="28" w:type="dxa"/>
            </w:tcMar>
          </w:tcPr>
          <w:p w14:paraId="7386F647" w14:textId="1197F19C" w:rsidR="003B48CE" w:rsidRPr="00A37D19" w:rsidRDefault="003B48CE" w:rsidP="00C6182B">
            <w:pPr>
              <w:pStyle w:val="TableText"/>
              <w:spacing w:after="0"/>
              <w:jc w:val="center"/>
              <w:cnfStyle w:val="000000010000" w:firstRow="0" w:lastRow="0" w:firstColumn="0" w:lastColumn="0" w:oddVBand="0" w:evenVBand="0" w:oddHBand="0" w:evenHBand="1" w:firstRowFirstColumn="0" w:firstRowLastColumn="0" w:lastRowFirstColumn="0" w:lastRowLastColumn="0"/>
              <w:rPr>
                <w:sz w:val="14"/>
                <w:szCs w:val="14"/>
              </w:rPr>
            </w:pPr>
            <w:r w:rsidRPr="00A37D19">
              <w:rPr>
                <w:rFonts w:ascii="Wingdings 2" w:hAnsi="Wingdings 2"/>
                <w:sz w:val="14"/>
                <w:szCs w:val="14"/>
              </w:rPr>
              <w:t>P</w:t>
            </w:r>
          </w:p>
        </w:tc>
        <w:tc>
          <w:tcPr>
            <w:tcW w:w="460" w:type="dxa"/>
            <w:tcMar>
              <w:top w:w="28" w:type="dxa"/>
              <w:left w:w="28" w:type="dxa"/>
              <w:bottom w:w="28" w:type="dxa"/>
              <w:right w:w="28" w:type="dxa"/>
            </w:tcMar>
          </w:tcPr>
          <w:p w14:paraId="1BA2EC91" w14:textId="77777777" w:rsidR="003B48CE" w:rsidRPr="00A37D19" w:rsidRDefault="003B48CE" w:rsidP="00C6182B">
            <w:pPr>
              <w:pStyle w:val="TableText"/>
              <w:spacing w:after="0"/>
              <w:jc w:val="center"/>
              <w:cnfStyle w:val="000000010000" w:firstRow="0" w:lastRow="0" w:firstColumn="0" w:lastColumn="0" w:oddVBand="0" w:evenVBand="0" w:oddHBand="0" w:evenHBand="1" w:firstRowFirstColumn="0" w:firstRowLastColumn="0" w:lastRowFirstColumn="0" w:lastRowLastColumn="0"/>
              <w:rPr>
                <w:sz w:val="14"/>
                <w:szCs w:val="14"/>
              </w:rPr>
            </w:pPr>
          </w:p>
        </w:tc>
      </w:tr>
      <w:tr w:rsidR="003B48CE" w:rsidRPr="00A37D19" w14:paraId="5AE92C04" w14:textId="77777777" w:rsidTr="00A37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Borders>
              <w:bottom w:val="single" w:sz="4" w:space="0" w:color="EBEEF5"/>
            </w:tcBorders>
            <w:tcMar>
              <w:top w:w="28" w:type="dxa"/>
              <w:left w:w="28" w:type="dxa"/>
              <w:bottom w:w="28" w:type="dxa"/>
              <w:right w:w="28" w:type="dxa"/>
            </w:tcMar>
          </w:tcPr>
          <w:p w14:paraId="26E3F43B" w14:textId="4E4CF910" w:rsidR="003B48CE" w:rsidRPr="00A37D19" w:rsidRDefault="003B48CE" w:rsidP="00C6182B">
            <w:pPr>
              <w:pStyle w:val="TableText"/>
              <w:spacing w:after="0"/>
              <w:rPr>
                <w:sz w:val="14"/>
                <w:szCs w:val="14"/>
              </w:rPr>
            </w:pPr>
            <w:r w:rsidRPr="00A37D19">
              <w:rPr>
                <w:sz w:val="14"/>
                <w:szCs w:val="14"/>
              </w:rPr>
              <w:t>Microbes</w:t>
            </w:r>
          </w:p>
        </w:tc>
        <w:tc>
          <w:tcPr>
            <w:tcW w:w="841" w:type="dxa"/>
            <w:tcMar>
              <w:top w:w="28" w:type="dxa"/>
              <w:left w:w="28" w:type="dxa"/>
              <w:bottom w:w="28" w:type="dxa"/>
              <w:right w:w="28" w:type="dxa"/>
            </w:tcMar>
          </w:tcPr>
          <w:p w14:paraId="121D4D7C" w14:textId="21AA5687" w:rsidR="003B48CE" w:rsidRPr="00A37D19" w:rsidRDefault="003B48CE" w:rsidP="00C6182B">
            <w:pPr>
              <w:pStyle w:val="TableText"/>
              <w:spacing w:after="0"/>
              <w:cnfStyle w:val="000000100000" w:firstRow="0" w:lastRow="0" w:firstColumn="0" w:lastColumn="0" w:oddVBand="0" w:evenVBand="0" w:oddHBand="1" w:evenHBand="0" w:firstRowFirstColumn="0" w:firstRowLastColumn="0" w:lastRowFirstColumn="0" w:lastRowLastColumn="0"/>
              <w:rPr>
                <w:sz w:val="14"/>
                <w:szCs w:val="14"/>
              </w:rPr>
            </w:pPr>
            <w:r w:rsidRPr="00A37D19">
              <w:rPr>
                <w:sz w:val="14"/>
                <w:szCs w:val="14"/>
              </w:rPr>
              <w:t>eDNA (composition)</w:t>
            </w:r>
          </w:p>
        </w:tc>
        <w:tc>
          <w:tcPr>
            <w:tcW w:w="572" w:type="dxa"/>
            <w:tcMar>
              <w:top w:w="28" w:type="dxa"/>
              <w:left w:w="28" w:type="dxa"/>
              <w:bottom w:w="28" w:type="dxa"/>
              <w:right w:w="28" w:type="dxa"/>
            </w:tcMar>
          </w:tcPr>
          <w:p w14:paraId="09323D8E" w14:textId="77777777" w:rsidR="003B48CE" w:rsidRPr="00A37D19" w:rsidRDefault="003B48CE" w:rsidP="00C6182B">
            <w:pPr>
              <w:pStyle w:val="TableText"/>
              <w:spacing w:after="0"/>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549" w:type="dxa"/>
            <w:tcMar>
              <w:top w:w="28" w:type="dxa"/>
              <w:left w:w="28" w:type="dxa"/>
              <w:bottom w:w="28" w:type="dxa"/>
              <w:right w:w="28" w:type="dxa"/>
            </w:tcMar>
          </w:tcPr>
          <w:p w14:paraId="67702A34" w14:textId="77777777" w:rsidR="003B48CE" w:rsidRPr="00A37D19" w:rsidRDefault="003B48CE" w:rsidP="00C6182B">
            <w:pPr>
              <w:pStyle w:val="TableText"/>
              <w:spacing w:after="0"/>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533" w:type="dxa"/>
            <w:tcMar>
              <w:top w:w="28" w:type="dxa"/>
              <w:left w:w="28" w:type="dxa"/>
              <w:bottom w:w="28" w:type="dxa"/>
              <w:right w:w="28" w:type="dxa"/>
            </w:tcMar>
          </w:tcPr>
          <w:p w14:paraId="551000E1" w14:textId="1B648F97" w:rsidR="003B48CE" w:rsidRPr="00A37D19" w:rsidRDefault="003B48CE" w:rsidP="00C6182B">
            <w:pPr>
              <w:pStyle w:val="TableText"/>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A37D19">
              <w:rPr>
                <w:rFonts w:ascii="Wingdings 2" w:hAnsi="Wingdings 2"/>
                <w:sz w:val="14"/>
                <w:szCs w:val="14"/>
              </w:rPr>
              <w:t>P</w:t>
            </w:r>
          </w:p>
        </w:tc>
        <w:tc>
          <w:tcPr>
            <w:tcW w:w="614" w:type="dxa"/>
            <w:tcMar>
              <w:top w:w="28" w:type="dxa"/>
              <w:left w:w="28" w:type="dxa"/>
              <w:bottom w:w="28" w:type="dxa"/>
              <w:right w:w="28" w:type="dxa"/>
            </w:tcMar>
          </w:tcPr>
          <w:p w14:paraId="61FE9878" w14:textId="0D1C9DC7" w:rsidR="003B48CE" w:rsidRPr="00A37D19" w:rsidRDefault="003B48CE" w:rsidP="00C6182B">
            <w:pPr>
              <w:pStyle w:val="TableText"/>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A37D19">
              <w:rPr>
                <w:rFonts w:ascii="Wingdings 2" w:hAnsi="Wingdings 2"/>
                <w:sz w:val="14"/>
                <w:szCs w:val="14"/>
              </w:rPr>
              <w:t>P</w:t>
            </w:r>
          </w:p>
        </w:tc>
        <w:tc>
          <w:tcPr>
            <w:tcW w:w="460" w:type="dxa"/>
            <w:tcMar>
              <w:top w:w="28" w:type="dxa"/>
              <w:left w:w="28" w:type="dxa"/>
              <w:bottom w:w="28" w:type="dxa"/>
              <w:right w:w="28" w:type="dxa"/>
            </w:tcMar>
          </w:tcPr>
          <w:p w14:paraId="7F2C2089" w14:textId="3E088B19" w:rsidR="003B48CE" w:rsidRPr="00A37D19" w:rsidRDefault="003B48CE" w:rsidP="00C6182B">
            <w:pPr>
              <w:pStyle w:val="TableText"/>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A37D19">
              <w:rPr>
                <w:rFonts w:ascii="Wingdings 2" w:hAnsi="Wingdings 2"/>
                <w:sz w:val="14"/>
                <w:szCs w:val="14"/>
              </w:rPr>
              <w:t>P</w:t>
            </w:r>
          </w:p>
        </w:tc>
      </w:tr>
      <w:tr w:rsidR="003B48CE" w:rsidRPr="00A37D19" w14:paraId="0E140269" w14:textId="77777777" w:rsidTr="00A37D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Borders>
              <w:top w:val="single" w:sz="4" w:space="0" w:color="EBEEF5"/>
            </w:tcBorders>
            <w:tcMar>
              <w:top w:w="28" w:type="dxa"/>
              <w:left w:w="28" w:type="dxa"/>
              <w:bottom w:w="28" w:type="dxa"/>
              <w:right w:w="28" w:type="dxa"/>
            </w:tcMar>
          </w:tcPr>
          <w:p w14:paraId="3E4A8638" w14:textId="77777777" w:rsidR="003B48CE" w:rsidRPr="00A37D19" w:rsidRDefault="003B48CE" w:rsidP="00C6182B">
            <w:pPr>
              <w:pStyle w:val="TableText"/>
              <w:spacing w:after="0"/>
              <w:rPr>
                <w:sz w:val="14"/>
                <w:szCs w:val="14"/>
              </w:rPr>
            </w:pPr>
          </w:p>
        </w:tc>
        <w:tc>
          <w:tcPr>
            <w:tcW w:w="841" w:type="dxa"/>
            <w:tcMar>
              <w:top w:w="28" w:type="dxa"/>
              <w:left w:w="28" w:type="dxa"/>
              <w:bottom w:w="28" w:type="dxa"/>
              <w:right w:w="28" w:type="dxa"/>
            </w:tcMar>
          </w:tcPr>
          <w:p w14:paraId="4C0BFA58" w14:textId="15010B4F" w:rsidR="003B48CE" w:rsidRPr="00A37D19" w:rsidRDefault="003B48CE" w:rsidP="00C6182B">
            <w:pPr>
              <w:pStyle w:val="TableText"/>
              <w:spacing w:after="0"/>
              <w:cnfStyle w:val="000000010000" w:firstRow="0" w:lastRow="0" w:firstColumn="0" w:lastColumn="0" w:oddVBand="0" w:evenVBand="0" w:oddHBand="0" w:evenHBand="1" w:firstRowFirstColumn="0" w:firstRowLastColumn="0" w:lastRowFirstColumn="0" w:lastRowLastColumn="0"/>
              <w:rPr>
                <w:sz w:val="14"/>
                <w:szCs w:val="14"/>
              </w:rPr>
            </w:pPr>
            <w:r w:rsidRPr="00A37D19">
              <w:rPr>
                <w:sz w:val="14"/>
                <w:szCs w:val="14"/>
              </w:rPr>
              <w:t>eDNA (function)</w:t>
            </w:r>
          </w:p>
        </w:tc>
        <w:tc>
          <w:tcPr>
            <w:tcW w:w="572" w:type="dxa"/>
            <w:tcMar>
              <w:top w:w="28" w:type="dxa"/>
              <w:left w:w="28" w:type="dxa"/>
              <w:bottom w:w="28" w:type="dxa"/>
              <w:right w:w="28" w:type="dxa"/>
            </w:tcMar>
          </w:tcPr>
          <w:p w14:paraId="028FE04F" w14:textId="77777777" w:rsidR="003B48CE" w:rsidRPr="00A37D19" w:rsidRDefault="003B48CE" w:rsidP="00C6182B">
            <w:pPr>
              <w:pStyle w:val="TableText"/>
              <w:spacing w:after="0"/>
              <w:jc w:val="center"/>
              <w:cnfStyle w:val="000000010000" w:firstRow="0" w:lastRow="0" w:firstColumn="0" w:lastColumn="0" w:oddVBand="0" w:evenVBand="0" w:oddHBand="0" w:evenHBand="1" w:firstRowFirstColumn="0" w:firstRowLastColumn="0" w:lastRowFirstColumn="0" w:lastRowLastColumn="0"/>
              <w:rPr>
                <w:sz w:val="14"/>
                <w:szCs w:val="14"/>
              </w:rPr>
            </w:pPr>
          </w:p>
        </w:tc>
        <w:tc>
          <w:tcPr>
            <w:tcW w:w="549" w:type="dxa"/>
            <w:tcMar>
              <w:top w:w="28" w:type="dxa"/>
              <w:left w:w="28" w:type="dxa"/>
              <w:bottom w:w="28" w:type="dxa"/>
              <w:right w:w="28" w:type="dxa"/>
            </w:tcMar>
          </w:tcPr>
          <w:p w14:paraId="649CDE1C" w14:textId="77777777" w:rsidR="003B48CE" w:rsidRPr="00A37D19" w:rsidRDefault="003B48CE" w:rsidP="00C6182B">
            <w:pPr>
              <w:pStyle w:val="TableText"/>
              <w:spacing w:after="0"/>
              <w:jc w:val="center"/>
              <w:cnfStyle w:val="000000010000" w:firstRow="0" w:lastRow="0" w:firstColumn="0" w:lastColumn="0" w:oddVBand="0" w:evenVBand="0" w:oddHBand="0" w:evenHBand="1" w:firstRowFirstColumn="0" w:firstRowLastColumn="0" w:lastRowFirstColumn="0" w:lastRowLastColumn="0"/>
              <w:rPr>
                <w:sz w:val="14"/>
                <w:szCs w:val="14"/>
              </w:rPr>
            </w:pPr>
          </w:p>
        </w:tc>
        <w:tc>
          <w:tcPr>
            <w:tcW w:w="533" w:type="dxa"/>
            <w:tcMar>
              <w:top w:w="28" w:type="dxa"/>
              <w:left w:w="28" w:type="dxa"/>
              <w:bottom w:w="28" w:type="dxa"/>
              <w:right w:w="28" w:type="dxa"/>
            </w:tcMar>
          </w:tcPr>
          <w:p w14:paraId="7101C6D7" w14:textId="77777777" w:rsidR="003B48CE" w:rsidRPr="00A37D19" w:rsidRDefault="003B48CE" w:rsidP="00C6182B">
            <w:pPr>
              <w:pStyle w:val="TableText"/>
              <w:spacing w:after="0"/>
              <w:jc w:val="center"/>
              <w:cnfStyle w:val="000000010000" w:firstRow="0" w:lastRow="0" w:firstColumn="0" w:lastColumn="0" w:oddVBand="0" w:evenVBand="0" w:oddHBand="0" w:evenHBand="1" w:firstRowFirstColumn="0" w:firstRowLastColumn="0" w:lastRowFirstColumn="0" w:lastRowLastColumn="0"/>
              <w:rPr>
                <w:sz w:val="14"/>
                <w:szCs w:val="14"/>
              </w:rPr>
            </w:pPr>
          </w:p>
        </w:tc>
        <w:tc>
          <w:tcPr>
            <w:tcW w:w="614" w:type="dxa"/>
            <w:tcMar>
              <w:top w:w="28" w:type="dxa"/>
              <w:left w:w="28" w:type="dxa"/>
              <w:bottom w:w="28" w:type="dxa"/>
              <w:right w:w="28" w:type="dxa"/>
            </w:tcMar>
          </w:tcPr>
          <w:p w14:paraId="6C3621CF" w14:textId="1DDDA64C" w:rsidR="003B48CE" w:rsidRPr="00A37D19" w:rsidRDefault="003B48CE" w:rsidP="00C6182B">
            <w:pPr>
              <w:pStyle w:val="TableText"/>
              <w:spacing w:after="0"/>
              <w:jc w:val="center"/>
              <w:cnfStyle w:val="000000010000" w:firstRow="0" w:lastRow="0" w:firstColumn="0" w:lastColumn="0" w:oddVBand="0" w:evenVBand="0" w:oddHBand="0" w:evenHBand="1" w:firstRowFirstColumn="0" w:firstRowLastColumn="0" w:lastRowFirstColumn="0" w:lastRowLastColumn="0"/>
              <w:rPr>
                <w:sz w:val="14"/>
                <w:szCs w:val="14"/>
              </w:rPr>
            </w:pPr>
            <w:r w:rsidRPr="00A37D19">
              <w:rPr>
                <w:rFonts w:ascii="Wingdings 2" w:hAnsi="Wingdings 2"/>
                <w:sz w:val="14"/>
                <w:szCs w:val="14"/>
              </w:rPr>
              <w:t>P</w:t>
            </w:r>
          </w:p>
        </w:tc>
        <w:tc>
          <w:tcPr>
            <w:tcW w:w="460" w:type="dxa"/>
            <w:tcMar>
              <w:top w:w="28" w:type="dxa"/>
              <w:left w:w="28" w:type="dxa"/>
              <w:bottom w:w="28" w:type="dxa"/>
              <w:right w:w="28" w:type="dxa"/>
            </w:tcMar>
          </w:tcPr>
          <w:p w14:paraId="73BBFE34" w14:textId="77777777" w:rsidR="003B48CE" w:rsidRPr="00A37D19" w:rsidRDefault="003B48CE" w:rsidP="00C6182B">
            <w:pPr>
              <w:pStyle w:val="TableText"/>
              <w:spacing w:after="0"/>
              <w:jc w:val="center"/>
              <w:cnfStyle w:val="000000010000" w:firstRow="0" w:lastRow="0" w:firstColumn="0" w:lastColumn="0" w:oddVBand="0" w:evenVBand="0" w:oddHBand="0" w:evenHBand="1" w:firstRowFirstColumn="0" w:firstRowLastColumn="0" w:lastRowFirstColumn="0" w:lastRowLastColumn="0"/>
              <w:rPr>
                <w:sz w:val="14"/>
                <w:szCs w:val="14"/>
              </w:rPr>
            </w:pPr>
          </w:p>
        </w:tc>
      </w:tr>
    </w:tbl>
    <w:p w14:paraId="744D4DC4" w14:textId="77777777" w:rsidR="00017542" w:rsidRDefault="00017542" w:rsidP="00AC1675">
      <w:pPr>
        <w:pStyle w:val="Heading2"/>
      </w:pPr>
      <w:r>
        <w:t>Recommended sampling procedures</w:t>
      </w:r>
    </w:p>
    <w:p w14:paraId="3DC7E938" w14:textId="3626843C" w:rsidR="003D5BB5" w:rsidRDefault="00192B7F" w:rsidP="00AC1675">
      <w:pPr>
        <w:pStyle w:val="BodyText"/>
      </w:pPr>
      <w:r>
        <w:fldChar w:fldCharType="begin"/>
      </w:r>
      <w:r>
        <w:instrText xml:space="preserve"> REF _Ref163823589 \h </w:instrText>
      </w:r>
      <w:r>
        <w:fldChar w:fldCharType="separate"/>
      </w:r>
      <w:r w:rsidR="00205319">
        <w:t xml:space="preserve">Table </w:t>
      </w:r>
      <w:r w:rsidR="00205319">
        <w:rPr>
          <w:noProof/>
        </w:rPr>
        <w:t>4</w:t>
      </w:r>
      <w:r w:rsidR="00205319">
        <w:t xml:space="preserve">: </w:t>
      </w:r>
      <w:r w:rsidR="00205319" w:rsidRPr="00A61174">
        <w:t>Suitability of methods</w:t>
      </w:r>
      <w:r w:rsidR="00205319" w:rsidRPr="006366B3">
        <w:t>, by type of sample,</w:t>
      </w:r>
      <w:r w:rsidR="00205319" w:rsidRPr="00A61174">
        <w:t xml:space="preserve"> for sampling groundwater biota in shallow (&lt;35 m) alluvial and fractured sandstone aquifers</w:t>
      </w:r>
      <w:r>
        <w:fldChar w:fldCharType="end"/>
      </w:r>
      <w:r w:rsidR="00017542">
        <w:t xml:space="preserve"> provides details on the types of sampling, reliability </w:t>
      </w:r>
      <w:r w:rsidR="00017542" w:rsidRPr="00AC1675">
        <w:t>of</w:t>
      </w:r>
      <w:r w:rsidR="00017542">
        <w:t xml:space="preserve"> methods and estimated time taken to complete sampling in the field for pilot, baseline and biomonitoring studies.</w:t>
      </w:r>
    </w:p>
    <w:p w14:paraId="088A38CB" w14:textId="77777777" w:rsidR="003D5BB5" w:rsidRDefault="00017542" w:rsidP="00AC1675">
      <w:pPr>
        <w:pStyle w:val="BodyText"/>
      </w:pPr>
      <w:r>
        <w:t xml:space="preserve">We provide the following recommendations for characterising </w:t>
      </w:r>
      <w:r w:rsidRPr="00AC1675">
        <w:t>groundwater</w:t>
      </w:r>
      <w:r>
        <w:t xml:space="preserve"> biotic communities:</w:t>
      </w:r>
    </w:p>
    <w:p w14:paraId="04CF2A08" w14:textId="394AE043" w:rsidR="00017542" w:rsidRDefault="00017542" w:rsidP="00AC1675">
      <w:pPr>
        <w:pStyle w:val="Heading3"/>
      </w:pPr>
      <w:r>
        <w:t>Stygofauna</w:t>
      </w:r>
    </w:p>
    <w:p w14:paraId="1A8C27A3" w14:textId="0EEF9402" w:rsidR="00017542" w:rsidRDefault="00017542" w:rsidP="00AC1675">
      <w:pPr>
        <w:pStyle w:val="Bullet1"/>
      </w:pPr>
      <w:r>
        <w:t>Multiple sampling approaches should be used (i.e., eDNA and traditional).</w:t>
      </w:r>
    </w:p>
    <w:p w14:paraId="0DD94A92" w14:textId="180DB9F1" w:rsidR="00017542" w:rsidRDefault="00017542" w:rsidP="00AC1675">
      <w:pPr>
        <w:pStyle w:val="Bullet1"/>
      </w:pPr>
      <w:r>
        <w:t>eDNA alone is insufficient for assessing Crustacea but is effective for detecting cryptic taxa often missed by traditional identification.</w:t>
      </w:r>
    </w:p>
    <w:p w14:paraId="640E78E9" w14:textId="4AC74887" w:rsidR="00017542" w:rsidRDefault="00017542" w:rsidP="00AC1675">
      <w:pPr>
        <w:pStyle w:val="Bullet1"/>
      </w:pPr>
      <w:r>
        <w:t>Bailers alone are insufficient for characterising the diversity of stygofauna for any study type (</w:t>
      </w:r>
      <w:r w:rsidR="00A37D19">
        <w:fldChar w:fldCharType="begin"/>
      </w:r>
      <w:r w:rsidR="00A37D19">
        <w:instrText xml:space="preserve"> REF _Ref163823589 \h </w:instrText>
      </w:r>
      <w:r w:rsidR="00A37D19">
        <w:fldChar w:fldCharType="separate"/>
      </w:r>
      <w:r w:rsidR="00205319">
        <w:t xml:space="preserve">Table </w:t>
      </w:r>
      <w:r w:rsidR="00205319">
        <w:rPr>
          <w:noProof/>
        </w:rPr>
        <w:t>4</w:t>
      </w:r>
      <w:r w:rsidR="00205319">
        <w:t xml:space="preserve">: </w:t>
      </w:r>
      <w:r w:rsidR="00205319" w:rsidRPr="00A61174">
        <w:t>Suitability of methods</w:t>
      </w:r>
      <w:r w:rsidR="00205319" w:rsidRPr="006366B3">
        <w:t>, by type of sample,</w:t>
      </w:r>
      <w:r w:rsidR="00205319" w:rsidRPr="00A61174">
        <w:t xml:space="preserve"> for sampling groundwater biota in shallow (&lt;35 m) alluvial and fractured sandstone aquifers</w:t>
      </w:r>
      <w:r w:rsidR="00A37D19">
        <w:fldChar w:fldCharType="end"/>
      </w:r>
      <w:r>
        <w:t>).</w:t>
      </w:r>
    </w:p>
    <w:p w14:paraId="1A41737D" w14:textId="49DBEA9B" w:rsidR="00017542" w:rsidRDefault="00017542" w:rsidP="00AC1675">
      <w:pPr>
        <w:pStyle w:val="Bullet1"/>
      </w:pPr>
      <w:r>
        <w:t>Net samples using coarse (</w:t>
      </w:r>
      <w:r w:rsidR="00AC1675">
        <w:rPr>
          <w:rFonts w:asciiTheme="minorHAnsi" w:hAnsiTheme="minorHAnsi" w:cstheme="minorBidi"/>
          <w:noProof/>
          <w:color w:val="auto"/>
          <w:szCs w:val="20"/>
          <w:lang w:val="en-AU" w:eastAsia="en-AU"/>
        </w:rPr>
        <w:t>1</w:t>
      </w:r>
      <w:r w:rsidR="00AC1675" w:rsidRPr="00FE2CD5">
        <w:rPr>
          <w:rFonts w:asciiTheme="minorHAnsi" w:hAnsiTheme="minorHAnsi" w:cstheme="minorBidi"/>
          <w:noProof/>
          <w:color w:val="auto"/>
          <w:szCs w:val="20"/>
          <w:lang w:val="en-AU" w:eastAsia="en-AU"/>
        </w:rPr>
        <w:t>50</w:t>
      </w:r>
      <w:r w:rsidR="00AC1675">
        <w:rPr>
          <w:rFonts w:asciiTheme="minorHAnsi" w:hAnsiTheme="minorHAnsi" w:cstheme="minorBidi"/>
          <w:noProof/>
          <w:color w:val="auto"/>
          <w:szCs w:val="20"/>
          <w:lang w:val="en-AU" w:eastAsia="en-AU"/>
        </w:rPr>
        <w:t> </w:t>
      </w:r>
      <w:r w:rsidR="00AC1675" w:rsidRPr="00FE2CD5">
        <w:rPr>
          <w:rFonts w:asciiTheme="minorHAnsi" w:hAnsiTheme="minorHAnsi" w:cstheme="minorBidi"/>
          <w:noProof/>
          <w:color w:val="auto"/>
          <w:szCs w:val="20"/>
          <w:lang w:val="en-AU" w:eastAsia="en-AU"/>
        </w:rPr>
        <w:t>µm</w:t>
      </w:r>
      <w:r>
        <w:t>) and fine (</w:t>
      </w:r>
      <w:r w:rsidR="00AC1675" w:rsidRPr="00FE2CD5">
        <w:rPr>
          <w:rFonts w:asciiTheme="minorHAnsi" w:hAnsiTheme="minorHAnsi" w:cstheme="minorBidi"/>
          <w:noProof/>
          <w:color w:val="auto"/>
          <w:szCs w:val="20"/>
          <w:lang w:val="en-AU" w:eastAsia="en-AU"/>
        </w:rPr>
        <w:t>63</w:t>
      </w:r>
      <w:r w:rsidR="00AC1675">
        <w:rPr>
          <w:rFonts w:asciiTheme="minorHAnsi" w:hAnsiTheme="minorHAnsi" w:cstheme="minorBidi"/>
          <w:noProof/>
          <w:color w:val="auto"/>
          <w:szCs w:val="20"/>
          <w:lang w:val="en-AU" w:eastAsia="en-AU"/>
        </w:rPr>
        <w:t> </w:t>
      </w:r>
      <w:r w:rsidR="00AC1675" w:rsidRPr="00FE2CD5">
        <w:rPr>
          <w:rFonts w:asciiTheme="minorHAnsi" w:hAnsiTheme="minorHAnsi" w:cstheme="minorBidi"/>
          <w:noProof/>
          <w:color w:val="auto"/>
          <w:szCs w:val="20"/>
          <w:lang w:val="en-AU" w:eastAsia="en-AU"/>
        </w:rPr>
        <w:t>µm</w:t>
      </w:r>
      <w:r>
        <w:t>) mesh nets do not consistently record all stygofauna present, but may be useful for pilot studies.</w:t>
      </w:r>
    </w:p>
    <w:p w14:paraId="5BF84B04" w14:textId="72BFC4D6" w:rsidR="00017542" w:rsidRDefault="00017542" w:rsidP="00AC1675">
      <w:pPr>
        <w:pStyle w:val="Bullet1"/>
      </w:pPr>
      <w:r>
        <w:t>Pumping at least 150 L is recommended to collect close to 100% of the stygofauna richness at a site.</w:t>
      </w:r>
    </w:p>
    <w:p w14:paraId="5F62B2AA" w14:textId="41EF2799" w:rsidR="00017542" w:rsidRDefault="00017542" w:rsidP="00AC1675">
      <w:pPr>
        <w:pStyle w:val="Bullet1"/>
      </w:pPr>
      <w:r>
        <w:t>Pumping at least 60 L after purging is required when information on the relative abundance of stygofauna taxa is required.</w:t>
      </w:r>
    </w:p>
    <w:p w14:paraId="686D1845" w14:textId="0ECEFB1E" w:rsidR="00017542" w:rsidRDefault="00017542" w:rsidP="00AC1675">
      <w:pPr>
        <w:pStyle w:val="Bullet1"/>
      </w:pPr>
      <w:r>
        <w:lastRenderedPageBreak/>
        <w:t>Combining eDNA with morphological identification methods provides the most comprehensive assessment of richness.</w:t>
      </w:r>
    </w:p>
    <w:p w14:paraId="3C48FA37" w14:textId="77777777" w:rsidR="00017542" w:rsidRDefault="00017542" w:rsidP="00C85896">
      <w:pPr>
        <w:pStyle w:val="Heading3"/>
        <w:keepNext/>
      </w:pPr>
      <w:r>
        <w:t>Metabarcoding for microbes and stygofauna</w:t>
      </w:r>
    </w:p>
    <w:p w14:paraId="56B3E014" w14:textId="35845BE8" w:rsidR="00017542" w:rsidRDefault="00017542" w:rsidP="00AC1675">
      <w:pPr>
        <w:pStyle w:val="Bullet1"/>
      </w:pPr>
      <w:r>
        <w:t>Purging is critical for eDNA microbial sampling.</w:t>
      </w:r>
    </w:p>
    <w:p w14:paraId="4DA83FC6" w14:textId="33B9E36C" w:rsidR="00017542" w:rsidRDefault="00017542" w:rsidP="00AC1675">
      <w:pPr>
        <w:pStyle w:val="Bullet1"/>
      </w:pPr>
      <w:r>
        <w:t>eDNA samples can be preserved using DESS (dimethyl sulfoxide</w:t>
      </w:r>
      <w:r w:rsidR="00C6182B">
        <w:t>–</w:t>
      </w:r>
      <w:r>
        <w:t>ethylenediaminetetraacetic acid</w:t>
      </w:r>
      <w:r w:rsidR="00C6182B">
        <w:t>–</w:t>
      </w:r>
      <w:r>
        <w:t>sodium chloride) and processed later.</w:t>
      </w:r>
    </w:p>
    <w:p w14:paraId="4AA366F8" w14:textId="7027CE30" w:rsidR="00075BD3" w:rsidRDefault="00017542" w:rsidP="00AC1675">
      <w:pPr>
        <w:pStyle w:val="Bullet1"/>
      </w:pPr>
      <w:r>
        <w:t>eDNA is the only reliable technique for characterising the composition and function of groundwater microbial communities.</w:t>
      </w:r>
    </w:p>
    <w:p w14:paraId="79B22257" w14:textId="1197EF26" w:rsidR="00017542" w:rsidRDefault="00017542">
      <w:pPr>
        <w:pStyle w:val="Bullet1"/>
      </w:pPr>
      <w:r>
        <w:t>eDNA is currently more feasible than eRNA</w:t>
      </w:r>
      <w:r w:rsidR="00205319">
        <w:t xml:space="preserve"> </w:t>
      </w:r>
      <w:r>
        <w:t>(</w:t>
      </w:r>
      <w:r w:rsidR="00192B7F">
        <w:fldChar w:fldCharType="begin"/>
      </w:r>
      <w:r w:rsidR="00192B7F">
        <w:instrText xml:space="preserve"> REF _Ref163823469 \h </w:instrText>
      </w:r>
      <w:r w:rsidR="00192B7F">
        <w:fldChar w:fldCharType="separate"/>
      </w:r>
      <w:r w:rsidR="00205319">
        <w:t>Table </w:t>
      </w:r>
      <w:r w:rsidR="00205319">
        <w:rPr>
          <w:noProof/>
        </w:rPr>
        <w:t>2</w:t>
      </w:r>
      <w:r w:rsidR="00192B7F">
        <w:fldChar w:fldCharType="end"/>
      </w:r>
      <w:r>
        <w:t>).</w:t>
      </w:r>
    </w:p>
    <w:p w14:paraId="3C6FAAA8" w14:textId="45899E25" w:rsidR="00017542" w:rsidRDefault="00017542" w:rsidP="00AC1675">
      <w:pPr>
        <w:pStyle w:val="Bullet1"/>
      </w:pPr>
      <w:r>
        <w:t>Metabarcoding may not capture all stygofauna present; a combination of eDNA and traditional methods is recommended to assess stygofauna.</w:t>
      </w:r>
    </w:p>
    <w:p w14:paraId="3751E9FF" w14:textId="77777777" w:rsidR="006C730C" w:rsidRDefault="006C730C" w:rsidP="006C730C">
      <w:pPr>
        <w:pStyle w:val="BodyText"/>
      </w:pPr>
    </w:p>
    <w:p w14:paraId="19E88881" w14:textId="77777777" w:rsidR="00AC1675" w:rsidRDefault="00AC1675" w:rsidP="00AC1675">
      <w:pPr>
        <w:pStyle w:val="Caption"/>
        <w:keepNext/>
        <w:sectPr w:rsidR="00AC1675" w:rsidSect="00FE1E61">
          <w:endnotePr>
            <w:numFmt w:val="decimal"/>
          </w:endnotePr>
          <w:type w:val="continuous"/>
          <w:pgSz w:w="11900" w:h="16840"/>
          <w:pgMar w:top="1701" w:right="1128" w:bottom="1871" w:left="1701" w:header="1134" w:footer="84" w:gutter="0"/>
          <w:cols w:num="2" w:space="709"/>
          <w:titlePg/>
          <w:docGrid w:linePitch="360"/>
        </w:sectPr>
      </w:pPr>
    </w:p>
    <w:p w14:paraId="1AA6D571" w14:textId="23AFAE00" w:rsidR="00192B7F" w:rsidRPr="00192B7F" w:rsidRDefault="00CE5839" w:rsidP="00192B7F">
      <w:pPr>
        <w:pStyle w:val="Caption"/>
      </w:pPr>
      <w:bookmarkStart w:id="3" w:name="_Ref163823589"/>
      <w:r>
        <w:t xml:space="preserve">Table </w:t>
      </w:r>
      <w:r>
        <w:fldChar w:fldCharType="begin"/>
      </w:r>
      <w:r>
        <w:instrText xml:space="preserve"> SEQ Table \* ARABIC </w:instrText>
      </w:r>
      <w:r>
        <w:fldChar w:fldCharType="separate"/>
      </w:r>
      <w:r w:rsidR="00205319">
        <w:rPr>
          <w:noProof/>
        </w:rPr>
        <w:t>4</w:t>
      </w:r>
      <w:r>
        <w:fldChar w:fldCharType="end"/>
      </w:r>
      <w:r>
        <w:t xml:space="preserve">: </w:t>
      </w:r>
      <w:r w:rsidRPr="00A61174">
        <w:t>Suitability of methods</w:t>
      </w:r>
      <w:r w:rsidRPr="006366B3">
        <w:t>, by type of sample,</w:t>
      </w:r>
      <w:r w:rsidRPr="00A61174">
        <w:t xml:space="preserve"> for sampling groundwater biota in shallow (&lt;35 m) alluvial and fractured sandstone aquifers</w:t>
      </w:r>
      <w:bookmarkEnd w:id="3"/>
    </w:p>
    <w:tbl>
      <w:tblPr>
        <w:tblStyle w:val="IESCTABLE1"/>
        <w:tblW w:w="9130" w:type="dxa"/>
        <w:tblLayout w:type="fixed"/>
        <w:tblCellMar>
          <w:left w:w="28" w:type="dxa"/>
          <w:right w:w="0" w:type="dxa"/>
        </w:tblCellMar>
        <w:tblLook w:val="06A0" w:firstRow="1" w:lastRow="0" w:firstColumn="1" w:lastColumn="0" w:noHBand="1" w:noVBand="1"/>
      </w:tblPr>
      <w:tblGrid>
        <w:gridCol w:w="1191"/>
        <w:gridCol w:w="684"/>
        <w:gridCol w:w="1474"/>
        <w:gridCol w:w="907"/>
        <w:gridCol w:w="1020"/>
        <w:gridCol w:w="1020"/>
        <w:gridCol w:w="1020"/>
        <w:gridCol w:w="907"/>
        <w:gridCol w:w="907"/>
      </w:tblGrid>
      <w:tr w:rsidR="00CE5839" w:rsidRPr="00CE5839" w14:paraId="11BB93CE" w14:textId="77777777" w:rsidTr="00CE583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1" w:type="dxa"/>
            <w:tcBorders>
              <w:top w:val="single" w:sz="4" w:space="0" w:color="FFFFFF" w:themeColor="background1"/>
              <w:bottom w:val="single" w:sz="4" w:space="0" w:color="FFFFFF" w:themeColor="background1"/>
              <w:right w:val="single" w:sz="4" w:space="0" w:color="FFFFFF" w:themeColor="background1"/>
            </w:tcBorders>
            <w:tcMar>
              <w:top w:w="28" w:type="dxa"/>
              <w:left w:w="85" w:type="dxa"/>
              <w:bottom w:w="28" w:type="dxa"/>
              <w:right w:w="85" w:type="dxa"/>
            </w:tcMar>
          </w:tcPr>
          <w:p w14:paraId="68975E34" w14:textId="3FCAA71A" w:rsidR="00B20491" w:rsidRPr="00CE5839" w:rsidRDefault="00B20491" w:rsidP="00B20491">
            <w:pPr>
              <w:pStyle w:val="TableHeaderRow"/>
              <w:keepNext/>
              <w:keepLines/>
              <w:spacing w:line="240" w:lineRule="auto"/>
              <w:rPr>
                <w:sz w:val="15"/>
                <w:szCs w:val="15"/>
              </w:rPr>
            </w:pPr>
            <w:r w:rsidRPr="00CE5839">
              <w:rPr>
                <w:sz w:val="15"/>
                <w:szCs w:val="15"/>
              </w:rPr>
              <w:t>Study type</w:t>
            </w:r>
          </w:p>
        </w:tc>
        <w:tc>
          <w:tcPr>
            <w:tcW w:w="6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28" w:type="dxa"/>
              <w:left w:w="85" w:type="dxa"/>
              <w:bottom w:w="28" w:type="dxa"/>
              <w:right w:w="85" w:type="dxa"/>
            </w:tcMar>
          </w:tcPr>
          <w:p w14:paraId="1205EA0E" w14:textId="5C797991" w:rsidR="00B20491" w:rsidRPr="00CE5839" w:rsidRDefault="00B20491" w:rsidP="00B20491">
            <w:pPr>
              <w:pStyle w:val="TableHeaderRow"/>
              <w:cnfStyle w:val="100000000000" w:firstRow="1" w:lastRow="0" w:firstColumn="0" w:lastColumn="0" w:oddVBand="0" w:evenVBand="0" w:oddHBand="0" w:evenHBand="0" w:firstRowFirstColumn="0" w:firstRowLastColumn="0" w:lastRowFirstColumn="0" w:lastRowLastColumn="0"/>
              <w:rPr>
                <w:sz w:val="15"/>
                <w:szCs w:val="15"/>
              </w:rPr>
            </w:pPr>
            <w:r w:rsidRPr="00CE5839">
              <w:rPr>
                <w:sz w:val="15"/>
                <w:szCs w:val="15"/>
              </w:rPr>
              <w:t>Approx time*</w:t>
            </w:r>
          </w:p>
        </w:tc>
        <w:tc>
          <w:tcPr>
            <w:tcW w:w="1474" w:type="dxa"/>
            <w:tcBorders>
              <w:top w:val="single" w:sz="4" w:space="0" w:color="FFFFFF" w:themeColor="background1"/>
              <w:left w:val="single" w:sz="4" w:space="0" w:color="FFFFFF" w:themeColor="background1"/>
              <w:right w:val="single" w:sz="4" w:space="0" w:color="FFFFFF" w:themeColor="background1"/>
            </w:tcBorders>
            <w:tcMar>
              <w:top w:w="28" w:type="dxa"/>
              <w:left w:w="85" w:type="dxa"/>
              <w:bottom w:w="28" w:type="dxa"/>
              <w:right w:w="85" w:type="dxa"/>
            </w:tcMar>
          </w:tcPr>
          <w:p w14:paraId="07F0C38D" w14:textId="3B39A9CF" w:rsidR="00B20491" w:rsidRPr="00CE5839" w:rsidRDefault="00B20491" w:rsidP="00B20491">
            <w:pPr>
              <w:pStyle w:val="TableHeaderRow"/>
              <w:cnfStyle w:val="100000000000" w:firstRow="1" w:lastRow="0" w:firstColumn="0" w:lastColumn="0" w:oddVBand="0" w:evenVBand="0" w:oddHBand="0" w:evenHBand="0" w:firstRowFirstColumn="0" w:firstRowLastColumn="0" w:lastRowFirstColumn="0" w:lastRowLastColumn="0"/>
              <w:rPr>
                <w:sz w:val="15"/>
                <w:szCs w:val="15"/>
              </w:rPr>
            </w:pPr>
            <w:r w:rsidRPr="00CE5839">
              <w:rPr>
                <w:sz w:val="15"/>
                <w:szCs w:val="15"/>
              </w:rPr>
              <w:t>Sampling method</w:t>
            </w:r>
          </w:p>
        </w:tc>
        <w:tc>
          <w:tcPr>
            <w:tcW w:w="907" w:type="dxa"/>
            <w:tcBorders>
              <w:top w:val="single" w:sz="4" w:space="0" w:color="FFFFFF" w:themeColor="background1"/>
              <w:left w:val="single" w:sz="4" w:space="0" w:color="FFFFFF" w:themeColor="background1"/>
              <w:right w:val="single" w:sz="4" w:space="0" w:color="FFFFFF" w:themeColor="background1"/>
            </w:tcBorders>
            <w:tcMar>
              <w:top w:w="28" w:type="dxa"/>
              <w:left w:w="85" w:type="dxa"/>
              <w:bottom w:w="28" w:type="dxa"/>
              <w:right w:w="85" w:type="dxa"/>
            </w:tcMar>
          </w:tcPr>
          <w:p w14:paraId="3A8AAEFF" w14:textId="10FB6CFC" w:rsidR="00B20491" w:rsidRPr="006366B3" w:rsidRDefault="00B20491" w:rsidP="00CE5839">
            <w:pPr>
              <w:pStyle w:val="TableHeaderRow"/>
              <w:jc w:val="center"/>
              <w:cnfStyle w:val="100000000000" w:firstRow="1" w:lastRow="0" w:firstColumn="0" w:lastColumn="0" w:oddVBand="0" w:evenVBand="0" w:oddHBand="0" w:evenHBand="0" w:firstRowFirstColumn="0" w:firstRowLastColumn="0" w:lastRowFirstColumn="0" w:lastRowLastColumn="0"/>
              <w:rPr>
                <w:sz w:val="15"/>
                <w:szCs w:val="15"/>
              </w:rPr>
            </w:pPr>
            <w:r w:rsidRPr="006366B3">
              <w:rPr>
                <w:sz w:val="15"/>
                <w:szCs w:val="15"/>
              </w:rPr>
              <w:t>Water chemistry</w:t>
            </w:r>
          </w:p>
        </w:tc>
        <w:tc>
          <w:tcPr>
            <w:tcW w:w="1020" w:type="dxa"/>
            <w:tcBorders>
              <w:top w:val="single" w:sz="4" w:space="0" w:color="FFFFFF" w:themeColor="background1"/>
              <w:left w:val="single" w:sz="4" w:space="0" w:color="FFFFFF" w:themeColor="background1"/>
              <w:right w:val="single" w:sz="4" w:space="0" w:color="FFFFFF" w:themeColor="background1"/>
            </w:tcBorders>
            <w:tcMar>
              <w:top w:w="28" w:type="dxa"/>
              <w:left w:w="85" w:type="dxa"/>
              <w:bottom w:w="28" w:type="dxa"/>
              <w:right w:w="85" w:type="dxa"/>
            </w:tcMar>
          </w:tcPr>
          <w:p w14:paraId="1890B37A" w14:textId="77777777" w:rsidR="00B20491" w:rsidRPr="006366B3" w:rsidRDefault="00B20491" w:rsidP="00CE5839">
            <w:pPr>
              <w:pStyle w:val="TableHeaderRow"/>
              <w:jc w:val="center"/>
              <w:cnfStyle w:val="100000000000" w:firstRow="1" w:lastRow="0" w:firstColumn="0" w:lastColumn="0" w:oddVBand="0" w:evenVBand="0" w:oddHBand="0" w:evenHBand="0" w:firstRowFirstColumn="0" w:firstRowLastColumn="0" w:lastRowFirstColumn="0" w:lastRowLastColumn="0"/>
              <w:rPr>
                <w:sz w:val="15"/>
                <w:szCs w:val="15"/>
              </w:rPr>
            </w:pPr>
            <w:r w:rsidRPr="006366B3">
              <w:rPr>
                <w:sz w:val="15"/>
                <w:szCs w:val="15"/>
              </w:rPr>
              <w:t>Stygofauna presence/</w:t>
            </w:r>
          </w:p>
          <w:p w14:paraId="75683E02" w14:textId="0241FE14" w:rsidR="00B20491" w:rsidRPr="006366B3" w:rsidRDefault="00B20491" w:rsidP="00CE5839">
            <w:pPr>
              <w:pStyle w:val="TableHeaderRow"/>
              <w:jc w:val="center"/>
              <w:cnfStyle w:val="100000000000" w:firstRow="1" w:lastRow="0" w:firstColumn="0" w:lastColumn="0" w:oddVBand="0" w:evenVBand="0" w:oddHBand="0" w:evenHBand="0" w:firstRowFirstColumn="0" w:firstRowLastColumn="0" w:lastRowFirstColumn="0" w:lastRowLastColumn="0"/>
              <w:rPr>
                <w:sz w:val="15"/>
                <w:szCs w:val="15"/>
              </w:rPr>
            </w:pPr>
            <w:r w:rsidRPr="006366B3">
              <w:rPr>
                <w:sz w:val="15"/>
                <w:szCs w:val="15"/>
              </w:rPr>
              <w:t>absence</w:t>
            </w:r>
          </w:p>
        </w:tc>
        <w:tc>
          <w:tcPr>
            <w:tcW w:w="1020" w:type="dxa"/>
            <w:tcBorders>
              <w:top w:val="single" w:sz="4" w:space="0" w:color="FFFFFF" w:themeColor="background1"/>
              <w:left w:val="single" w:sz="4" w:space="0" w:color="FFFFFF" w:themeColor="background1"/>
              <w:right w:val="single" w:sz="4" w:space="0" w:color="FFFFFF" w:themeColor="background1"/>
            </w:tcBorders>
            <w:tcMar>
              <w:top w:w="28" w:type="dxa"/>
              <w:left w:w="85" w:type="dxa"/>
              <w:bottom w:w="28" w:type="dxa"/>
              <w:right w:w="85" w:type="dxa"/>
            </w:tcMar>
          </w:tcPr>
          <w:p w14:paraId="3B1FB69B" w14:textId="38BD05EE" w:rsidR="00B20491" w:rsidRPr="006366B3" w:rsidRDefault="00B20491" w:rsidP="00CE5839">
            <w:pPr>
              <w:pStyle w:val="TableHeaderRow"/>
              <w:jc w:val="center"/>
              <w:cnfStyle w:val="100000000000" w:firstRow="1" w:lastRow="0" w:firstColumn="0" w:lastColumn="0" w:oddVBand="0" w:evenVBand="0" w:oddHBand="0" w:evenHBand="0" w:firstRowFirstColumn="0" w:firstRowLastColumn="0" w:lastRowFirstColumn="0" w:lastRowLastColumn="0"/>
              <w:rPr>
                <w:sz w:val="15"/>
                <w:szCs w:val="15"/>
              </w:rPr>
            </w:pPr>
            <w:r w:rsidRPr="006366B3">
              <w:rPr>
                <w:sz w:val="15"/>
                <w:szCs w:val="15"/>
              </w:rPr>
              <w:t>Stygofauna richness</w:t>
            </w:r>
          </w:p>
        </w:tc>
        <w:tc>
          <w:tcPr>
            <w:tcW w:w="1020" w:type="dxa"/>
            <w:tcBorders>
              <w:top w:val="single" w:sz="4" w:space="0" w:color="FFFFFF" w:themeColor="background1"/>
              <w:left w:val="single" w:sz="4" w:space="0" w:color="FFFFFF" w:themeColor="background1"/>
              <w:right w:val="single" w:sz="4" w:space="0" w:color="FFFFFF" w:themeColor="background1"/>
            </w:tcBorders>
            <w:tcMar>
              <w:top w:w="28" w:type="dxa"/>
              <w:left w:w="85" w:type="dxa"/>
              <w:bottom w:w="28" w:type="dxa"/>
              <w:right w:w="85" w:type="dxa"/>
            </w:tcMar>
          </w:tcPr>
          <w:p w14:paraId="4AAD3718" w14:textId="46994BF0" w:rsidR="00B20491" w:rsidRPr="006366B3" w:rsidRDefault="00B20491" w:rsidP="00CE5839">
            <w:pPr>
              <w:pStyle w:val="TableHeaderRow"/>
              <w:jc w:val="center"/>
              <w:cnfStyle w:val="100000000000" w:firstRow="1" w:lastRow="0" w:firstColumn="0" w:lastColumn="0" w:oddVBand="0" w:evenVBand="0" w:oddHBand="0" w:evenHBand="0" w:firstRowFirstColumn="0" w:firstRowLastColumn="0" w:lastRowFirstColumn="0" w:lastRowLastColumn="0"/>
              <w:rPr>
                <w:sz w:val="15"/>
                <w:szCs w:val="15"/>
              </w:rPr>
            </w:pPr>
            <w:r w:rsidRPr="006366B3">
              <w:rPr>
                <w:sz w:val="15"/>
                <w:szCs w:val="15"/>
              </w:rPr>
              <w:t>Stygofauna relative abundance</w:t>
            </w:r>
          </w:p>
        </w:tc>
        <w:tc>
          <w:tcPr>
            <w:tcW w:w="907" w:type="dxa"/>
            <w:tcBorders>
              <w:top w:val="single" w:sz="4" w:space="0" w:color="FFFFFF" w:themeColor="background1"/>
              <w:left w:val="single" w:sz="4" w:space="0" w:color="FFFFFF" w:themeColor="background1"/>
              <w:right w:val="single" w:sz="4" w:space="0" w:color="FFFFFF" w:themeColor="background1"/>
            </w:tcBorders>
            <w:tcMar>
              <w:top w:w="28" w:type="dxa"/>
              <w:left w:w="85" w:type="dxa"/>
              <w:bottom w:w="28" w:type="dxa"/>
              <w:right w:w="85" w:type="dxa"/>
            </w:tcMar>
          </w:tcPr>
          <w:p w14:paraId="722764F0" w14:textId="020303D1" w:rsidR="00B20491" w:rsidRPr="006366B3" w:rsidRDefault="00B20491" w:rsidP="00CE5839">
            <w:pPr>
              <w:pStyle w:val="TableHeaderRow"/>
              <w:jc w:val="center"/>
              <w:cnfStyle w:val="100000000000" w:firstRow="1" w:lastRow="0" w:firstColumn="0" w:lastColumn="0" w:oddVBand="0" w:evenVBand="0" w:oddHBand="0" w:evenHBand="0" w:firstRowFirstColumn="0" w:firstRowLastColumn="0" w:lastRowFirstColumn="0" w:lastRowLastColumn="0"/>
              <w:rPr>
                <w:sz w:val="15"/>
                <w:szCs w:val="15"/>
              </w:rPr>
            </w:pPr>
            <w:r w:rsidRPr="006366B3">
              <w:rPr>
                <w:sz w:val="15"/>
                <w:szCs w:val="15"/>
              </w:rPr>
              <w:t>eDNA – microbial</w:t>
            </w:r>
          </w:p>
        </w:tc>
        <w:tc>
          <w:tcPr>
            <w:tcW w:w="907" w:type="dxa"/>
            <w:tcBorders>
              <w:top w:val="single" w:sz="4" w:space="0" w:color="FFFFFF" w:themeColor="background1"/>
              <w:left w:val="single" w:sz="4" w:space="0" w:color="FFFFFF" w:themeColor="background1"/>
            </w:tcBorders>
            <w:tcMar>
              <w:top w:w="28" w:type="dxa"/>
              <w:left w:w="85" w:type="dxa"/>
              <w:bottom w:w="28" w:type="dxa"/>
              <w:right w:w="85" w:type="dxa"/>
            </w:tcMar>
          </w:tcPr>
          <w:p w14:paraId="6C58477E" w14:textId="6FF2026A" w:rsidR="00B20491" w:rsidRPr="006366B3" w:rsidRDefault="00B20491" w:rsidP="00CE5839">
            <w:pPr>
              <w:pStyle w:val="TableHeaderRow"/>
              <w:jc w:val="center"/>
              <w:cnfStyle w:val="100000000000" w:firstRow="1" w:lastRow="0" w:firstColumn="0" w:lastColumn="0" w:oddVBand="0" w:evenVBand="0" w:oddHBand="0" w:evenHBand="0" w:firstRowFirstColumn="0" w:firstRowLastColumn="0" w:lastRowFirstColumn="0" w:lastRowLastColumn="0"/>
              <w:rPr>
                <w:sz w:val="15"/>
                <w:szCs w:val="15"/>
              </w:rPr>
            </w:pPr>
            <w:r w:rsidRPr="006366B3">
              <w:rPr>
                <w:sz w:val="15"/>
                <w:szCs w:val="15"/>
              </w:rPr>
              <w:t xml:space="preserve">eDNA </w:t>
            </w:r>
            <w:r w:rsidR="00CE5839" w:rsidRPr="006366B3">
              <w:rPr>
                <w:sz w:val="15"/>
                <w:szCs w:val="15"/>
              </w:rPr>
              <w:t xml:space="preserve">– </w:t>
            </w:r>
            <w:r w:rsidRPr="006366B3">
              <w:rPr>
                <w:sz w:val="15"/>
                <w:szCs w:val="15"/>
              </w:rPr>
              <w:t>eukaryote</w:t>
            </w:r>
            <w:r w:rsidRPr="006366B3">
              <w:rPr>
                <w:sz w:val="15"/>
                <w:szCs w:val="15"/>
                <w:vertAlign w:val="superscript"/>
              </w:rPr>
              <w:t>#</w:t>
            </w:r>
          </w:p>
        </w:tc>
      </w:tr>
      <w:tr w:rsidR="00DF7097" w:rsidRPr="00CE5839" w14:paraId="03396856" w14:textId="77777777" w:rsidTr="00CE5839">
        <w:tc>
          <w:tcPr>
            <w:cnfStyle w:val="001000000000" w:firstRow="0" w:lastRow="0" w:firstColumn="1" w:lastColumn="0" w:oddVBand="0" w:evenVBand="0" w:oddHBand="0" w:evenHBand="0" w:firstRowFirstColumn="0" w:firstRowLastColumn="0" w:lastRowFirstColumn="0" w:lastRowLastColumn="0"/>
            <w:tcW w:w="1191" w:type="dxa"/>
            <w:tcBorders>
              <w:top w:val="single" w:sz="4" w:space="0" w:color="FFFFFF" w:themeColor="background1"/>
              <w:right w:val="single" w:sz="4" w:space="0" w:color="FFFFFF" w:themeColor="background1"/>
            </w:tcBorders>
            <w:shd w:val="clear" w:color="auto" w:fill="00569F"/>
            <w:tcMar>
              <w:top w:w="28" w:type="dxa"/>
              <w:left w:w="85" w:type="dxa"/>
              <w:bottom w:w="28" w:type="dxa"/>
              <w:right w:w="85" w:type="dxa"/>
            </w:tcMar>
          </w:tcPr>
          <w:p w14:paraId="7FE1FCE9" w14:textId="51EB46F8" w:rsidR="00DF7097" w:rsidRPr="00CE5839" w:rsidRDefault="00DF7097" w:rsidP="006366B3">
            <w:pPr>
              <w:pStyle w:val="TableHeaderRow"/>
              <w:keepNext/>
              <w:keepLines/>
              <w:spacing w:after="0" w:line="240" w:lineRule="auto"/>
              <w:rPr>
                <w:sz w:val="15"/>
                <w:szCs w:val="15"/>
              </w:rPr>
            </w:pPr>
            <w:r w:rsidRPr="00CE5839">
              <w:rPr>
                <w:sz w:val="15"/>
                <w:szCs w:val="15"/>
              </w:rPr>
              <w:t>I. Pilot study</w:t>
            </w:r>
            <w:r w:rsidR="006366B3">
              <w:rPr>
                <w:sz w:val="15"/>
                <w:szCs w:val="15"/>
              </w:rPr>
              <w:t xml:space="preserve"> </w:t>
            </w:r>
            <w:r w:rsidRPr="00CE5839">
              <w:rPr>
                <w:sz w:val="15"/>
                <w:szCs w:val="15"/>
              </w:rPr>
              <w:t>(net or pump)</w:t>
            </w:r>
          </w:p>
        </w:tc>
        <w:tc>
          <w:tcPr>
            <w:tcW w:w="684" w:type="dxa"/>
            <w:tcBorders>
              <w:top w:val="single" w:sz="4" w:space="0" w:color="FFFFFF" w:themeColor="background1"/>
              <w:left w:val="single" w:sz="4" w:space="0" w:color="FFFFFF" w:themeColor="background1"/>
            </w:tcBorders>
            <w:shd w:val="clear" w:color="auto" w:fill="00569F"/>
            <w:tcMar>
              <w:top w:w="28" w:type="dxa"/>
              <w:left w:w="85" w:type="dxa"/>
              <w:bottom w:w="28" w:type="dxa"/>
              <w:right w:w="85" w:type="dxa"/>
            </w:tcMar>
          </w:tcPr>
          <w:p w14:paraId="1BB064DE" w14:textId="2222FAC2" w:rsidR="00DF7097" w:rsidRPr="00CE5839" w:rsidRDefault="00DF7097" w:rsidP="00AA4AE7">
            <w:pPr>
              <w:pStyle w:val="TableText"/>
              <w:keepNext/>
              <w:keepLines/>
              <w:spacing w:after="0"/>
              <w:cnfStyle w:val="000000000000" w:firstRow="0" w:lastRow="0" w:firstColumn="0" w:lastColumn="0" w:oddVBand="0" w:evenVBand="0" w:oddHBand="0" w:evenHBand="0" w:firstRowFirstColumn="0" w:firstRowLastColumn="0" w:lastRowFirstColumn="0" w:lastRowLastColumn="0"/>
              <w:rPr>
                <w:color w:val="FFFFFF" w:themeColor="background1"/>
                <w:sz w:val="15"/>
                <w:szCs w:val="15"/>
              </w:rPr>
            </w:pPr>
            <w:r w:rsidRPr="00CE5839">
              <w:rPr>
                <w:color w:val="FFFFFF" w:themeColor="background1"/>
                <w:sz w:val="15"/>
                <w:szCs w:val="15"/>
              </w:rPr>
              <w:t>60 mins</w:t>
            </w:r>
          </w:p>
        </w:tc>
        <w:tc>
          <w:tcPr>
            <w:tcW w:w="1474" w:type="dxa"/>
            <w:tcMar>
              <w:top w:w="28" w:type="dxa"/>
              <w:left w:w="85" w:type="dxa"/>
              <w:bottom w:w="28" w:type="dxa"/>
              <w:right w:w="85" w:type="dxa"/>
            </w:tcMar>
          </w:tcPr>
          <w:p w14:paraId="4004F9B1" w14:textId="77777777" w:rsidR="00DF7097" w:rsidRPr="00CE5839" w:rsidRDefault="00DF7097" w:rsidP="00AA4AE7">
            <w:pPr>
              <w:pStyle w:val="TableText"/>
              <w:keepNext/>
              <w:keepLines/>
              <w:spacing w:after="0"/>
              <w:cnfStyle w:val="000000000000" w:firstRow="0" w:lastRow="0" w:firstColumn="0" w:lastColumn="0" w:oddVBand="0" w:evenVBand="0" w:oddHBand="0" w:evenHBand="0" w:firstRowFirstColumn="0" w:firstRowLastColumn="0" w:lastRowFirstColumn="0" w:lastRowLastColumn="0"/>
              <w:rPr>
                <w:sz w:val="15"/>
                <w:szCs w:val="15"/>
              </w:rPr>
            </w:pPr>
            <w:r w:rsidRPr="00CE5839">
              <w:rPr>
                <w:sz w:val="15"/>
                <w:szCs w:val="15"/>
              </w:rPr>
              <w:t>Net: 5 hauls of 63-µm &amp; 150-µm mesh nets (unpurged)</w:t>
            </w:r>
          </w:p>
          <w:p w14:paraId="591A539E" w14:textId="53762834" w:rsidR="00DF7097" w:rsidRPr="00CE5839" w:rsidRDefault="00DF7097" w:rsidP="000E6A99">
            <w:pPr>
              <w:pStyle w:val="TableText"/>
              <w:keepNext/>
              <w:keepLines/>
              <w:spacing w:after="0"/>
              <w:cnfStyle w:val="000000000000" w:firstRow="0" w:lastRow="0" w:firstColumn="0" w:lastColumn="0" w:oddVBand="0" w:evenVBand="0" w:oddHBand="0" w:evenHBand="0" w:firstRowFirstColumn="0" w:firstRowLastColumn="0" w:lastRowFirstColumn="0" w:lastRowLastColumn="0"/>
              <w:rPr>
                <w:sz w:val="15"/>
                <w:szCs w:val="15"/>
              </w:rPr>
            </w:pPr>
            <w:r w:rsidRPr="00CE5839">
              <w:rPr>
                <w:sz w:val="15"/>
                <w:szCs w:val="15"/>
              </w:rPr>
              <w:t>Additional: bailer (eDNA)</w:t>
            </w:r>
          </w:p>
        </w:tc>
        <w:tc>
          <w:tcPr>
            <w:tcW w:w="907" w:type="dxa"/>
            <w:tcMar>
              <w:top w:w="28" w:type="dxa"/>
              <w:left w:w="85" w:type="dxa"/>
              <w:bottom w:w="28" w:type="dxa"/>
              <w:right w:w="85" w:type="dxa"/>
            </w:tcMar>
          </w:tcPr>
          <w:p w14:paraId="2F8A14F6" w14:textId="77777777" w:rsidR="00DF7097" w:rsidRPr="00CE5839" w:rsidRDefault="00DF7097" w:rsidP="00CE5839">
            <w:pPr>
              <w:pStyle w:val="TableText"/>
              <w:keepNext/>
              <w:keepLines/>
              <w:spacing w:after="0"/>
              <w:jc w:val="center"/>
              <w:cnfStyle w:val="000000000000" w:firstRow="0" w:lastRow="0" w:firstColumn="0" w:lastColumn="0" w:oddVBand="0" w:evenVBand="0" w:oddHBand="0" w:evenHBand="0" w:firstRowFirstColumn="0" w:firstRowLastColumn="0" w:lastRowFirstColumn="0" w:lastRowLastColumn="0"/>
              <w:rPr>
                <w:sz w:val="15"/>
                <w:szCs w:val="15"/>
              </w:rPr>
            </w:pPr>
            <w:r w:rsidRPr="00CE5839">
              <w:rPr>
                <w:rFonts w:ascii="Wingdings" w:hAnsi="Wingdings"/>
                <w:sz w:val="15"/>
                <w:szCs w:val="15"/>
              </w:rPr>
              <w:t>ü</w:t>
            </w:r>
          </w:p>
          <w:p w14:paraId="6206AC5D" w14:textId="16860C14" w:rsidR="00DF7097" w:rsidRPr="00CE5839" w:rsidRDefault="00DF7097" w:rsidP="00CE5839">
            <w:pPr>
              <w:pStyle w:val="TableText"/>
              <w:keepNext/>
              <w:keepLines/>
              <w:spacing w:after="0"/>
              <w:jc w:val="center"/>
              <w:cnfStyle w:val="000000000000" w:firstRow="0" w:lastRow="0" w:firstColumn="0" w:lastColumn="0" w:oddVBand="0" w:evenVBand="0" w:oddHBand="0" w:evenHBand="0" w:firstRowFirstColumn="0" w:firstRowLastColumn="0" w:lastRowFirstColumn="0" w:lastRowLastColumn="0"/>
              <w:rPr>
                <w:sz w:val="15"/>
                <w:szCs w:val="15"/>
              </w:rPr>
            </w:pPr>
            <w:r w:rsidRPr="00CE5839">
              <w:rPr>
                <w:sz w:val="15"/>
                <w:szCs w:val="15"/>
              </w:rPr>
              <w:t>(Unlikely to represent aquifer water)</w:t>
            </w:r>
          </w:p>
        </w:tc>
        <w:tc>
          <w:tcPr>
            <w:tcW w:w="1020" w:type="dxa"/>
            <w:tcMar>
              <w:top w:w="28" w:type="dxa"/>
              <w:left w:w="85" w:type="dxa"/>
              <w:bottom w:w="28" w:type="dxa"/>
              <w:right w:w="85" w:type="dxa"/>
            </w:tcMar>
          </w:tcPr>
          <w:p w14:paraId="350F4F11" w14:textId="7DB1BB98" w:rsidR="00DF7097" w:rsidRPr="00CE5839" w:rsidRDefault="00DF7097" w:rsidP="00CE5839">
            <w:pPr>
              <w:pStyle w:val="TableText"/>
              <w:keepNext/>
              <w:keepLines/>
              <w:spacing w:after="0"/>
              <w:jc w:val="center"/>
              <w:cnfStyle w:val="000000000000" w:firstRow="0" w:lastRow="0" w:firstColumn="0" w:lastColumn="0" w:oddVBand="0" w:evenVBand="0" w:oddHBand="0" w:evenHBand="0" w:firstRowFirstColumn="0" w:firstRowLastColumn="0" w:lastRowFirstColumn="0" w:lastRowLastColumn="0"/>
              <w:rPr>
                <w:sz w:val="15"/>
                <w:szCs w:val="15"/>
              </w:rPr>
            </w:pPr>
            <w:r w:rsidRPr="00CE5839">
              <w:rPr>
                <w:rFonts w:ascii="Wingdings" w:hAnsi="Wingdings"/>
                <w:sz w:val="15"/>
                <w:szCs w:val="15"/>
              </w:rPr>
              <w:t>ü</w:t>
            </w:r>
          </w:p>
        </w:tc>
        <w:tc>
          <w:tcPr>
            <w:tcW w:w="1020" w:type="dxa"/>
            <w:tcMar>
              <w:top w:w="28" w:type="dxa"/>
              <w:left w:w="85" w:type="dxa"/>
              <w:bottom w:w="28" w:type="dxa"/>
              <w:right w:w="85" w:type="dxa"/>
            </w:tcMar>
          </w:tcPr>
          <w:p w14:paraId="27590C81" w14:textId="7CA06253" w:rsidR="00DF7097" w:rsidRPr="00CE5839" w:rsidRDefault="00DF7097" w:rsidP="00CE5839">
            <w:pPr>
              <w:pStyle w:val="TableText"/>
              <w:keepNext/>
              <w:keepLines/>
              <w:spacing w:after="0"/>
              <w:jc w:val="center"/>
              <w:cnfStyle w:val="000000000000" w:firstRow="0" w:lastRow="0" w:firstColumn="0" w:lastColumn="0" w:oddVBand="0" w:evenVBand="0" w:oddHBand="0" w:evenHBand="0" w:firstRowFirstColumn="0" w:firstRowLastColumn="0" w:lastRowFirstColumn="0" w:lastRowLastColumn="0"/>
              <w:rPr>
                <w:color w:val="EBEEF5"/>
                <w:sz w:val="15"/>
                <w:szCs w:val="15"/>
              </w:rPr>
            </w:pPr>
            <w:r w:rsidRPr="00CE5839">
              <w:rPr>
                <w:color w:val="EBEEF5"/>
                <w:sz w:val="15"/>
                <w:szCs w:val="15"/>
              </w:rPr>
              <w:t>-</w:t>
            </w:r>
          </w:p>
        </w:tc>
        <w:tc>
          <w:tcPr>
            <w:tcW w:w="1020" w:type="dxa"/>
            <w:tcMar>
              <w:top w:w="28" w:type="dxa"/>
              <w:left w:w="85" w:type="dxa"/>
              <w:bottom w:w="28" w:type="dxa"/>
              <w:right w:w="85" w:type="dxa"/>
            </w:tcMar>
          </w:tcPr>
          <w:p w14:paraId="1E4175BA" w14:textId="2FE8F201" w:rsidR="00DF7097" w:rsidRPr="00CE5839" w:rsidRDefault="00DF7097" w:rsidP="00CE5839">
            <w:pPr>
              <w:pStyle w:val="TableText"/>
              <w:keepNext/>
              <w:keepLines/>
              <w:spacing w:after="0"/>
              <w:jc w:val="center"/>
              <w:cnfStyle w:val="000000000000" w:firstRow="0" w:lastRow="0" w:firstColumn="0" w:lastColumn="0" w:oddVBand="0" w:evenVBand="0" w:oddHBand="0" w:evenHBand="0" w:firstRowFirstColumn="0" w:firstRowLastColumn="0" w:lastRowFirstColumn="0" w:lastRowLastColumn="0"/>
              <w:rPr>
                <w:color w:val="EBEEF5"/>
                <w:sz w:val="15"/>
                <w:szCs w:val="15"/>
              </w:rPr>
            </w:pPr>
            <w:r w:rsidRPr="00CE5839">
              <w:rPr>
                <w:color w:val="EBEEF5"/>
                <w:sz w:val="15"/>
                <w:szCs w:val="15"/>
              </w:rPr>
              <w:t>-</w:t>
            </w:r>
          </w:p>
        </w:tc>
        <w:tc>
          <w:tcPr>
            <w:tcW w:w="907" w:type="dxa"/>
            <w:tcMar>
              <w:top w:w="28" w:type="dxa"/>
              <w:left w:w="85" w:type="dxa"/>
              <w:bottom w:w="28" w:type="dxa"/>
              <w:right w:w="85" w:type="dxa"/>
            </w:tcMar>
          </w:tcPr>
          <w:p w14:paraId="504E1146" w14:textId="1698E0C4" w:rsidR="00DF7097" w:rsidRPr="00CE5839" w:rsidRDefault="00DF7097" w:rsidP="00CE5839">
            <w:pPr>
              <w:pStyle w:val="TableText"/>
              <w:keepNext/>
              <w:keepLines/>
              <w:spacing w:after="0"/>
              <w:jc w:val="center"/>
              <w:cnfStyle w:val="000000000000" w:firstRow="0" w:lastRow="0" w:firstColumn="0" w:lastColumn="0" w:oddVBand="0" w:evenVBand="0" w:oddHBand="0" w:evenHBand="0" w:firstRowFirstColumn="0" w:firstRowLastColumn="0" w:lastRowFirstColumn="0" w:lastRowLastColumn="0"/>
              <w:rPr>
                <w:color w:val="EBEEF5"/>
                <w:sz w:val="15"/>
                <w:szCs w:val="15"/>
              </w:rPr>
            </w:pPr>
            <w:r w:rsidRPr="00CE5839">
              <w:rPr>
                <w:color w:val="EBEEF5"/>
                <w:sz w:val="15"/>
                <w:szCs w:val="15"/>
              </w:rPr>
              <w:t>-</w:t>
            </w:r>
          </w:p>
        </w:tc>
        <w:tc>
          <w:tcPr>
            <w:tcW w:w="907" w:type="dxa"/>
            <w:tcMar>
              <w:top w:w="28" w:type="dxa"/>
              <w:left w:w="85" w:type="dxa"/>
              <w:bottom w:w="28" w:type="dxa"/>
              <w:right w:w="85" w:type="dxa"/>
            </w:tcMar>
          </w:tcPr>
          <w:p w14:paraId="5DF986D1" w14:textId="5B5F2D06" w:rsidR="00DF7097" w:rsidRPr="00CE5839" w:rsidRDefault="00DF7097" w:rsidP="00CE5839">
            <w:pPr>
              <w:pStyle w:val="TableText"/>
              <w:keepNext/>
              <w:keepLines/>
              <w:spacing w:after="0"/>
              <w:jc w:val="center"/>
              <w:cnfStyle w:val="000000000000" w:firstRow="0" w:lastRow="0" w:firstColumn="0" w:lastColumn="0" w:oddVBand="0" w:evenVBand="0" w:oddHBand="0" w:evenHBand="0" w:firstRowFirstColumn="0" w:firstRowLastColumn="0" w:lastRowFirstColumn="0" w:lastRowLastColumn="0"/>
              <w:rPr>
                <w:sz w:val="15"/>
                <w:szCs w:val="15"/>
              </w:rPr>
            </w:pPr>
            <w:r w:rsidRPr="00CE5839">
              <w:rPr>
                <w:rFonts w:ascii="Wingdings" w:hAnsi="Wingdings"/>
                <w:sz w:val="15"/>
                <w:szCs w:val="15"/>
              </w:rPr>
              <w:t>ü</w:t>
            </w:r>
          </w:p>
        </w:tc>
      </w:tr>
      <w:tr w:rsidR="00DF7097" w:rsidRPr="00CE5839" w14:paraId="40609755" w14:textId="77777777" w:rsidTr="00CE5839">
        <w:tc>
          <w:tcPr>
            <w:cnfStyle w:val="001000000000" w:firstRow="0" w:lastRow="0" w:firstColumn="1" w:lastColumn="0" w:oddVBand="0" w:evenVBand="0" w:oddHBand="0" w:evenHBand="0" w:firstRowFirstColumn="0" w:firstRowLastColumn="0" w:lastRowFirstColumn="0" w:lastRowLastColumn="0"/>
            <w:tcW w:w="1191" w:type="dxa"/>
            <w:tcBorders>
              <w:bottom w:val="single" w:sz="4" w:space="0" w:color="FFFFFF"/>
              <w:right w:val="single" w:sz="4" w:space="0" w:color="FFFFFF" w:themeColor="background1"/>
            </w:tcBorders>
            <w:shd w:val="clear" w:color="auto" w:fill="00569F"/>
            <w:tcMar>
              <w:top w:w="28" w:type="dxa"/>
              <w:left w:w="85" w:type="dxa"/>
              <w:bottom w:w="28" w:type="dxa"/>
              <w:right w:w="85" w:type="dxa"/>
            </w:tcMar>
          </w:tcPr>
          <w:p w14:paraId="4C645FD7" w14:textId="77DAA967" w:rsidR="00DF7097" w:rsidRPr="00CE5839" w:rsidRDefault="00DF7097" w:rsidP="00AA4AE7">
            <w:pPr>
              <w:pStyle w:val="TableHeaderRow"/>
              <w:spacing w:after="0" w:line="240" w:lineRule="auto"/>
              <w:rPr>
                <w:color w:val="00569F"/>
                <w:sz w:val="15"/>
                <w:szCs w:val="15"/>
              </w:rPr>
            </w:pPr>
            <w:r w:rsidRPr="00CE5839">
              <w:rPr>
                <w:color w:val="00569F"/>
                <w:sz w:val="15"/>
                <w:szCs w:val="15"/>
              </w:rPr>
              <w:t>-</w:t>
            </w:r>
          </w:p>
        </w:tc>
        <w:tc>
          <w:tcPr>
            <w:tcW w:w="684" w:type="dxa"/>
            <w:tcBorders>
              <w:left w:val="single" w:sz="4" w:space="0" w:color="FFFFFF" w:themeColor="background1"/>
              <w:bottom w:val="single" w:sz="4" w:space="0" w:color="FFFFFF"/>
            </w:tcBorders>
            <w:shd w:val="clear" w:color="auto" w:fill="00569F"/>
            <w:tcMar>
              <w:top w:w="28" w:type="dxa"/>
              <w:left w:w="85" w:type="dxa"/>
              <w:bottom w:w="28" w:type="dxa"/>
              <w:right w:w="85" w:type="dxa"/>
            </w:tcMar>
          </w:tcPr>
          <w:p w14:paraId="41BDA894" w14:textId="1AA1B980" w:rsidR="00DF7097" w:rsidRPr="00CE5839" w:rsidRDefault="00DF7097" w:rsidP="00AA4AE7">
            <w:pPr>
              <w:pStyle w:val="TableText"/>
              <w:spacing w:after="0"/>
              <w:cnfStyle w:val="000000000000" w:firstRow="0" w:lastRow="0" w:firstColumn="0" w:lastColumn="0" w:oddVBand="0" w:evenVBand="0" w:oddHBand="0" w:evenHBand="0" w:firstRowFirstColumn="0" w:firstRowLastColumn="0" w:lastRowFirstColumn="0" w:lastRowLastColumn="0"/>
              <w:rPr>
                <w:color w:val="00569F"/>
                <w:sz w:val="15"/>
                <w:szCs w:val="15"/>
              </w:rPr>
            </w:pPr>
            <w:r w:rsidRPr="00CE5839">
              <w:rPr>
                <w:color w:val="00569F"/>
                <w:sz w:val="15"/>
                <w:szCs w:val="15"/>
              </w:rPr>
              <w:t>-</w:t>
            </w:r>
          </w:p>
        </w:tc>
        <w:tc>
          <w:tcPr>
            <w:tcW w:w="1474" w:type="dxa"/>
            <w:tcMar>
              <w:top w:w="28" w:type="dxa"/>
              <w:left w:w="85" w:type="dxa"/>
              <w:bottom w:w="28" w:type="dxa"/>
              <w:right w:w="85" w:type="dxa"/>
            </w:tcMar>
          </w:tcPr>
          <w:p w14:paraId="02AA9840" w14:textId="32E2B132" w:rsidR="00CE5839" w:rsidRPr="00CE5839" w:rsidRDefault="00CE5839" w:rsidP="00AA4AE7">
            <w:pPr>
              <w:pStyle w:val="TableText"/>
              <w:spacing w:after="0"/>
              <w:cnfStyle w:val="000000000000" w:firstRow="0" w:lastRow="0" w:firstColumn="0" w:lastColumn="0" w:oddVBand="0" w:evenVBand="0" w:oddHBand="0" w:evenHBand="0" w:firstRowFirstColumn="0" w:firstRowLastColumn="0" w:lastRowFirstColumn="0" w:lastRowLastColumn="0"/>
              <w:rPr>
                <w:b/>
                <w:bCs/>
                <w:sz w:val="15"/>
                <w:szCs w:val="15"/>
              </w:rPr>
            </w:pPr>
            <w:r w:rsidRPr="00CE5839">
              <w:rPr>
                <w:b/>
                <w:bCs/>
                <w:sz w:val="15"/>
                <w:szCs w:val="15"/>
              </w:rPr>
              <w:t>OR</w:t>
            </w:r>
          </w:p>
          <w:p w14:paraId="23F90EB5" w14:textId="6CE75B68" w:rsidR="00DF7097" w:rsidRPr="00CE5839" w:rsidRDefault="00DF7097" w:rsidP="00AA4AE7">
            <w:pPr>
              <w:pStyle w:val="TableText"/>
              <w:spacing w:after="0"/>
              <w:cnfStyle w:val="000000000000" w:firstRow="0" w:lastRow="0" w:firstColumn="0" w:lastColumn="0" w:oddVBand="0" w:evenVBand="0" w:oddHBand="0" w:evenHBand="0" w:firstRowFirstColumn="0" w:firstRowLastColumn="0" w:lastRowFirstColumn="0" w:lastRowLastColumn="0"/>
              <w:rPr>
                <w:sz w:val="15"/>
                <w:szCs w:val="15"/>
              </w:rPr>
            </w:pPr>
            <w:r w:rsidRPr="00CE5839">
              <w:rPr>
                <w:sz w:val="15"/>
                <w:szCs w:val="15"/>
              </w:rPr>
              <w:t>Pump bore volume only</w:t>
            </w:r>
          </w:p>
        </w:tc>
        <w:tc>
          <w:tcPr>
            <w:tcW w:w="907" w:type="dxa"/>
            <w:tcMar>
              <w:top w:w="28" w:type="dxa"/>
              <w:left w:w="85" w:type="dxa"/>
              <w:bottom w:w="28" w:type="dxa"/>
              <w:right w:w="85" w:type="dxa"/>
            </w:tcMar>
          </w:tcPr>
          <w:p w14:paraId="24B60089" w14:textId="0C6227C7" w:rsidR="00DF7097" w:rsidRPr="00CE5839" w:rsidRDefault="00DF7097" w:rsidP="00CE5839">
            <w:pPr>
              <w:pStyle w:val="TableText"/>
              <w:spacing w:after="0"/>
              <w:jc w:val="center"/>
              <w:cnfStyle w:val="000000000000" w:firstRow="0" w:lastRow="0" w:firstColumn="0" w:lastColumn="0" w:oddVBand="0" w:evenVBand="0" w:oddHBand="0" w:evenHBand="0" w:firstRowFirstColumn="0" w:firstRowLastColumn="0" w:lastRowFirstColumn="0" w:lastRowLastColumn="0"/>
              <w:rPr>
                <w:color w:val="EBEEF5"/>
                <w:sz w:val="15"/>
                <w:szCs w:val="15"/>
              </w:rPr>
            </w:pPr>
            <w:r w:rsidRPr="00CE5839">
              <w:rPr>
                <w:color w:val="EBEEF5"/>
                <w:sz w:val="15"/>
                <w:szCs w:val="15"/>
              </w:rPr>
              <w:t>-</w:t>
            </w:r>
          </w:p>
        </w:tc>
        <w:tc>
          <w:tcPr>
            <w:tcW w:w="1020" w:type="dxa"/>
            <w:tcMar>
              <w:top w:w="28" w:type="dxa"/>
              <w:left w:w="85" w:type="dxa"/>
              <w:bottom w:w="28" w:type="dxa"/>
              <w:right w:w="85" w:type="dxa"/>
            </w:tcMar>
          </w:tcPr>
          <w:p w14:paraId="753F45E2" w14:textId="53AC6F9E" w:rsidR="00DF7097" w:rsidRPr="00CE5839" w:rsidRDefault="00DF7097" w:rsidP="00CE5839">
            <w:pPr>
              <w:pStyle w:val="TableText"/>
              <w:spacing w:after="0"/>
              <w:jc w:val="center"/>
              <w:cnfStyle w:val="000000000000" w:firstRow="0" w:lastRow="0" w:firstColumn="0" w:lastColumn="0" w:oddVBand="0" w:evenVBand="0" w:oddHBand="0" w:evenHBand="0" w:firstRowFirstColumn="0" w:firstRowLastColumn="0" w:lastRowFirstColumn="0" w:lastRowLastColumn="0"/>
              <w:rPr>
                <w:sz w:val="15"/>
                <w:szCs w:val="15"/>
              </w:rPr>
            </w:pPr>
            <w:r w:rsidRPr="00CE5839">
              <w:rPr>
                <w:rFonts w:ascii="Wingdings" w:hAnsi="Wingdings"/>
                <w:sz w:val="15"/>
                <w:szCs w:val="15"/>
              </w:rPr>
              <w:t>ü</w:t>
            </w:r>
          </w:p>
        </w:tc>
        <w:tc>
          <w:tcPr>
            <w:tcW w:w="1020" w:type="dxa"/>
            <w:tcMar>
              <w:top w:w="28" w:type="dxa"/>
              <w:left w:w="85" w:type="dxa"/>
              <w:bottom w:w="28" w:type="dxa"/>
              <w:right w:w="85" w:type="dxa"/>
            </w:tcMar>
          </w:tcPr>
          <w:p w14:paraId="1768DF32" w14:textId="15B43F05" w:rsidR="00DF7097" w:rsidRPr="00CE5839" w:rsidRDefault="00DF7097" w:rsidP="00CE5839">
            <w:pPr>
              <w:pStyle w:val="TableText"/>
              <w:spacing w:after="0"/>
              <w:jc w:val="center"/>
              <w:cnfStyle w:val="000000000000" w:firstRow="0" w:lastRow="0" w:firstColumn="0" w:lastColumn="0" w:oddVBand="0" w:evenVBand="0" w:oddHBand="0" w:evenHBand="0" w:firstRowFirstColumn="0" w:firstRowLastColumn="0" w:lastRowFirstColumn="0" w:lastRowLastColumn="0"/>
              <w:rPr>
                <w:color w:val="EBEEF5"/>
                <w:sz w:val="15"/>
                <w:szCs w:val="15"/>
              </w:rPr>
            </w:pPr>
            <w:r w:rsidRPr="00CE5839">
              <w:rPr>
                <w:color w:val="EBEEF5"/>
                <w:sz w:val="15"/>
                <w:szCs w:val="15"/>
              </w:rPr>
              <w:t>-</w:t>
            </w:r>
          </w:p>
        </w:tc>
        <w:tc>
          <w:tcPr>
            <w:tcW w:w="1020" w:type="dxa"/>
            <w:tcMar>
              <w:top w:w="28" w:type="dxa"/>
              <w:left w:w="85" w:type="dxa"/>
              <w:bottom w:w="28" w:type="dxa"/>
              <w:right w:w="85" w:type="dxa"/>
            </w:tcMar>
          </w:tcPr>
          <w:p w14:paraId="2D4750D0" w14:textId="3EE26C8C" w:rsidR="00DF7097" w:rsidRPr="00CE5839" w:rsidRDefault="00DF7097" w:rsidP="00CE5839">
            <w:pPr>
              <w:pStyle w:val="TableText"/>
              <w:spacing w:after="0"/>
              <w:jc w:val="center"/>
              <w:cnfStyle w:val="000000000000" w:firstRow="0" w:lastRow="0" w:firstColumn="0" w:lastColumn="0" w:oddVBand="0" w:evenVBand="0" w:oddHBand="0" w:evenHBand="0" w:firstRowFirstColumn="0" w:firstRowLastColumn="0" w:lastRowFirstColumn="0" w:lastRowLastColumn="0"/>
              <w:rPr>
                <w:color w:val="EBEEF5"/>
                <w:sz w:val="15"/>
                <w:szCs w:val="15"/>
              </w:rPr>
            </w:pPr>
            <w:r w:rsidRPr="00CE5839">
              <w:rPr>
                <w:color w:val="EBEEF5"/>
                <w:sz w:val="15"/>
                <w:szCs w:val="15"/>
              </w:rPr>
              <w:t>-</w:t>
            </w:r>
          </w:p>
        </w:tc>
        <w:tc>
          <w:tcPr>
            <w:tcW w:w="907" w:type="dxa"/>
            <w:tcMar>
              <w:top w:w="28" w:type="dxa"/>
              <w:left w:w="85" w:type="dxa"/>
              <w:bottom w:w="28" w:type="dxa"/>
              <w:right w:w="85" w:type="dxa"/>
            </w:tcMar>
          </w:tcPr>
          <w:p w14:paraId="23F418A0" w14:textId="0F6B0683" w:rsidR="00DF7097" w:rsidRPr="00CE5839" w:rsidRDefault="00DF7097" w:rsidP="00CE5839">
            <w:pPr>
              <w:pStyle w:val="TableText"/>
              <w:spacing w:after="0"/>
              <w:jc w:val="center"/>
              <w:cnfStyle w:val="000000000000" w:firstRow="0" w:lastRow="0" w:firstColumn="0" w:lastColumn="0" w:oddVBand="0" w:evenVBand="0" w:oddHBand="0" w:evenHBand="0" w:firstRowFirstColumn="0" w:firstRowLastColumn="0" w:lastRowFirstColumn="0" w:lastRowLastColumn="0"/>
              <w:rPr>
                <w:color w:val="EBEEF5"/>
                <w:sz w:val="15"/>
                <w:szCs w:val="15"/>
              </w:rPr>
            </w:pPr>
            <w:r w:rsidRPr="00CE5839">
              <w:rPr>
                <w:color w:val="EBEEF5"/>
                <w:sz w:val="15"/>
                <w:szCs w:val="15"/>
              </w:rPr>
              <w:t>-</w:t>
            </w:r>
          </w:p>
        </w:tc>
        <w:tc>
          <w:tcPr>
            <w:tcW w:w="907" w:type="dxa"/>
            <w:tcMar>
              <w:top w:w="28" w:type="dxa"/>
              <w:left w:w="85" w:type="dxa"/>
              <w:bottom w:w="28" w:type="dxa"/>
              <w:right w:w="85" w:type="dxa"/>
            </w:tcMar>
          </w:tcPr>
          <w:p w14:paraId="66617C87" w14:textId="43EE7A39" w:rsidR="00DF7097" w:rsidRPr="00CE5839" w:rsidRDefault="00DF7097" w:rsidP="00CE5839">
            <w:pPr>
              <w:pStyle w:val="TableText"/>
              <w:spacing w:after="0"/>
              <w:jc w:val="center"/>
              <w:cnfStyle w:val="000000000000" w:firstRow="0" w:lastRow="0" w:firstColumn="0" w:lastColumn="0" w:oddVBand="0" w:evenVBand="0" w:oddHBand="0" w:evenHBand="0" w:firstRowFirstColumn="0" w:firstRowLastColumn="0" w:lastRowFirstColumn="0" w:lastRowLastColumn="0"/>
              <w:rPr>
                <w:sz w:val="15"/>
                <w:szCs w:val="15"/>
              </w:rPr>
            </w:pPr>
            <w:r w:rsidRPr="00CE5839">
              <w:rPr>
                <w:rFonts w:ascii="Wingdings" w:hAnsi="Wingdings"/>
                <w:sz w:val="15"/>
                <w:szCs w:val="15"/>
              </w:rPr>
              <w:t>ü</w:t>
            </w:r>
          </w:p>
        </w:tc>
      </w:tr>
      <w:tr w:rsidR="00DF7097" w:rsidRPr="00CE5839" w14:paraId="168374B0" w14:textId="77777777" w:rsidTr="00CE5839">
        <w:tc>
          <w:tcPr>
            <w:cnfStyle w:val="001000000000" w:firstRow="0" w:lastRow="0" w:firstColumn="1" w:lastColumn="0" w:oddVBand="0" w:evenVBand="0" w:oddHBand="0" w:evenHBand="0" w:firstRowFirstColumn="0" w:firstRowLastColumn="0" w:lastRowFirstColumn="0" w:lastRowLastColumn="0"/>
            <w:tcW w:w="1191" w:type="dxa"/>
            <w:tcBorders>
              <w:top w:val="single" w:sz="4" w:space="0" w:color="FFFFFF"/>
              <w:right w:val="single" w:sz="4" w:space="0" w:color="FFFFFF" w:themeColor="background1"/>
            </w:tcBorders>
            <w:shd w:val="clear" w:color="auto" w:fill="00569F"/>
            <w:tcMar>
              <w:top w:w="28" w:type="dxa"/>
              <w:left w:w="85" w:type="dxa"/>
              <w:bottom w:w="28" w:type="dxa"/>
              <w:right w:w="85" w:type="dxa"/>
            </w:tcMar>
          </w:tcPr>
          <w:p w14:paraId="549A65A7" w14:textId="7D563867" w:rsidR="00DF7097" w:rsidRPr="00CE5839" w:rsidRDefault="00DF7097" w:rsidP="00AA4AE7">
            <w:pPr>
              <w:pStyle w:val="TableHeaderRow"/>
              <w:spacing w:after="0" w:line="240" w:lineRule="auto"/>
              <w:rPr>
                <w:sz w:val="15"/>
                <w:szCs w:val="15"/>
              </w:rPr>
            </w:pPr>
            <w:r w:rsidRPr="00CE5839">
              <w:rPr>
                <w:sz w:val="15"/>
                <w:szCs w:val="15"/>
              </w:rPr>
              <w:t>II. Baseline study (pump used)</w:t>
            </w:r>
          </w:p>
        </w:tc>
        <w:tc>
          <w:tcPr>
            <w:tcW w:w="684" w:type="dxa"/>
            <w:tcBorders>
              <w:top w:val="single" w:sz="4" w:space="0" w:color="FFFFFF"/>
              <w:left w:val="single" w:sz="4" w:space="0" w:color="FFFFFF" w:themeColor="background1"/>
            </w:tcBorders>
            <w:shd w:val="clear" w:color="auto" w:fill="00569F"/>
            <w:tcMar>
              <w:top w:w="28" w:type="dxa"/>
              <w:left w:w="85" w:type="dxa"/>
              <w:bottom w:w="28" w:type="dxa"/>
              <w:right w:w="85" w:type="dxa"/>
            </w:tcMar>
          </w:tcPr>
          <w:p w14:paraId="423AA656" w14:textId="529BD39A" w:rsidR="00DF7097" w:rsidRPr="00CE5839" w:rsidRDefault="00DF7097" w:rsidP="00AA4AE7">
            <w:pPr>
              <w:pStyle w:val="TableText"/>
              <w:spacing w:after="0"/>
              <w:cnfStyle w:val="000000000000" w:firstRow="0" w:lastRow="0" w:firstColumn="0" w:lastColumn="0" w:oddVBand="0" w:evenVBand="0" w:oddHBand="0" w:evenHBand="0" w:firstRowFirstColumn="0" w:firstRowLastColumn="0" w:lastRowFirstColumn="0" w:lastRowLastColumn="0"/>
              <w:rPr>
                <w:color w:val="FFFFFF" w:themeColor="background1"/>
                <w:sz w:val="15"/>
                <w:szCs w:val="15"/>
              </w:rPr>
            </w:pPr>
            <w:r w:rsidRPr="00CE5839">
              <w:rPr>
                <w:color w:val="FFFFFF" w:themeColor="background1"/>
                <w:sz w:val="15"/>
                <w:szCs w:val="15"/>
              </w:rPr>
              <w:t>30 mins</w:t>
            </w:r>
          </w:p>
        </w:tc>
        <w:tc>
          <w:tcPr>
            <w:tcW w:w="1474" w:type="dxa"/>
            <w:tcMar>
              <w:top w:w="28" w:type="dxa"/>
              <w:left w:w="85" w:type="dxa"/>
              <w:bottom w:w="28" w:type="dxa"/>
              <w:right w:w="85" w:type="dxa"/>
            </w:tcMar>
          </w:tcPr>
          <w:p w14:paraId="5F0C15F2" w14:textId="71D55E21" w:rsidR="00DF7097" w:rsidRPr="00CE5839" w:rsidRDefault="00DF7097" w:rsidP="00AA4AE7">
            <w:pPr>
              <w:pStyle w:val="TableText"/>
              <w:spacing w:after="0"/>
              <w:cnfStyle w:val="000000000000" w:firstRow="0" w:lastRow="0" w:firstColumn="0" w:lastColumn="0" w:oddVBand="0" w:evenVBand="0" w:oddHBand="0" w:evenHBand="0" w:firstRowFirstColumn="0" w:firstRowLastColumn="0" w:lastRowFirstColumn="0" w:lastRowLastColumn="0"/>
              <w:rPr>
                <w:sz w:val="15"/>
                <w:szCs w:val="15"/>
              </w:rPr>
            </w:pPr>
            <w:r w:rsidRPr="00CE5839">
              <w:rPr>
                <w:sz w:val="15"/>
                <w:szCs w:val="15"/>
              </w:rPr>
              <w:t>a. Purge &amp; sieve 2–3 x bore volume</w:t>
            </w:r>
            <w:r w:rsidR="00B20491" w:rsidRPr="00CE5839">
              <w:rPr>
                <w:sz w:val="15"/>
                <w:szCs w:val="15"/>
              </w:rPr>
              <w:t>†</w:t>
            </w:r>
          </w:p>
        </w:tc>
        <w:tc>
          <w:tcPr>
            <w:tcW w:w="907" w:type="dxa"/>
            <w:tcMar>
              <w:top w:w="28" w:type="dxa"/>
              <w:left w:w="85" w:type="dxa"/>
              <w:bottom w:w="28" w:type="dxa"/>
              <w:right w:w="85" w:type="dxa"/>
            </w:tcMar>
          </w:tcPr>
          <w:p w14:paraId="6DB2C38C" w14:textId="58561729" w:rsidR="00DF7097" w:rsidRPr="00CE5839" w:rsidRDefault="00DF7097" w:rsidP="00CE5839">
            <w:pPr>
              <w:pStyle w:val="TableText"/>
              <w:spacing w:after="0"/>
              <w:jc w:val="center"/>
              <w:cnfStyle w:val="000000000000" w:firstRow="0" w:lastRow="0" w:firstColumn="0" w:lastColumn="0" w:oddVBand="0" w:evenVBand="0" w:oddHBand="0" w:evenHBand="0" w:firstRowFirstColumn="0" w:firstRowLastColumn="0" w:lastRowFirstColumn="0" w:lastRowLastColumn="0"/>
              <w:rPr>
                <w:color w:val="EBEEF5"/>
                <w:sz w:val="15"/>
                <w:szCs w:val="15"/>
              </w:rPr>
            </w:pPr>
            <w:r w:rsidRPr="00CE5839">
              <w:rPr>
                <w:color w:val="EBEEF5"/>
                <w:sz w:val="15"/>
                <w:szCs w:val="15"/>
              </w:rPr>
              <w:t>-</w:t>
            </w:r>
          </w:p>
        </w:tc>
        <w:tc>
          <w:tcPr>
            <w:tcW w:w="1020" w:type="dxa"/>
            <w:tcMar>
              <w:top w:w="28" w:type="dxa"/>
              <w:left w:w="85" w:type="dxa"/>
              <w:bottom w:w="28" w:type="dxa"/>
              <w:right w:w="85" w:type="dxa"/>
            </w:tcMar>
          </w:tcPr>
          <w:p w14:paraId="7E04BB81" w14:textId="3D137CE2" w:rsidR="00DF7097" w:rsidRPr="00CE5839" w:rsidRDefault="00DF7097" w:rsidP="00CE5839">
            <w:pPr>
              <w:pStyle w:val="TableText"/>
              <w:spacing w:after="0"/>
              <w:jc w:val="center"/>
              <w:cnfStyle w:val="000000000000" w:firstRow="0" w:lastRow="0" w:firstColumn="0" w:lastColumn="0" w:oddVBand="0" w:evenVBand="0" w:oddHBand="0" w:evenHBand="0" w:firstRowFirstColumn="0" w:firstRowLastColumn="0" w:lastRowFirstColumn="0" w:lastRowLastColumn="0"/>
              <w:rPr>
                <w:sz w:val="15"/>
                <w:szCs w:val="15"/>
              </w:rPr>
            </w:pPr>
            <w:r w:rsidRPr="00CE5839">
              <w:rPr>
                <w:rFonts w:ascii="Wingdings" w:hAnsi="Wingdings"/>
                <w:sz w:val="15"/>
                <w:szCs w:val="15"/>
              </w:rPr>
              <w:t>ü</w:t>
            </w:r>
          </w:p>
        </w:tc>
        <w:tc>
          <w:tcPr>
            <w:tcW w:w="1020" w:type="dxa"/>
            <w:tcMar>
              <w:top w:w="28" w:type="dxa"/>
              <w:left w:w="85" w:type="dxa"/>
              <w:bottom w:w="28" w:type="dxa"/>
              <w:right w:w="85" w:type="dxa"/>
            </w:tcMar>
          </w:tcPr>
          <w:p w14:paraId="683C1767" w14:textId="77777777" w:rsidR="00DF7097" w:rsidRPr="00CE5839" w:rsidRDefault="00DF7097" w:rsidP="00CE5839">
            <w:pPr>
              <w:pStyle w:val="TableText"/>
              <w:spacing w:after="0"/>
              <w:jc w:val="center"/>
              <w:cnfStyle w:val="000000000000" w:firstRow="0" w:lastRow="0" w:firstColumn="0" w:lastColumn="0" w:oddVBand="0" w:evenVBand="0" w:oddHBand="0" w:evenHBand="0" w:firstRowFirstColumn="0" w:firstRowLastColumn="0" w:lastRowFirstColumn="0" w:lastRowLastColumn="0"/>
              <w:rPr>
                <w:sz w:val="15"/>
                <w:szCs w:val="15"/>
              </w:rPr>
            </w:pPr>
            <w:r w:rsidRPr="00CE5839">
              <w:rPr>
                <w:rFonts w:ascii="Wingdings" w:hAnsi="Wingdings"/>
                <w:sz w:val="15"/>
                <w:szCs w:val="15"/>
              </w:rPr>
              <w:t>ü</w:t>
            </w:r>
          </w:p>
          <w:p w14:paraId="169A486A" w14:textId="5F62B163" w:rsidR="00DF7097" w:rsidRPr="00CE5839" w:rsidRDefault="00DF7097" w:rsidP="00CE5839">
            <w:pPr>
              <w:pStyle w:val="TableText"/>
              <w:spacing w:after="0"/>
              <w:jc w:val="center"/>
              <w:cnfStyle w:val="000000000000" w:firstRow="0" w:lastRow="0" w:firstColumn="0" w:lastColumn="0" w:oddVBand="0" w:evenVBand="0" w:oddHBand="0" w:evenHBand="0" w:firstRowFirstColumn="0" w:firstRowLastColumn="0" w:lastRowFirstColumn="0" w:lastRowLastColumn="0"/>
              <w:rPr>
                <w:sz w:val="15"/>
                <w:szCs w:val="15"/>
              </w:rPr>
            </w:pPr>
            <w:r w:rsidRPr="00CE5839">
              <w:rPr>
                <w:sz w:val="15"/>
                <w:szCs w:val="15"/>
              </w:rPr>
              <w:t>(~80%)</w:t>
            </w:r>
          </w:p>
        </w:tc>
        <w:tc>
          <w:tcPr>
            <w:tcW w:w="1020" w:type="dxa"/>
            <w:tcMar>
              <w:top w:w="28" w:type="dxa"/>
              <w:left w:w="85" w:type="dxa"/>
              <w:bottom w:w="28" w:type="dxa"/>
              <w:right w:w="85" w:type="dxa"/>
            </w:tcMar>
          </w:tcPr>
          <w:p w14:paraId="37D8CA6C" w14:textId="21A57CAE" w:rsidR="00DF7097" w:rsidRPr="00CE5839" w:rsidRDefault="00DF7097" w:rsidP="00CE5839">
            <w:pPr>
              <w:pStyle w:val="TableText"/>
              <w:spacing w:after="0"/>
              <w:jc w:val="center"/>
              <w:cnfStyle w:val="000000000000" w:firstRow="0" w:lastRow="0" w:firstColumn="0" w:lastColumn="0" w:oddVBand="0" w:evenVBand="0" w:oddHBand="0" w:evenHBand="0" w:firstRowFirstColumn="0" w:firstRowLastColumn="0" w:lastRowFirstColumn="0" w:lastRowLastColumn="0"/>
              <w:rPr>
                <w:color w:val="EBEEF5"/>
                <w:sz w:val="15"/>
                <w:szCs w:val="15"/>
              </w:rPr>
            </w:pPr>
            <w:r w:rsidRPr="00CE5839">
              <w:rPr>
                <w:color w:val="EBEEF5"/>
                <w:sz w:val="15"/>
                <w:szCs w:val="15"/>
              </w:rPr>
              <w:t>-</w:t>
            </w:r>
          </w:p>
        </w:tc>
        <w:tc>
          <w:tcPr>
            <w:tcW w:w="907" w:type="dxa"/>
            <w:tcMar>
              <w:top w:w="28" w:type="dxa"/>
              <w:left w:w="85" w:type="dxa"/>
              <w:bottom w:w="28" w:type="dxa"/>
              <w:right w:w="85" w:type="dxa"/>
            </w:tcMar>
          </w:tcPr>
          <w:p w14:paraId="12DA68C1" w14:textId="64ACE3EB" w:rsidR="00DF7097" w:rsidRPr="00CE5839" w:rsidRDefault="00DF7097" w:rsidP="00CE5839">
            <w:pPr>
              <w:pStyle w:val="TableText"/>
              <w:spacing w:after="0"/>
              <w:jc w:val="center"/>
              <w:cnfStyle w:val="000000000000" w:firstRow="0" w:lastRow="0" w:firstColumn="0" w:lastColumn="0" w:oddVBand="0" w:evenVBand="0" w:oddHBand="0" w:evenHBand="0" w:firstRowFirstColumn="0" w:firstRowLastColumn="0" w:lastRowFirstColumn="0" w:lastRowLastColumn="0"/>
              <w:rPr>
                <w:color w:val="EBEEF5"/>
                <w:sz w:val="15"/>
                <w:szCs w:val="15"/>
              </w:rPr>
            </w:pPr>
            <w:r w:rsidRPr="00CE5839">
              <w:rPr>
                <w:color w:val="EBEEF5"/>
                <w:sz w:val="15"/>
                <w:szCs w:val="15"/>
              </w:rPr>
              <w:t>-</w:t>
            </w:r>
          </w:p>
        </w:tc>
        <w:tc>
          <w:tcPr>
            <w:tcW w:w="907" w:type="dxa"/>
            <w:tcMar>
              <w:top w:w="28" w:type="dxa"/>
              <w:left w:w="85" w:type="dxa"/>
              <w:bottom w:w="28" w:type="dxa"/>
              <w:right w:w="85" w:type="dxa"/>
            </w:tcMar>
          </w:tcPr>
          <w:p w14:paraId="5FF16D95" w14:textId="57B09DDD" w:rsidR="00DF7097" w:rsidRPr="00CE5839" w:rsidRDefault="00DF7097" w:rsidP="00CE5839">
            <w:pPr>
              <w:pStyle w:val="TableText"/>
              <w:spacing w:after="0"/>
              <w:jc w:val="center"/>
              <w:cnfStyle w:val="000000000000" w:firstRow="0" w:lastRow="0" w:firstColumn="0" w:lastColumn="0" w:oddVBand="0" w:evenVBand="0" w:oddHBand="0" w:evenHBand="0" w:firstRowFirstColumn="0" w:firstRowLastColumn="0" w:lastRowFirstColumn="0" w:lastRowLastColumn="0"/>
              <w:rPr>
                <w:color w:val="EBEEF5"/>
                <w:sz w:val="15"/>
                <w:szCs w:val="15"/>
              </w:rPr>
            </w:pPr>
            <w:r w:rsidRPr="00CE5839">
              <w:rPr>
                <w:color w:val="EBEEF5"/>
                <w:sz w:val="15"/>
                <w:szCs w:val="15"/>
              </w:rPr>
              <w:t>-</w:t>
            </w:r>
          </w:p>
        </w:tc>
      </w:tr>
      <w:tr w:rsidR="00DF7097" w:rsidRPr="00CE5839" w14:paraId="5B87D1D1" w14:textId="77777777" w:rsidTr="00CE5839">
        <w:tc>
          <w:tcPr>
            <w:cnfStyle w:val="001000000000" w:firstRow="0" w:lastRow="0" w:firstColumn="1" w:lastColumn="0" w:oddVBand="0" w:evenVBand="0" w:oddHBand="0" w:evenHBand="0" w:firstRowFirstColumn="0" w:firstRowLastColumn="0" w:lastRowFirstColumn="0" w:lastRowLastColumn="0"/>
            <w:tcW w:w="1191" w:type="dxa"/>
            <w:tcBorders>
              <w:bottom w:val="single" w:sz="4" w:space="0" w:color="FFFFFF" w:themeColor="background1"/>
              <w:right w:val="single" w:sz="4" w:space="0" w:color="FFFFFF" w:themeColor="background1"/>
            </w:tcBorders>
            <w:shd w:val="clear" w:color="auto" w:fill="00569F"/>
            <w:tcMar>
              <w:top w:w="28" w:type="dxa"/>
              <w:left w:w="85" w:type="dxa"/>
              <w:bottom w:w="28" w:type="dxa"/>
              <w:right w:w="85" w:type="dxa"/>
            </w:tcMar>
          </w:tcPr>
          <w:p w14:paraId="4C2049C5" w14:textId="1C8179AE" w:rsidR="00DF7097" w:rsidRPr="00CE5839" w:rsidRDefault="00DF7097" w:rsidP="00AA4AE7">
            <w:pPr>
              <w:pStyle w:val="TableHeaderRow"/>
              <w:spacing w:after="0" w:line="240" w:lineRule="auto"/>
              <w:rPr>
                <w:color w:val="00569F"/>
                <w:sz w:val="15"/>
                <w:szCs w:val="15"/>
              </w:rPr>
            </w:pPr>
            <w:r w:rsidRPr="00CE5839">
              <w:rPr>
                <w:color w:val="00569F"/>
                <w:sz w:val="15"/>
                <w:szCs w:val="15"/>
              </w:rPr>
              <w:t>-</w:t>
            </w:r>
          </w:p>
        </w:tc>
        <w:tc>
          <w:tcPr>
            <w:tcW w:w="684" w:type="dxa"/>
            <w:tcBorders>
              <w:left w:val="single" w:sz="4" w:space="0" w:color="FFFFFF" w:themeColor="background1"/>
              <w:bottom w:val="single" w:sz="4" w:space="0" w:color="FFFFFF" w:themeColor="background1"/>
            </w:tcBorders>
            <w:shd w:val="clear" w:color="auto" w:fill="00569F"/>
            <w:tcMar>
              <w:top w:w="28" w:type="dxa"/>
              <w:left w:w="85" w:type="dxa"/>
              <w:bottom w:w="28" w:type="dxa"/>
              <w:right w:w="85" w:type="dxa"/>
            </w:tcMar>
          </w:tcPr>
          <w:p w14:paraId="0DBAEF80" w14:textId="2E25B698" w:rsidR="00DF7097" w:rsidRPr="00CE5839" w:rsidRDefault="00DF7097" w:rsidP="00AA4AE7">
            <w:pPr>
              <w:pStyle w:val="TableText"/>
              <w:spacing w:after="0"/>
              <w:cnfStyle w:val="000000000000" w:firstRow="0" w:lastRow="0" w:firstColumn="0" w:lastColumn="0" w:oddVBand="0" w:evenVBand="0" w:oddHBand="0" w:evenHBand="0" w:firstRowFirstColumn="0" w:firstRowLastColumn="0" w:lastRowFirstColumn="0" w:lastRowLastColumn="0"/>
              <w:rPr>
                <w:color w:val="00569F"/>
                <w:sz w:val="15"/>
                <w:szCs w:val="15"/>
              </w:rPr>
            </w:pPr>
            <w:r w:rsidRPr="00CE5839">
              <w:rPr>
                <w:color w:val="00569F"/>
                <w:sz w:val="15"/>
                <w:szCs w:val="15"/>
              </w:rPr>
              <w:t>-</w:t>
            </w:r>
          </w:p>
        </w:tc>
        <w:tc>
          <w:tcPr>
            <w:tcW w:w="1474" w:type="dxa"/>
            <w:tcMar>
              <w:top w:w="28" w:type="dxa"/>
              <w:left w:w="85" w:type="dxa"/>
              <w:bottom w:w="28" w:type="dxa"/>
              <w:right w:w="85" w:type="dxa"/>
            </w:tcMar>
          </w:tcPr>
          <w:p w14:paraId="5782A850" w14:textId="21FEB422" w:rsidR="00DF7097" w:rsidRPr="00CE5839" w:rsidRDefault="00DF7097" w:rsidP="00AA4AE7">
            <w:pPr>
              <w:pStyle w:val="TableText"/>
              <w:spacing w:after="0"/>
              <w:cnfStyle w:val="000000000000" w:firstRow="0" w:lastRow="0" w:firstColumn="0" w:lastColumn="0" w:oddVBand="0" w:evenVBand="0" w:oddHBand="0" w:evenHBand="0" w:firstRowFirstColumn="0" w:firstRowLastColumn="0" w:lastRowFirstColumn="0" w:lastRowLastColumn="0"/>
              <w:rPr>
                <w:sz w:val="15"/>
                <w:szCs w:val="15"/>
              </w:rPr>
            </w:pPr>
            <w:r w:rsidRPr="00CE5839">
              <w:rPr>
                <w:sz w:val="15"/>
                <w:szCs w:val="15"/>
              </w:rPr>
              <w:t>b. Sample water (post-purge)</w:t>
            </w:r>
          </w:p>
        </w:tc>
        <w:tc>
          <w:tcPr>
            <w:tcW w:w="907" w:type="dxa"/>
            <w:tcMar>
              <w:top w:w="28" w:type="dxa"/>
              <w:left w:w="85" w:type="dxa"/>
              <w:bottom w:w="28" w:type="dxa"/>
              <w:right w:w="85" w:type="dxa"/>
            </w:tcMar>
          </w:tcPr>
          <w:p w14:paraId="4A7FE259" w14:textId="2E8AD406" w:rsidR="00DF7097" w:rsidRPr="00CE5839" w:rsidRDefault="00DF7097" w:rsidP="00CE5839">
            <w:pPr>
              <w:pStyle w:val="TableText"/>
              <w:spacing w:after="0"/>
              <w:jc w:val="center"/>
              <w:cnfStyle w:val="000000000000" w:firstRow="0" w:lastRow="0" w:firstColumn="0" w:lastColumn="0" w:oddVBand="0" w:evenVBand="0" w:oddHBand="0" w:evenHBand="0" w:firstRowFirstColumn="0" w:firstRowLastColumn="0" w:lastRowFirstColumn="0" w:lastRowLastColumn="0"/>
              <w:rPr>
                <w:sz w:val="15"/>
                <w:szCs w:val="15"/>
              </w:rPr>
            </w:pPr>
            <w:r w:rsidRPr="00CE5839">
              <w:rPr>
                <w:rFonts w:ascii="Wingdings" w:hAnsi="Wingdings"/>
                <w:sz w:val="15"/>
                <w:szCs w:val="15"/>
              </w:rPr>
              <w:t>ü</w:t>
            </w:r>
          </w:p>
        </w:tc>
        <w:tc>
          <w:tcPr>
            <w:tcW w:w="1020" w:type="dxa"/>
            <w:tcMar>
              <w:top w:w="28" w:type="dxa"/>
              <w:left w:w="85" w:type="dxa"/>
              <w:bottom w:w="28" w:type="dxa"/>
              <w:right w:w="85" w:type="dxa"/>
            </w:tcMar>
          </w:tcPr>
          <w:p w14:paraId="271B4FA5" w14:textId="2789F9C9" w:rsidR="00DF7097" w:rsidRPr="00CE5839" w:rsidRDefault="00DF7097" w:rsidP="00CE5839">
            <w:pPr>
              <w:pStyle w:val="TableText"/>
              <w:spacing w:after="0"/>
              <w:jc w:val="center"/>
              <w:cnfStyle w:val="000000000000" w:firstRow="0" w:lastRow="0" w:firstColumn="0" w:lastColumn="0" w:oddVBand="0" w:evenVBand="0" w:oddHBand="0" w:evenHBand="0" w:firstRowFirstColumn="0" w:firstRowLastColumn="0" w:lastRowFirstColumn="0" w:lastRowLastColumn="0"/>
              <w:rPr>
                <w:color w:val="EBEEF5"/>
                <w:sz w:val="15"/>
                <w:szCs w:val="15"/>
              </w:rPr>
            </w:pPr>
            <w:r w:rsidRPr="00CE5839">
              <w:rPr>
                <w:color w:val="EBEEF5"/>
                <w:sz w:val="15"/>
                <w:szCs w:val="15"/>
              </w:rPr>
              <w:t>-</w:t>
            </w:r>
          </w:p>
        </w:tc>
        <w:tc>
          <w:tcPr>
            <w:tcW w:w="1020" w:type="dxa"/>
            <w:tcMar>
              <w:top w:w="28" w:type="dxa"/>
              <w:left w:w="85" w:type="dxa"/>
              <w:bottom w:w="28" w:type="dxa"/>
              <w:right w:w="85" w:type="dxa"/>
            </w:tcMar>
          </w:tcPr>
          <w:p w14:paraId="5DCB2237" w14:textId="7340502F" w:rsidR="00DF7097" w:rsidRPr="00CE5839" w:rsidRDefault="00DF7097" w:rsidP="00CE5839">
            <w:pPr>
              <w:pStyle w:val="TableText"/>
              <w:spacing w:after="0"/>
              <w:jc w:val="center"/>
              <w:cnfStyle w:val="000000000000" w:firstRow="0" w:lastRow="0" w:firstColumn="0" w:lastColumn="0" w:oddVBand="0" w:evenVBand="0" w:oddHBand="0" w:evenHBand="0" w:firstRowFirstColumn="0" w:firstRowLastColumn="0" w:lastRowFirstColumn="0" w:lastRowLastColumn="0"/>
              <w:rPr>
                <w:color w:val="EBEEF5"/>
                <w:sz w:val="15"/>
                <w:szCs w:val="15"/>
              </w:rPr>
            </w:pPr>
            <w:r w:rsidRPr="00CE5839">
              <w:rPr>
                <w:color w:val="EBEEF5"/>
                <w:sz w:val="15"/>
                <w:szCs w:val="15"/>
              </w:rPr>
              <w:t>-</w:t>
            </w:r>
          </w:p>
        </w:tc>
        <w:tc>
          <w:tcPr>
            <w:tcW w:w="1020" w:type="dxa"/>
            <w:tcMar>
              <w:top w:w="28" w:type="dxa"/>
              <w:left w:w="85" w:type="dxa"/>
              <w:bottom w:w="28" w:type="dxa"/>
              <w:right w:w="85" w:type="dxa"/>
            </w:tcMar>
          </w:tcPr>
          <w:p w14:paraId="54EC7770" w14:textId="055115D0" w:rsidR="00DF7097" w:rsidRPr="00CE5839" w:rsidRDefault="00DF7097" w:rsidP="00CE5839">
            <w:pPr>
              <w:pStyle w:val="TableText"/>
              <w:spacing w:after="0"/>
              <w:jc w:val="center"/>
              <w:cnfStyle w:val="000000000000" w:firstRow="0" w:lastRow="0" w:firstColumn="0" w:lastColumn="0" w:oddVBand="0" w:evenVBand="0" w:oddHBand="0" w:evenHBand="0" w:firstRowFirstColumn="0" w:firstRowLastColumn="0" w:lastRowFirstColumn="0" w:lastRowLastColumn="0"/>
              <w:rPr>
                <w:color w:val="EBEEF5"/>
                <w:sz w:val="15"/>
                <w:szCs w:val="15"/>
              </w:rPr>
            </w:pPr>
            <w:r w:rsidRPr="00CE5839">
              <w:rPr>
                <w:color w:val="EBEEF5"/>
                <w:sz w:val="15"/>
                <w:szCs w:val="15"/>
              </w:rPr>
              <w:t>-</w:t>
            </w:r>
          </w:p>
        </w:tc>
        <w:tc>
          <w:tcPr>
            <w:tcW w:w="907" w:type="dxa"/>
            <w:tcMar>
              <w:top w:w="28" w:type="dxa"/>
              <w:left w:w="85" w:type="dxa"/>
              <w:bottom w:w="28" w:type="dxa"/>
              <w:right w:w="85" w:type="dxa"/>
            </w:tcMar>
          </w:tcPr>
          <w:p w14:paraId="0EAEED44" w14:textId="39E69AA7" w:rsidR="00DF7097" w:rsidRPr="00CE5839" w:rsidRDefault="00DF7097" w:rsidP="00CE5839">
            <w:pPr>
              <w:pStyle w:val="TableText"/>
              <w:spacing w:after="0"/>
              <w:jc w:val="center"/>
              <w:cnfStyle w:val="000000000000" w:firstRow="0" w:lastRow="0" w:firstColumn="0" w:lastColumn="0" w:oddVBand="0" w:evenVBand="0" w:oddHBand="0" w:evenHBand="0" w:firstRowFirstColumn="0" w:firstRowLastColumn="0" w:lastRowFirstColumn="0" w:lastRowLastColumn="0"/>
              <w:rPr>
                <w:sz w:val="15"/>
                <w:szCs w:val="15"/>
              </w:rPr>
            </w:pPr>
            <w:r w:rsidRPr="00CE5839">
              <w:rPr>
                <w:rFonts w:ascii="Wingdings" w:hAnsi="Wingdings"/>
                <w:sz w:val="15"/>
                <w:szCs w:val="15"/>
              </w:rPr>
              <w:t>ü</w:t>
            </w:r>
          </w:p>
        </w:tc>
        <w:tc>
          <w:tcPr>
            <w:tcW w:w="907" w:type="dxa"/>
            <w:tcMar>
              <w:top w:w="28" w:type="dxa"/>
              <w:left w:w="85" w:type="dxa"/>
              <w:bottom w:w="28" w:type="dxa"/>
              <w:right w:w="85" w:type="dxa"/>
            </w:tcMar>
          </w:tcPr>
          <w:p w14:paraId="67D0FA8E" w14:textId="33483260" w:rsidR="00DF7097" w:rsidRPr="00CE5839" w:rsidRDefault="00DF7097" w:rsidP="00CE5839">
            <w:pPr>
              <w:pStyle w:val="TableText"/>
              <w:spacing w:after="0"/>
              <w:jc w:val="center"/>
              <w:cnfStyle w:val="000000000000" w:firstRow="0" w:lastRow="0" w:firstColumn="0" w:lastColumn="0" w:oddVBand="0" w:evenVBand="0" w:oddHBand="0" w:evenHBand="0" w:firstRowFirstColumn="0" w:firstRowLastColumn="0" w:lastRowFirstColumn="0" w:lastRowLastColumn="0"/>
              <w:rPr>
                <w:sz w:val="15"/>
                <w:szCs w:val="15"/>
              </w:rPr>
            </w:pPr>
            <w:r w:rsidRPr="00CE5839">
              <w:rPr>
                <w:rFonts w:ascii="Wingdings" w:hAnsi="Wingdings"/>
                <w:sz w:val="15"/>
                <w:szCs w:val="15"/>
              </w:rPr>
              <w:t>ü</w:t>
            </w:r>
          </w:p>
        </w:tc>
      </w:tr>
      <w:tr w:rsidR="000E6A99" w:rsidRPr="00CE5839" w14:paraId="52A80940" w14:textId="77777777" w:rsidTr="00CE5839">
        <w:tc>
          <w:tcPr>
            <w:cnfStyle w:val="001000000000" w:firstRow="0" w:lastRow="0" w:firstColumn="1" w:lastColumn="0" w:oddVBand="0" w:evenVBand="0" w:oddHBand="0" w:evenHBand="0" w:firstRowFirstColumn="0" w:firstRowLastColumn="0" w:lastRowFirstColumn="0" w:lastRowLastColumn="0"/>
            <w:tcW w:w="1191" w:type="dxa"/>
            <w:tcBorders>
              <w:top w:val="single" w:sz="4" w:space="0" w:color="FFFFFF" w:themeColor="background1"/>
              <w:right w:val="single" w:sz="4" w:space="0" w:color="FFFFFF" w:themeColor="background1"/>
            </w:tcBorders>
            <w:shd w:val="clear" w:color="auto" w:fill="00569F"/>
            <w:tcMar>
              <w:top w:w="28" w:type="dxa"/>
              <w:left w:w="85" w:type="dxa"/>
              <w:bottom w:w="28" w:type="dxa"/>
              <w:right w:w="85" w:type="dxa"/>
            </w:tcMar>
          </w:tcPr>
          <w:p w14:paraId="04892668" w14:textId="3DE535C4" w:rsidR="000E6A99" w:rsidRPr="00CE5839" w:rsidRDefault="000E6A99" w:rsidP="000E6A99">
            <w:pPr>
              <w:pStyle w:val="TableHeaderRow"/>
              <w:spacing w:after="0" w:line="240" w:lineRule="auto"/>
              <w:rPr>
                <w:sz w:val="15"/>
                <w:szCs w:val="15"/>
              </w:rPr>
            </w:pPr>
            <w:r w:rsidRPr="00CE5839">
              <w:rPr>
                <w:sz w:val="15"/>
                <w:szCs w:val="15"/>
              </w:rPr>
              <w:t>III. Biomonitoring (pump used)</w:t>
            </w:r>
          </w:p>
        </w:tc>
        <w:tc>
          <w:tcPr>
            <w:tcW w:w="684" w:type="dxa"/>
            <w:tcBorders>
              <w:top w:val="single" w:sz="4" w:space="0" w:color="FFFFFF" w:themeColor="background1"/>
              <w:left w:val="single" w:sz="4" w:space="0" w:color="FFFFFF" w:themeColor="background1"/>
            </w:tcBorders>
            <w:shd w:val="clear" w:color="auto" w:fill="00569F"/>
            <w:tcMar>
              <w:top w:w="28" w:type="dxa"/>
              <w:left w:w="85" w:type="dxa"/>
              <w:bottom w:w="28" w:type="dxa"/>
              <w:right w:w="85" w:type="dxa"/>
            </w:tcMar>
          </w:tcPr>
          <w:p w14:paraId="1C931157" w14:textId="681214D6" w:rsidR="000E6A99" w:rsidRPr="00CE5839" w:rsidRDefault="000E6A99" w:rsidP="000E6A99">
            <w:pPr>
              <w:pStyle w:val="TableText"/>
              <w:spacing w:after="0"/>
              <w:cnfStyle w:val="000000000000" w:firstRow="0" w:lastRow="0" w:firstColumn="0" w:lastColumn="0" w:oddVBand="0" w:evenVBand="0" w:oddHBand="0" w:evenHBand="0" w:firstRowFirstColumn="0" w:firstRowLastColumn="0" w:lastRowFirstColumn="0" w:lastRowLastColumn="0"/>
              <w:rPr>
                <w:color w:val="FFFFFF" w:themeColor="background1"/>
                <w:sz w:val="15"/>
                <w:szCs w:val="15"/>
              </w:rPr>
            </w:pPr>
            <w:r w:rsidRPr="00CE5839">
              <w:rPr>
                <w:color w:val="FFFFFF" w:themeColor="background1"/>
                <w:sz w:val="15"/>
                <w:szCs w:val="15"/>
              </w:rPr>
              <w:t>70 mins</w:t>
            </w:r>
          </w:p>
        </w:tc>
        <w:tc>
          <w:tcPr>
            <w:tcW w:w="1474" w:type="dxa"/>
            <w:tcMar>
              <w:top w:w="28" w:type="dxa"/>
              <w:left w:w="85" w:type="dxa"/>
              <w:bottom w:w="28" w:type="dxa"/>
              <w:right w:w="85" w:type="dxa"/>
            </w:tcMar>
          </w:tcPr>
          <w:p w14:paraId="510CFADD" w14:textId="74B160A5" w:rsidR="000E6A99" w:rsidRPr="00CE5839" w:rsidRDefault="000E6A99" w:rsidP="000E6A99">
            <w:pPr>
              <w:pStyle w:val="TableText"/>
              <w:spacing w:after="0"/>
              <w:cnfStyle w:val="000000000000" w:firstRow="0" w:lastRow="0" w:firstColumn="0" w:lastColumn="0" w:oddVBand="0" w:evenVBand="0" w:oddHBand="0" w:evenHBand="0" w:firstRowFirstColumn="0" w:firstRowLastColumn="0" w:lastRowFirstColumn="0" w:lastRowLastColumn="0"/>
              <w:rPr>
                <w:sz w:val="15"/>
                <w:szCs w:val="15"/>
              </w:rPr>
            </w:pPr>
            <w:r w:rsidRPr="00CE5839">
              <w:rPr>
                <w:sz w:val="15"/>
                <w:szCs w:val="15"/>
              </w:rPr>
              <w:t>a. Purge &amp; sieve 2–3 x bore volume†</w:t>
            </w:r>
          </w:p>
        </w:tc>
        <w:tc>
          <w:tcPr>
            <w:tcW w:w="907" w:type="dxa"/>
            <w:tcMar>
              <w:top w:w="28" w:type="dxa"/>
              <w:left w:w="85" w:type="dxa"/>
              <w:bottom w:w="28" w:type="dxa"/>
              <w:right w:w="85" w:type="dxa"/>
            </w:tcMar>
          </w:tcPr>
          <w:p w14:paraId="7A00DC54" w14:textId="5DBB8BA2" w:rsidR="000E6A99" w:rsidRPr="00CE5839" w:rsidRDefault="000E6A99" w:rsidP="00CE5839">
            <w:pPr>
              <w:pStyle w:val="TableText"/>
              <w:spacing w:after="0"/>
              <w:jc w:val="center"/>
              <w:cnfStyle w:val="000000000000" w:firstRow="0" w:lastRow="0" w:firstColumn="0" w:lastColumn="0" w:oddVBand="0" w:evenVBand="0" w:oddHBand="0" w:evenHBand="0" w:firstRowFirstColumn="0" w:firstRowLastColumn="0" w:lastRowFirstColumn="0" w:lastRowLastColumn="0"/>
              <w:rPr>
                <w:sz w:val="15"/>
                <w:szCs w:val="15"/>
              </w:rPr>
            </w:pPr>
            <w:r w:rsidRPr="00CE5839">
              <w:rPr>
                <w:color w:val="EBEEF5"/>
                <w:sz w:val="15"/>
                <w:szCs w:val="15"/>
              </w:rPr>
              <w:t>-</w:t>
            </w:r>
          </w:p>
        </w:tc>
        <w:tc>
          <w:tcPr>
            <w:tcW w:w="1020" w:type="dxa"/>
            <w:tcMar>
              <w:top w:w="28" w:type="dxa"/>
              <w:left w:w="85" w:type="dxa"/>
              <w:bottom w:w="28" w:type="dxa"/>
              <w:right w:w="85" w:type="dxa"/>
            </w:tcMar>
          </w:tcPr>
          <w:p w14:paraId="0E117FE0" w14:textId="7A30BAFD" w:rsidR="000E6A99" w:rsidRPr="00CE5839" w:rsidRDefault="000E6A99" w:rsidP="00CE5839">
            <w:pPr>
              <w:pStyle w:val="TableText"/>
              <w:spacing w:after="0"/>
              <w:jc w:val="center"/>
              <w:cnfStyle w:val="000000000000" w:firstRow="0" w:lastRow="0" w:firstColumn="0" w:lastColumn="0" w:oddVBand="0" w:evenVBand="0" w:oddHBand="0" w:evenHBand="0" w:firstRowFirstColumn="0" w:firstRowLastColumn="0" w:lastRowFirstColumn="0" w:lastRowLastColumn="0"/>
              <w:rPr>
                <w:sz w:val="15"/>
                <w:szCs w:val="15"/>
              </w:rPr>
            </w:pPr>
            <w:r w:rsidRPr="00CE5839">
              <w:rPr>
                <w:rFonts w:ascii="Wingdings" w:hAnsi="Wingdings"/>
                <w:sz w:val="15"/>
                <w:szCs w:val="15"/>
              </w:rPr>
              <w:t>ü</w:t>
            </w:r>
          </w:p>
        </w:tc>
        <w:tc>
          <w:tcPr>
            <w:tcW w:w="1020" w:type="dxa"/>
            <w:tcMar>
              <w:top w:w="28" w:type="dxa"/>
              <w:left w:w="85" w:type="dxa"/>
              <w:bottom w:w="28" w:type="dxa"/>
              <w:right w:w="85" w:type="dxa"/>
            </w:tcMar>
          </w:tcPr>
          <w:p w14:paraId="3A826ABB" w14:textId="77777777" w:rsidR="000E6A99" w:rsidRPr="00CE5839" w:rsidRDefault="000E6A99" w:rsidP="00CE5839">
            <w:pPr>
              <w:pStyle w:val="TableText"/>
              <w:spacing w:after="0"/>
              <w:jc w:val="center"/>
              <w:cnfStyle w:val="000000000000" w:firstRow="0" w:lastRow="0" w:firstColumn="0" w:lastColumn="0" w:oddVBand="0" w:evenVBand="0" w:oddHBand="0" w:evenHBand="0" w:firstRowFirstColumn="0" w:firstRowLastColumn="0" w:lastRowFirstColumn="0" w:lastRowLastColumn="0"/>
              <w:rPr>
                <w:sz w:val="15"/>
                <w:szCs w:val="15"/>
              </w:rPr>
            </w:pPr>
            <w:r w:rsidRPr="00CE5839">
              <w:rPr>
                <w:rFonts w:ascii="Wingdings" w:hAnsi="Wingdings"/>
                <w:sz w:val="15"/>
                <w:szCs w:val="15"/>
              </w:rPr>
              <w:t>ü</w:t>
            </w:r>
          </w:p>
          <w:p w14:paraId="50636381" w14:textId="38455449" w:rsidR="000E6A99" w:rsidRPr="00CE5839" w:rsidRDefault="000E6A99" w:rsidP="00CE5839">
            <w:pPr>
              <w:pStyle w:val="TableText"/>
              <w:spacing w:after="0"/>
              <w:jc w:val="center"/>
              <w:cnfStyle w:val="000000000000" w:firstRow="0" w:lastRow="0" w:firstColumn="0" w:lastColumn="0" w:oddVBand="0" w:evenVBand="0" w:oddHBand="0" w:evenHBand="0" w:firstRowFirstColumn="0" w:firstRowLastColumn="0" w:lastRowFirstColumn="0" w:lastRowLastColumn="0"/>
              <w:rPr>
                <w:sz w:val="15"/>
                <w:szCs w:val="15"/>
              </w:rPr>
            </w:pPr>
            <w:r w:rsidRPr="00CE5839">
              <w:rPr>
                <w:sz w:val="15"/>
                <w:szCs w:val="15"/>
              </w:rPr>
              <w:t>(~80%)</w:t>
            </w:r>
          </w:p>
        </w:tc>
        <w:tc>
          <w:tcPr>
            <w:tcW w:w="1020" w:type="dxa"/>
            <w:tcMar>
              <w:top w:w="28" w:type="dxa"/>
              <w:left w:w="85" w:type="dxa"/>
              <w:bottom w:w="28" w:type="dxa"/>
              <w:right w:w="85" w:type="dxa"/>
            </w:tcMar>
          </w:tcPr>
          <w:p w14:paraId="0FED2F5F" w14:textId="56BF51E1" w:rsidR="000E6A99" w:rsidRPr="00CE5839" w:rsidRDefault="000E6A99" w:rsidP="00CE5839">
            <w:pPr>
              <w:pStyle w:val="TableText"/>
              <w:spacing w:after="0"/>
              <w:jc w:val="center"/>
              <w:cnfStyle w:val="000000000000" w:firstRow="0" w:lastRow="0" w:firstColumn="0" w:lastColumn="0" w:oddVBand="0" w:evenVBand="0" w:oddHBand="0" w:evenHBand="0" w:firstRowFirstColumn="0" w:firstRowLastColumn="0" w:lastRowFirstColumn="0" w:lastRowLastColumn="0"/>
              <w:rPr>
                <w:sz w:val="15"/>
                <w:szCs w:val="15"/>
              </w:rPr>
            </w:pPr>
            <w:r w:rsidRPr="00CE5839">
              <w:rPr>
                <w:color w:val="EBEEF5"/>
                <w:sz w:val="15"/>
                <w:szCs w:val="15"/>
              </w:rPr>
              <w:t>-</w:t>
            </w:r>
          </w:p>
        </w:tc>
        <w:tc>
          <w:tcPr>
            <w:tcW w:w="907" w:type="dxa"/>
            <w:tcMar>
              <w:top w:w="28" w:type="dxa"/>
              <w:left w:w="85" w:type="dxa"/>
              <w:bottom w:w="28" w:type="dxa"/>
              <w:right w:w="85" w:type="dxa"/>
            </w:tcMar>
          </w:tcPr>
          <w:p w14:paraId="193F0B62" w14:textId="5E5CC733" w:rsidR="000E6A99" w:rsidRPr="00CE5839" w:rsidRDefault="000E6A99" w:rsidP="00CE5839">
            <w:pPr>
              <w:pStyle w:val="TableText"/>
              <w:spacing w:after="0"/>
              <w:jc w:val="center"/>
              <w:cnfStyle w:val="000000000000" w:firstRow="0" w:lastRow="0" w:firstColumn="0" w:lastColumn="0" w:oddVBand="0" w:evenVBand="0" w:oddHBand="0" w:evenHBand="0" w:firstRowFirstColumn="0" w:firstRowLastColumn="0" w:lastRowFirstColumn="0" w:lastRowLastColumn="0"/>
              <w:rPr>
                <w:color w:val="EBEEF5"/>
                <w:sz w:val="15"/>
                <w:szCs w:val="15"/>
              </w:rPr>
            </w:pPr>
            <w:r w:rsidRPr="00CE5839">
              <w:rPr>
                <w:color w:val="EBEEF5"/>
                <w:sz w:val="15"/>
                <w:szCs w:val="15"/>
              </w:rPr>
              <w:t>-</w:t>
            </w:r>
          </w:p>
        </w:tc>
        <w:tc>
          <w:tcPr>
            <w:tcW w:w="907" w:type="dxa"/>
            <w:tcMar>
              <w:top w:w="28" w:type="dxa"/>
              <w:left w:w="85" w:type="dxa"/>
              <w:bottom w:w="28" w:type="dxa"/>
              <w:right w:w="85" w:type="dxa"/>
            </w:tcMar>
          </w:tcPr>
          <w:p w14:paraId="22A4671A" w14:textId="2852E8FD" w:rsidR="000E6A99" w:rsidRPr="00CE5839" w:rsidRDefault="000E6A99" w:rsidP="00CE5839">
            <w:pPr>
              <w:pStyle w:val="TableText"/>
              <w:spacing w:after="0"/>
              <w:jc w:val="center"/>
              <w:cnfStyle w:val="000000000000" w:firstRow="0" w:lastRow="0" w:firstColumn="0" w:lastColumn="0" w:oddVBand="0" w:evenVBand="0" w:oddHBand="0" w:evenHBand="0" w:firstRowFirstColumn="0" w:firstRowLastColumn="0" w:lastRowFirstColumn="0" w:lastRowLastColumn="0"/>
              <w:rPr>
                <w:color w:val="EBEEF5"/>
                <w:sz w:val="15"/>
                <w:szCs w:val="15"/>
              </w:rPr>
            </w:pPr>
            <w:r w:rsidRPr="00CE5839">
              <w:rPr>
                <w:color w:val="EBEEF5"/>
                <w:sz w:val="15"/>
                <w:szCs w:val="15"/>
              </w:rPr>
              <w:t>-</w:t>
            </w:r>
          </w:p>
        </w:tc>
      </w:tr>
      <w:tr w:rsidR="00DF7097" w:rsidRPr="00CE5839" w14:paraId="6467114C" w14:textId="77777777" w:rsidTr="00CE5839">
        <w:tc>
          <w:tcPr>
            <w:cnfStyle w:val="001000000000" w:firstRow="0" w:lastRow="0" w:firstColumn="1" w:lastColumn="0" w:oddVBand="0" w:evenVBand="0" w:oddHBand="0" w:evenHBand="0" w:firstRowFirstColumn="0" w:firstRowLastColumn="0" w:lastRowFirstColumn="0" w:lastRowLastColumn="0"/>
            <w:tcW w:w="1191" w:type="dxa"/>
            <w:tcBorders>
              <w:right w:val="single" w:sz="4" w:space="0" w:color="FFFFFF" w:themeColor="background1"/>
            </w:tcBorders>
            <w:shd w:val="clear" w:color="auto" w:fill="00569F"/>
            <w:tcMar>
              <w:top w:w="28" w:type="dxa"/>
              <w:left w:w="85" w:type="dxa"/>
              <w:bottom w:w="28" w:type="dxa"/>
              <w:right w:w="85" w:type="dxa"/>
            </w:tcMar>
          </w:tcPr>
          <w:p w14:paraId="1377C394" w14:textId="20E795E8" w:rsidR="00DF7097" w:rsidRPr="00CE5839" w:rsidRDefault="00DF7097" w:rsidP="00AA4AE7">
            <w:pPr>
              <w:pStyle w:val="TableHeaderRow"/>
              <w:spacing w:after="0" w:line="240" w:lineRule="auto"/>
              <w:rPr>
                <w:color w:val="00569F"/>
                <w:sz w:val="15"/>
                <w:szCs w:val="15"/>
              </w:rPr>
            </w:pPr>
            <w:r w:rsidRPr="00CE5839">
              <w:rPr>
                <w:color w:val="00569F"/>
                <w:sz w:val="15"/>
                <w:szCs w:val="15"/>
              </w:rPr>
              <w:t>-</w:t>
            </w:r>
          </w:p>
        </w:tc>
        <w:tc>
          <w:tcPr>
            <w:tcW w:w="684" w:type="dxa"/>
            <w:tcBorders>
              <w:left w:val="single" w:sz="4" w:space="0" w:color="FFFFFF" w:themeColor="background1"/>
            </w:tcBorders>
            <w:shd w:val="clear" w:color="auto" w:fill="00569F"/>
            <w:tcMar>
              <w:top w:w="28" w:type="dxa"/>
              <w:left w:w="85" w:type="dxa"/>
              <w:bottom w:w="28" w:type="dxa"/>
              <w:right w:w="85" w:type="dxa"/>
            </w:tcMar>
          </w:tcPr>
          <w:p w14:paraId="7496CABF" w14:textId="6F6EAB56" w:rsidR="00DF7097" w:rsidRPr="00CE5839" w:rsidRDefault="00DF7097" w:rsidP="00AA4AE7">
            <w:pPr>
              <w:pStyle w:val="TableText"/>
              <w:spacing w:after="0"/>
              <w:cnfStyle w:val="000000000000" w:firstRow="0" w:lastRow="0" w:firstColumn="0" w:lastColumn="0" w:oddVBand="0" w:evenVBand="0" w:oddHBand="0" w:evenHBand="0" w:firstRowFirstColumn="0" w:firstRowLastColumn="0" w:lastRowFirstColumn="0" w:lastRowLastColumn="0"/>
              <w:rPr>
                <w:color w:val="00569F"/>
                <w:sz w:val="15"/>
                <w:szCs w:val="15"/>
              </w:rPr>
            </w:pPr>
            <w:r w:rsidRPr="00CE5839">
              <w:rPr>
                <w:color w:val="00569F"/>
                <w:sz w:val="15"/>
                <w:szCs w:val="15"/>
              </w:rPr>
              <w:t>-</w:t>
            </w:r>
          </w:p>
        </w:tc>
        <w:tc>
          <w:tcPr>
            <w:tcW w:w="1474" w:type="dxa"/>
            <w:tcMar>
              <w:top w:w="28" w:type="dxa"/>
              <w:left w:w="85" w:type="dxa"/>
              <w:bottom w:w="28" w:type="dxa"/>
              <w:right w:w="85" w:type="dxa"/>
            </w:tcMar>
          </w:tcPr>
          <w:p w14:paraId="57ECF440" w14:textId="78D54528" w:rsidR="00DF7097" w:rsidRPr="00CE5839" w:rsidRDefault="00DF7097" w:rsidP="00AA4AE7">
            <w:pPr>
              <w:pStyle w:val="TableText"/>
              <w:spacing w:after="0"/>
              <w:cnfStyle w:val="000000000000" w:firstRow="0" w:lastRow="0" w:firstColumn="0" w:lastColumn="0" w:oddVBand="0" w:evenVBand="0" w:oddHBand="0" w:evenHBand="0" w:firstRowFirstColumn="0" w:firstRowLastColumn="0" w:lastRowFirstColumn="0" w:lastRowLastColumn="0"/>
              <w:rPr>
                <w:sz w:val="15"/>
                <w:szCs w:val="15"/>
              </w:rPr>
            </w:pPr>
            <w:r w:rsidRPr="00CE5839">
              <w:rPr>
                <w:sz w:val="15"/>
                <w:szCs w:val="15"/>
              </w:rPr>
              <w:t>b. Sample water (post-purge)</w:t>
            </w:r>
          </w:p>
        </w:tc>
        <w:tc>
          <w:tcPr>
            <w:tcW w:w="907" w:type="dxa"/>
            <w:tcMar>
              <w:top w:w="28" w:type="dxa"/>
              <w:left w:w="85" w:type="dxa"/>
              <w:bottom w:w="28" w:type="dxa"/>
              <w:right w:w="85" w:type="dxa"/>
            </w:tcMar>
          </w:tcPr>
          <w:p w14:paraId="3863269F" w14:textId="23BB8495" w:rsidR="00DF7097" w:rsidRPr="00CE5839" w:rsidRDefault="00DF7097" w:rsidP="00CE5839">
            <w:pPr>
              <w:pStyle w:val="TableText"/>
              <w:spacing w:after="0"/>
              <w:jc w:val="center"/>
              <w:cnfStyle w:val="000000000000" w:firstRow="0" w:lastRow="0" w:firstColumn="0" w:lastColumn="0" w:oddVBand="0" w:evenVBand="0" w:oddHBand="0" w:evenHBand="0" w:firstRowFirstColumn="0" w:firstRowLastColumn="0" w:lastRowFirstColumn="0" w:lastRowLastColumn="0"/>
              <w:rPr>
                <w:sz w:val="15"/>
                <w:szCs w:val="15"/>
              </w:rPr>
            </w:pPr>
            <w:r w:rsidRPr="00CE5839">
              <w:rPr>
                <w:rFonts w:ascii="Wingdings" w:hAnsi="Wingdings"/>
                <w:sz w:val="15"/>
                <w:szCs w:val="15"/>
              </w:rPr>
              <w:t>ü</w:t>
            </w:r>
          </w:p>
        </w:tc>
        <w:tc>
          <w:tcPr>
            <w:tcW w:w="1020" w:type="dxa"/>
            <w:tcMar>
              <w:top w:w="28" w:type="dxa"/>
              <w:left w:w="85" w:type="dxa"/>
              <w:bottom w:w="28" w:type="dxa"/>
              <w:right w:w="85" w:type="dxa"/>
            </w:tcMar>
          </w:tcPr>
          <w:p w14:paraId="4ECD86C4" w14:textId="73CDC397" w:rsidR="00DF7097" w:rsidRPr="00CE5839" w:rsidRDefault="00DF7097" w:rsidP="00CE5839">
            <w:pPr>
              <w:pStyle w:val="TableText"/>
              <w:spacing w:after="0"/>
              <w:jc w:val="center"/>
              <w:cnfStyle w:val="000000000000" w:firstRow="0" w:lastRow="0" w:firstColumn="0" w:lastColumn="0" w:oddVBand="0" w:evenVBand="0" w:oddHBand="0" w:evenHBand="0" w:firstRowFirstColumn="0" w:firstRowLastColumn="0" w:lastRowFirstColumn="0" w:lastRowLastColumn="0"/>
              <w:rPr>
                <w:color w:val="EBEEF5"/>
                <w:sz w:val="15"/>
                <w:szCs w:val="15"/>
              </w:rPr>
            </w:pPr>
            <w:r w:rsidRPr="00CE5839">
              <w:rPr>
                <w:color w:val="EBEEF5"/>
                <w:sz w:val="15"/>
                <w:szCs w:val="15"/>
              </w:rPr>
              <w:t>-</w:t>
            </w:r>
          </w:p>
        </w:tc>
        <w:tc>
          <w:tcPr>
            <w:tcW w:w="1020" w:type="dxa"/>
            <w:tcMar>
              <w:top w:w="28" w:type="dxa"/>
              <w:left w:w="85" w:type="dxa"/>
              <w:bottom w:w="28" w:type="dxa"/>
              <w:right w:w="85" w:type="dxa"/>
            </w:tcMar>
          </w:tcPr>
          <w:p w14:paraId="3DB7E159" w14:textId="37D55F08" w:rsidR="00DF7097" w:rsidRPr="00CE5839" w:rsidRDefault="00DF7097" w:rsidP="00CE5839">
            <w:pPr>
              <w:pStyle w:val="TableText"/>
              <w:spacing w:after="0"/>
              <w:jc w:val="center"/>
              <w:cnfStyle w:val="000000000000" w:firstRow="0" w:lastRow="0" w:firstColumn="0" w:lastColumn="0" w:oddVBand="0" w:evenVBand="0" w:oddHBand="0" w:evenHBand="0" w:firstRowFirstColumn="0" w:firstRowLastColumn="0" w:lastRowFirstColumn="0" w:lastRowLastColumn="0"/>
              <w:rPr>
                <w:color w:val="EBEEF5"/>
                <w:sz w:val="15"/>
                <w:szCs w:val="15"/>
              </w:rPr>
            </w:pPr>
            <w:r w:rsidRPr="00CE5839">
              <w:rPr>
                <w:color w:val="EBEEF5"/>
                <w:sz w:val="15"/>
                <w:szCs w:val="15"/>
              </w:rPr>
              <w:t>-</w:t>
            </w:r>
          </w:p>
        </w:tc>
        <w:tc>
          <w:tcPr>
            <w:tcW w:w="1020" w:type="dxa"/>
            <w:tcMar>
              <w:top w:w="28" w:type="dxa"/>
              <w:left w:w="85" w:type="dxa"/>
              <w:bottom w:w="28" w:type="dxa"/>
              <w:right w:w="85" w:type="dxa"/>
            </w:tcMar>
          </w:tcPr>
          <w:p w14:paraId="524CEC7F" w14:textId="0FAB9465" w:rsidR="00DF7097" w:rsidRPr="00CE5839" w:rsidRDefault="00DF7097" w:rsidP="00CE5839">
            <w:pPr>
              <w:pStyle w:val="TableText"/>
              <w:spacing w:after="0"/>
              <w:jc w:val="center"/>
              <w:cnfStyle w:val="000000000000" w:firstRow="0" w:lastRow="0" w:firstColumn="0" w:lastColumn="0" w:oddVBand="0" w:evenVBand="0" w:oddHBand="0" w:evenHBand="0" w:firstRowFirstColumn="0" w:firstRowLastColumn="0" w:lastRowFirstColumn="0" w:lastRowLastColumn="0"/>
              <w:rPr>
                <w:color w:val="EBEEF5"/>
                <w:sz w:val="15"/>
                <w:szCs w:val="15"/>
              </w:rPr>
            </w:pPr>
            <w:r w:rsidRPr="00CE5839">
              <w:rPr>
                <w:color w:val="EBEEF5"/>
                <w:sz w:val="15"/>
                <w:szCs w:val="15"/>
              </w:rPr>
              <w:t>-</w:t>
            </w:r>
          </w:p>
        </w:tc>
        <w:tc>
          <w:tcPr>
            <w:tcW w:w="907" w:type="dxa"/>
            <w:tcMar>
              <w:top w:w="28" w:type="dxa"/>
              <w:left w:w="85" w:type="dxa"/>
              <w:bottom w:w="28" w:type="dxa"/>
              <w:right w:w="85" w:type="dxa"/>
            </w:tcMar>
          </w:tcPr>
          <w:p w14:paraId="6C19A3D1" w14:textId="25B6D602" w:rsidR="00DF7097" w:rsidRPr="00CE5839" w:rsidRDefault="00DF7097" w:rsidP="00CE5839">
            <w:pPr>
              <w:pStyle w:val="TableText"/>
              <w:spacing w:after="0"/>
              <w:jc w:val="center"/>
              <w:cnfStyle w:val="000000000000" w:firstRow="0" w:lastRow="0" w:firstColumn="0" w:lastColumn="0" w:oddVBand="0" w:evenVBand="0" w:oddHBand="0" w:evenHBand="0" w:firstRowFirstColumn="0" w:firstRowLastColumn="0" w:lastRowFirstColumn="0" w:lastRowLastColumn="0"/>
              <w:rPr>
                <w:sz w:val="15"/>
                <w:szCs w:val="15"/>
              </w:rPr>
            </w:pPr>
            <w:r w:rsidRPr="00CE5839">
              <w:rPr>
                <w:rFonts w:ascii="Wingdings" w:hAnsi="Wingdings"/>
                <w:sz w:val="15"/>
                <w:szCs w:val="15"/>
              </w:rPr>
              <w:t>ü</w:t>
            </w:r>
          </w:p>
        </w:tc>
        <w:tc>
          <w:tcPr>
            <w:tcW w:w="907" w:type="dxa"/>
            <w:tcMar>
              <w:top w:w="28" w:type="dxa"/>
              <w:left w:w="85" w:type="dxa"/>
              <w:bottom w:w="28" w:type="dxa"/>
              <w:right w:w="85" w:type="dxa"/>
            </w:tcMar>
          </w:tcPr>
          <w:p w14:paraId="2EAE8768" w14:textId="20427817" w:rsidR="00DF7097" w:rsidRPr="00CE5839" w:rsidRDefault="00DF7097" w:rsidP="00CE5839">
            <w:pPr>
              <w:pStyle w:val="TableText"/>
              <w:spacing w:after="0"/>
              <w:jc w:val="center"/>
              <w:cnfStyle w:val="000000000000" w:firstRow="0" w:lastRow="0" w:firstColumn="0" w:lastColumn="0" w:oddVBand="0" w:evenVBand="0" w:oddHBand="0" w:evenHBand="0" w:firstRowFirstColumn="0" w:firstRowLastColumn="0" w:lastRowFirstColumn="0" w:lastRowLastColumn="0"/>
              <w:rPr>
                <w:sz w:val="15"/>
                <w:szCs w:val="15"/>
              </w:rPr>
            </w:pPr>
            <w:r w:rsidRPr="00CE5839">
              <w:rPr>
                <w:rFonts w:ascii="Wingdings" w:hAnsi="Wingdings"/>
                <w:sz w:val="15"/>
                <w:szCs w:val="15"/>
              </w:rPr>
              <w:t>ü</w:t>
            </w:r>
          </w:p>
        </w:tc>
      </w:tr>
      <w:tr w:rsidR="00DF7097" w:rsidRPr="00CE5839" w14:paraId="45D3407E" w14:textId="77777777" w:rsidTr="00CE5839">
        <w:tc>
          <w:tcPr>
            <w:cnfStyle w:val="001000000000" w:firstRow="0" w:lastRow="0" w:firstColumn="1" w:lastColumn="0" w:oddVBand="0" w:evenVBand="0" w:oddHBand="0" w:evenHBand="0" w:firstRowFirstColumn="0" w:firstRowLastColumn="0" w:lastRowFirstColumn="0" w:lastRowLastColumn="0"/>
            <w:tcW w:w="1191" w:type="dxa"/>
            <w:tcBorders>
              <w:right w:val="single" w:sz="4" w:space="0" w:color="FFFFFF" w:themeColor="background1"/>
            </w:tcBorders>
            <w:shd w:val="clear" w:color="auto" w:fill="00569F"/>
            <w:tcMar>
              <w:top w:w="28" w:type="dxa"/>
              <w:left w:w="85" w:type="dxa"/>
              <w:bottom w:w="28" w:type="dxa"/>
              <w:right w:w="85" w:type="dxa"/>
            </w:tcMar>
          </w:tcPr>
          <w:p w14:paraId="610F7C94" w14:textId="03AFFC14" w:rsidR="00DF7097" w:rsidRPr="00CE5839" w:rsidRDefault="00DF7097" w:rsidP="00AA4AE7">
            <w:pPr>
              <w:pStyle w:val="TableHeaderRow"/>
              <w:spacing w:after="0" w:line="240" w:lineRule="auto"/>
              <w:rPr>
                <w:color w:val="00569F"/>
                <w:sz w:val="15"/>
                <w:szCs w:val="15"/>
              </w:rPr>
            </w:pPr>
            <w:r w:rsidRPr="00CE5839">
              <w:rPr>
                <w:color w:val="00569F"/>
                <w:sz w:val="15"/>
                <w:szCs w:val="15"/>
              </w:rPr>
              <w:t>-</w:t>
            </w:r>
          </w:p>
        </w:tc>
        <w:tc>
          <w:tcPr>
            <w:tcW w:w="684" w:type="dxa"/>
            <w:tcBorders>
              <w:left w:val="single" w:sz="4" w:space="0" w:color="FFFFFF" w:themeColor="background1"/>
            </w:tcBorders>
            <w:shd w:val="clear" w:color="auto" w:fill="00569F"/>
            <w:tcMar>
              <w:top w:w="28" w:type="dxa"/>
              <w:left w:w="85" w:type="dxa"/>
              <w:bottom w:w="28" w:type="dxa"/>
              <w:right w:w="85" w:type="dxa"/>
            </w:tcMar>
          </w:tcPr>
          <w:p w14:paraId="2A2B3027" w14:textId="11664C15" w:rsidR="00DF7097" w:rsidRPr="00CE5839" w:rsidRDefault="00DF7097" w:rsidP="00AA4AE7">
            <w:pPr>
              <w:pStyle w:val="TableText"/>
              <w:spacing w:after="0"/>
              <w:cnfStyle w:val="000000000000" w:firstRow="0" w:lastRow="0" w:firstColumn="0" w:lastColumn="0" w:oddVBand="0" w:evenVBand="0" w:oddHBand="0" w:evenHBand="0" w:firstRowFirstColumn="0" w:firstRowLastColumn="0" w:lastRowFirstColumn="0" w:lastRowLastColumn="0"/>
              <w:rPr>
                <w:color w:val="00569F"/>
                <w:sz w:val="15"/>
                <w:szCs w:val="15"/>
              </w:rPr>
            </w:pPr>
            <w:r w:rsidRPr="00CE5839">
              <w:rPr>
                <w:color w:val="00569F"/>
                <w:sz w:val="15"/>
                <w:szCs w:val="15"/>
              </w:rPr>
              <w:t>-</w:t>
            </w:r>
          </w:p>
        </w:tc>
        <w:tc>
          <w:tcPr>
            <w:tcW w:w="1474" w:type="dxa"/>
            <w:tcMar>
              <w:top w:w="28" w:type="dxa"/>
              <w:left w:w="85" w:type="dxa"/>
              <w:bottom w:w="28" w:type="dxa"/>
              <w:right w:w="85" w:type="dxa"/>
            </w:tcMar>
          </w:tcPr>
          <w:p w14:paraId="55E321B5" w14:textId="62E4E4DF" w:rsidR="00DF7097" w:rsidRPr="00CE5839" w:rsidRDefault="00DF7097" w:rsidP="00AA4AE7">
            <w:pPr>
              <w:pStyle w:val="TableText"/>
              <w:spacing w:after="0"/>
              <w:cnfStyle w:val="000000000000" w:firstRow="0" w:lastRow="0" w:firstColumn="0" w:lastColumn="0" w:oddVBand="0" w:evenVBand="0" w:oddHBand="0" w:evenHBand="0" w:firstRowFirstColumn="0" w:firstRowLastColumn="0" w:lastRowFirstColumn="0" w:lastRowLastColumn="0"/>
              <w:rPr>
                <w:sz w:val="15"/>
                <w:szCs w:val="15"/>
              </w:rPr>
            </w:pPr>
            <w:r w:rsidRPr="00CE5839">
              <w:rPr>
                <w:sz w:val="15"/>
                <w:szCs w:val="15"/>
              </w:rPr>
              <w:t>c. Pump &amp; sieve 150 L^</w:t>
            </w:r>
          </w:p>
        </w:tc>
        <w:tc>
          <w:tcPr>
            <w:tcW w:w="907" w:type="dxa"/>
            <w:tcMar>
              <w:top w:w="28" w:type="dxa"/>
              <w:left w:w="85" w:type="dxa"/>
              <w:bottom w:w="28" w:type="dxa"/>
              <w:right w:w="85" w:type="dxa"/>
            </w:tcMar>
          </w:tcPr>
          <w:p w14:paraId="0590F8EB" w14:textId="57F9E20C" w:rsidR="00DF7097" w:rsidRPr="00CE5839" w:rsidRDefault="00DF7097" w:rsidP="00CE5839">
            <w:pPr>
              <w:pStyle w:val="TableText"/>
              <w:spacing w:after="0"/>
              <w:jc w:val="center"/>
              <w:cnfStyle w:val="000000000000" w:firstRow="0" w:lastRow="0" w:firstColumn="0" w:lastColumn="0" w:oddVBand="0" w:evenVBand="0" w:oddHBand="0" w:evenHBand="0" w:firstRowFirstColumn="0" w:firstRowLastColumn="0" w:lastRowFirstColumn="0" w:lastRowLastColumn="0"/>
              <w:rPr>
                <w:sz w:val="15"/>
                <w:szCs w:val="15"/>
              </w:rPr>
            </w:pPr>
            <w:r w:rsidRPr="00CE5839">
              <w:rPr>
                <w:color w:val="EBEEF5"/>
                <w:sz w:val="15"/>
                <w:szCs w:val="15"/>
              </w:rPr>
              <w:t>-</w:t>
            </w:r>
          </w:p>
        </w:tc>
        <w:tc>
          <w:tcPr>
            <w:tcW w:w="1020" w:type="dxa"/>
            <w:tcMar>
              <w:top w:w="28" w:type="dxa"/>
              <w:left w:w="85" w:type="dxa"/>
              <w:bottom w:w="28" w:type="dxa"/>
              <w:right w:w="85" w:type="dxa"/>
            </w:tcMar>
          </w:tcPr>
          <w:p w14:paraId="25AA12E2" w14:textId="2245B6C6" w:rsidR="00DF7097" w:rsidRPr="00CE5839" w:rsidRDefault="00DF7097" w:rsidP="00CE5839">
            <w:pPr>
              <w:pStyle w:val="TableText"/>
              <w:spacing w:after="0"/>
              <w:jc w:val="center"/>
              <w:cnfStyle w:val="000000000000" w:firstRow="0" w:lastRow="0" w:firstColumn="0" w:lastColumn="0" w:oddVBand="0" w:evenVBand="0" w:oddHBand="0" w:evenHBand="0" w:firstRowFirstColumn="0" w:firstRowLastColumn="0" w:lastRowFirstColumn="0" w:lastRowLastColumn="0"/>
              <w:rPr>
                <w:sz w:val="15"/>
                <w:szCs w:val="15"/>
              </w:rPr>
            </w:pPr>
            <w:r w:rsidRPr="00CE5839">
              <w:rPr>
                <w:rFonts w:ascii="Wingdings" w:hAnsi="Wingdings"/>
                <w:sz w:val="15"/>
                <w:szCs w:val="15"/>
              </w:rPr>
              <w:t>ü</w:t>
            </w:r>
          </w:p>
        </w:tc>
        <w:tc>
          <w:tcPr>
            <w:tcW w:w="1020" w:type="dxa"/>
            <w:tcMar>
              <w:top w:w="28" w:type="dxa"/>
              <w:left w:w="85" w:type="dxa"/>
              <w:bottom w:w="28" w:type="dxa"/>
              <w:right w:w="85" w:type="dxa"/>
            </w:tcMar>
          </w:tcPr>
          <w:p w14:paraId="7A979954" w14:textId="77777777" w:rsidR="00DF7097" w:rsidRPr="00CE5839" w:rsidRDefault="00DF7097" w:rsidP="00CE5839">
            <w:pPr>
              <w:pStyle w:val="TableText"/>
              <w:spacing w:after="0"/>
              <w:jc w:val="center"/>
              <w:cnfStyle w:val="000000000000" w:firstRow="0" w:lastRow="0" w:firstColumn="0" w:lastColumn="0" w:oddVBand="0" w:evenVBand="0" w:oddHBand="0" w:evenHBand="0" w:firstRowFirstColumn="0" w:firstRowLastColumn="0" w:lastRowFirstColumn="0" w:lastRowLastColumn="0"/>
              <w:rPr>
                <w:sz w:val="15"/>
                <w:szCs w:val="15"/>
              </w:rPr>
            </w:pPr>
            <w:r w:rsidRPr="00CE5839">
              <w:rPr>
                <w:rFonts w:ascii="Wingdings" w:hAnsi="Wingdings"/>
                <w:sz w:val="15"/>
                <w:szCs w:val="15"/>
              </w:rPr>
              <w:t>ü</w:t>
            </w:r>
          </w:p>
          <w:p w14:paraId="08A334D5" w14:textId="118D7393" w:rsidR="00DF7097" w:rsidRPr="00CE5839" w:rsidRDefault="00DF7097" w:rsidP="00CE5839">
            <w:pPr>
              <w:pStyle w:val="TableText"/>
              <w:spacing w:after="0"/>
              <w:jc w:val="center"/>
              <w:cnfStyle w:val="000000000000" w:firstRow="0" w:lastRow="0" w:firstColumn="0" w:lastColumn="0" w:oddVBand="0" w:evenVBand="0" w:oddHBand="0" w:evenHBand="0" w:firstRowFirstColumn="0" w:firstRowLastColumn="0" w:lastRowFirstColumn="0" w:lastRowLastColumn="0"/>
              <w:rPr>
                <w:sz w:val="15"/>
                <w:szCs w:val="15"/>
              </w:rPr>
            </w:pPr>
            <w:r w:rsidRPr="00CE5839">
              <w:rPr>
                <w:sz w:val="15"/>
                <w:szCs w:val="15"/>
              </w:rPr>
              <w:t>(~100% combined with purge sample)</w:t>
            </w:r>
          </w:p>
        </w:tc>
        <w:tc>
          <w:tcPr>
            <w:tcW w:w="1020" w:type="dxa"/>
            <w:tcMar>
              <w:top w:w="28" w:type="dxa"/>
              <w:left w:w="85" w:type="dxa"/>
              <w:bottom w:w="28" w:type="dxa"/>
              <w:right w:w="85" w:type="dxa"/>
            </w:tcMar>
          </w:tcPr>
          <w:p w14:paraId="211AB4A7" w14:textId="77777777" w:rsidR="00DF7097" w:rsidRPr="00CE5839" w:rsidRDefault="00DF7097" w:rsidP="00CE5839">
            <w:pPr>
              <w:pStyle w:val="TableText"/>
              <w:spacing w:after="0"/>
              <w:jc w:val="center"/>
              <w:cnfStyle w:val="000000000000" w:firstRow="0" w:lastRow="0" w:firstColumn="0" w:lastColumn="0" w:oddVBand="0" w:evenVBand="0" w:oddHBand="0" w:evenHBand="0" w:firstRowFirstColumn="0" w:firstRowLastColumn="0" w:lastRowFirstColumn="0" w:lastRowLastColumn="0"/>
              <w:rPr>
                <w:sz w:val="15"/>
                <w:szCs w:val="15"/>
              </w:rPr>
            </w:pPr>
            <w:r w:rsidRPr="00CE5839">
              <w:rPr>
                <w:rFonts w:ascii="Wingdings" w:hAnsi="Wingdings"/>
                <w:sz w:val="15"/>
                <w:szCs w:val="15"/>
              </w:rPr>
              <w:t>ü</w:t>
            </w:r>
          </w:p>
          <w:p w14:paraId="782E82DA" w14:textId="6FCCDBD7" w:rsidR="00DF7097" w:rsidRPr="00CE5839" w:rsidRDefault="00DF7097" w:rsidP="00CE5839">
            <w:pPr>
              <w:pStyle w:val="TableText"/>
              <w:spacing w:after="0"/>
              <w:jc w:val="center"/>
              <w:cnfStyle w:val="000000000000" w:firstRow="0" w:lastRow="0" w:firstColumn="0" w:lastColumn="0" w:oddVBand="0" w:evenVBand="0" w:oddHBand="0" w:evenHBand="0" w:firstRowFirstColumn="0" w:firstRowLastColumn="0" w:lastRowFirstColumn="0" w:lastRowLastColumn="0"/>
              <w:rPr>
                <w:sz w:val="15"/>
                <w:szCs w:val="15"/>
              </w:rPr>
            </w:pPr>
            <w:r w:rsidRPr="00CE5839">
              <w:rPr>
                <w:sz w:val="15"/>
                <w:szCs w:val="15"/>
              </w:rPr>
              <w:t xml:space="preserve">(when </w:t>
            </w:r>
            <w:r w:rsidRPr="00CE5839">
              <w:rPr>
                <w:b/>
                <w:bCs/>
                <w:sz w:val="15"/>
                <w:szCs w:val="15"/>
              </w:rPr>
              <w:t>not</w:t>
            </w:r>
            <w:r w:rsidRPr="00CE5839">
              <w:rPr>
                <w:sz w:val="15"/>
                <w:szCs w:val="15"/>
              </w:rPr>
              <w:t xml:space="preserve"> combined with purge sample)</w:t>
            </w:r>
          </w:p>
        </w:tc>
        <w:tc>
          <w:tcPr>
            <w:tcW w:w="907" w:type="dxa"/>
            <w:tcMar>
              <w:top w:w="28" w:type="dxa"/>
              <w:left w:w="85" w:type="dxa"/>
              <w:bottom w:w="28" w:type="dxa"/>
              <w:right w:w="85" w:type="dxa"/>
            </w:tcMar>
          </w:tcPr>
          <w:p w14:paraId="2B5EDD3B" w14:textId="3C89DD3C" w:rsidR="00DF7097" w:rsidRPr="00CE5839" w:rsidRDefault="00DF7097" w:rsidP="00CE5839">
            <w:pPr>
              <w:pStyle w:val="TableText"/>
              <w:spacing w:after="0"/>
              <w:jc w:val="center"/>
              <w:cnfStyle w:val="000000000000" w:firstRow="0" w:lastRow="0" w:firstColumn="0" w:lastColumn="0" w:oddVBand="0" w:evenVBand="0" w:oddHBand="0" w:evenHBand="0" w:firstRowFirstColumn="0" w:firstRowLastColumn="0" w:lastRowFirstColumn="0" w:lastRowLastColumn="0"/>
              <w:rPr>
                <w:color w:val="EBEEF5"/>
                <w:sz w:val="15"/>
                <w:szCs w:val="15"/>
              </w:rPr>
            </w:pPr>
            <w:r w:rsidRPr="00CE5839">
              <w:rPr>
                <w:color w:val="EBEEF5"/>
                <w:sz w:val="15"/>
                <w:szCs w:val="15"/>
              </w:rPr>
              <w:t>-</w:t>
            </w:r>
          </w:p>
        </w:tc>
        <w:tc>
          <w:tcPr>
            <w:tcW w:w="907" w:type="dxa"/>
            <w:tcMar>
              <w:top w:w="28" w:type="dxa"/>
              <w:left w:w="85" w:type="dxa"/>
              <w:bottom w:w="28" w:type="dxa"/>
              <w:right w:w="85" w:type="dxa"/>
            </w:tcMar>
          </w:tcPr>
          <w:p w14:paraId="7159F9D2" w14:textId="0FF90E82" w:rsidR="00DF7097" w:rsidRPr="00CE5839" w:rsidRDefault="00DF7097" w:rsidP="00CE5839">
            <w:pPr>
              <w:pStyle w:val="TableText"/>
              <w:spacing w:after="0"/>
              <w:jc w:val="center"/>
              <w:cnfStyle w:val="000000000000" w:firstRow="0" w:lastRow="0" w:firstColumn="0" w:lastColumn="0" w:oddVBand="0" w:evenVBand="0" w:oddHBand="0" w:evenHBand="0" w:firstRowFirstColumn="0" w:firstRowLastColumn="0" w:lastRowFirstColumn="0" w:lastRowLastColumn="0"/>
              <w:rPr>
                <w:color w:val="EBEEF5"/>
                <w:sz w:val="15"/>
                <w:szCs w:val="15"/>
              </w:rPr>
            </w:pPr>
            <w:r w:rsidRPr="00CE5839">
              <w:rPr>
                <w:color w:val="EBEEF5"/>
                <w:sz w:val="15"/>
                <w:szCs w:val="15"/>
              </w:rPr>
              <w:t>-</w:t>
            </w:r>
          </w:p>
        </w:tc>
      </w:tr>
    </w:tbl>
    <w:p w14:paraId="535531C8" w14:textId="414B245D" w:rsidR="00017542" w:rsidRDefault="00017542" w:rsidP="00A37D19">
      <w:pPr>
        <w:pStyle w:val="TableSourceNotes"/>
      </w:pPr>
      <w:r w:rsidRPr="00B20491">
        <w:rPr>
          <w:vertAlign w:val="superscript"/>
        </w:rPr>
        <w:t>#</w:t>
      </w:r>
      <w:r>
        <w:t xml:space="preserve">eDNA should not be used as a </w:t>
      </w:r>
      <w:r w:rsidRPr="00A37D19">
        <w:t>standalone</w:t>
      </w:r>
      <w:r>
        <w:t xml:space="preserve"> method for stygofauna identification. </w:t>
      </w:r>
      <w:r w:rsidRPr="00CE5839">
        <w:t>*</w:t>
      </w:r>
      <w:r>
        <w:t xml:space="preserve">Indicative time for sampling method, dependent on substrate, flow and depth. </w:t>
      </w:r>
      <w:r w:rsidR="00B20491" w:rsidRPr="00B20491">
        <w:rPr>
          <w:vertAlign w:val="superscript"/>
        </w:rPr>
        <w:t>†</w:t>
      </w:r>
      <w:r>
        <w:t>Purge volume recommended by Sundaram et al.</w:t>
      </w:r>
      <w:r w:rsidR="00225B52">
        <w:t xml:space="preserve"> 2009</w:t>
      </w:r>
      <w:r>
        <w:t xml:space="preserve"> </w:t>
      </w:r>
      <w:r w:rsidRPr="00CE5839">
        <w:t>^</w:t>
      </w:r>
      <w:r>
        <w:t>Where this volume is greater than 3 x bore volume. Percentages indicate the proportion of the total taxa richness occurring at a site that is typically recovered using that sampling approach.</w:t>
      </w:r>
    </w:p>
    <w:p w14:paraId="08C98E9D" w14:textId="77777777" w:rsidR="00AC1675" w:rsidRDefault="00AC1675" w:rsidP="00017542">
      <w:pPr>
        <w:pStyle w:val="BodyText"/>
        <w:sectPr w:rsidR="00AC1675" w:rsidSect="00FE1E61">
          <w:headerReference w:type="first" r:id="rId23"/>
          <w:endnotePr>
            <w:numFmt w:val="decimal"/>
          </w:endnotePr>
          <w:type w:val="continuous"/>
          <w:pgSz w:w="11900" w:h="16840"/>
          <w:pgMar w:top="1701" w:right="1128" w:bottom="1871" w:left="1701" w:header="1134" w:footer="84" w:gutter="0"/>
          <w:cols w:space="709"/>
          <w:titlePg/>
          <w:docGrid w:linePitch="360"/>
        </w:sectPr>
      </w:pPr>
    </w:p>
    <w:p w14:paraId="1A1A0930" w14:textId="77777777" w:rsidR="00075BD3" w:rsidRDefault="00075BD3">
      <w:pPr>
        <w:rPr>
          <w:rFonts w:ascii="Calibri" w:hAnsi="Calibri" w:cs="Calibri"/>
          <w:b/>
          <w:color w:val="005695"/>
          <w:sz w:val="28"/>
          <w:szCs w:val="28"/>
          <w:lang w:val="en-US"/>
        </w:rPr>
      </w:pPr>
      <w:r>
        <w:br w:type="page"/>
      </w:r>
    </w:p>
    <w:p w14:paraId="3C53976A" w14:textId="073BBEF9" w:rsidR="00017542" w:rsidRDefault="00017542" w:rsidP="00304CE9">
      <w:pPr>
        <w:pStyle w:val="Heading1"/>
      </w:pPr>
      <w:r>
        <w:lastRenderedPageBreak/>
        <w:t>Further research</w:t>
      </w:r>
    </w:p>
    <w:p w14:paraId="6BDB3868" w14:textId="77777777" w:rsidR="003D5BB5" w:rsidRDefault="00017542" w:rsidP="00CE5839">
      <w:pPr>
        <w:pStyle w:val="Heading2"/>
        <w:spacing w:before="0"/>
      </w:pPr>
      <w:r>
        <w:t>Are low-flow pumps adequate for sampling?</w:t>
      </w:r>
    </w:p>
    <w:p w14:paraId="740254D9" w14:textId="7B970657" w:rsidR="00017542" w:rsidRDefault="00017542" w:rsidP="00017542">
      <w:pPr>
        <w:pStyle w:val="BodyText"/>
      </w:pPr>
      <w:r>
        <w:t>This study used a high-flow pump for all sampling. Research is required to determine if low-flow pumps can also achieve a representative sample of aquifer biota. This has implications for sampling equipment requirements.</w:t>
      </w:r>
    </w:p>
    <w:p w14:paraId="57FB21CF" w14:textId="32E7F200" w:rsidR="003D5BB5" w:rsidRDefault="00017542" w:rsidP="000726FB">
      <w:pPr>
        <w:pStyle w:val="Heading2"/>
      </w:pPr>
      <w:r>
        <w:t>How can we reliably detect stygofauna using eDNA?</w:t>
      </w:r>
    </w:p>
    <w:p w14:paraId="1C034ADF" w14:textId="77777777" w:rsidR="003D5BB5" w:rsidRDefault="00017542" w:rsidP="00017542">
      <w:pPr>
        <w:pStyle w:val="BodyText"/>
      </w:pPr>
      <w:r>
        <w:t>Collecting and sequencing taxa to build a comprehensive reference library is essential if eDNA is to be used to characterise stygofauna communities. Understanding how DNA is shed by taxa and its fate, along with research on alternative sampling and metabarcoding methods, is required before eDNA can replace whole-organism collections for assessing stygofauna communities.</w:t>
      </w:r>
    </w:p>
    <w:p w14:paraId="761586DF" w14:textId="77777777" w:rsidR="003D5BB5" w:rsidRDefault="00017542" w:rsidP="000726FB">
      <w:pPr>
        <w:pStyle w:val="Heading2"/>
      </w:pPr>
      <w:r>
        <w:t>What is the impact of repeated sampling on biota?</w:t>
      </w:r>
    </w:p>
    <w:p w14:paraId="57C5C733" w14:textId="7ABEE4AA" w:rsidR="00017542" w:rsidRDefault="00017542" w:rsidP="00017542">
      <w:pPr>
        <w:pStyle w:val="BodyText"/>
      </w:pPr>
      <w:r>
        <w:t>Time between sampling events can impact the richness and abundance of biota recorded, particularly for stygofauna</w:t>
      </w:r>
      <w:r w:rsidR="005917AB">
        <w:t xml:space="preserve"> (Korbel et al. 2017)</w:t>
      </w:r>
      <w:r>
        <w:t>. If monitoring is too frequent, sampling may become ineffective. The minimum time between sampling events should be investigated.</w:t>
      </w:r>
    </w:p>
    <w:p w14:paraId="72B0EFD9" w14:textId="77777777" w:rsidR="003D5BB5" w:rsidRDefault="00017542" w:rsidP="000726FB">
      <w:pPr>
        <w:pStyle w:val="Heading2"/>
      </w:pPr>
      <w:r>
        <w:t>How many bores need to be sampled to represent biota in a given region?</w:t>
      </w:r>
    </w:p>
    <w:p w14:paraId="51D26F8A" w14:textId="39F202C9" w:rsidR="00C85896" w:rsidRDefault="00017542" w:rsidP="00C85896">
      <w:pPr>
        <w:pStyle w:val="BodyText"/>
        <w:rPr>
          <w:vertAlign w:val="superscript"/>
        </w:rPr>
      </w:pPr>
      <w:r>
        <w:t>In a given aquifer, we need to know how many bores should be sampled to adequately describe the biotic community. Queensland guidelines recommend 40 samples from a minimum of 10 bores</w:t>
      </w:r>
      <w:r w:rsidR="000321F2">
        <w:t xml:space="preserve"> (</w:t>
      </w:r>
      <w:r w:rsidR="00713E21">
        <w:t>DSITI 2015</w:t>
      </w:r>
      <w:r w:rsidR="000321F2">
        <w:t>)</w:t>
      </w:r>
      <w:r>
        <w:t>. Western Australian guidelines recommend a minimum of 10 sites</w:t>
      </w:r>
      <w:r w:rsidR="00BC14D3">
        <w:t xml:space="preserve"> (WA EPA 2021)</w:t>
      </w:r>
      <w:r>
        <w:t>. However, the often high degree of endemism among stygofauna has consequences for the sampling effort required</w:t>
      </w:r>
      <w:r w:rsidR="00F03337">
        <w:t xml:space="preserve"> (Hancock </w:t>
      </w:r>
      <w:r w:rsidR="009E0E65">
        <w:t xml:space="preserve">and Boulton </w:t>
      </w:r>
      <w:r w:rsidR="0010459C">
        <w:t>2009; Eberhard et al. 2009</w:t>
      </w:r>
      <w:r w:rsidR="00F03337">
        <w:t>)</w:t>
      </w:r>
      <w:r>
        <w:t>.</w:t>
      </w:r>
    </w:p>
    <w:p w14:paraId="4C8D639E" w14:textId="6C31298D" w:rsidR="004A5AE6" w:rsidRDefault="00075BD3" w:rsidP="00C85896">
      <w:pPr>
        <w:pStyle w:val="Heading1"/>
      </w:pPr>
      <w:r>
        <w:br w:type="column"/>
      </w:r>
      <w:r w:rsidR="00CF2EF1">
        <w:t>References</w:t>
      </w:r>
    </w:p>
    <w:p w14:paraId="6F74D248" w14:textId="12473B65" w:rsidR="00CF2EF1" w:rsidRPr="00304CE9" w:rsidRDefault="00CF2EF1" w:rsidP="00C85896">
      <w:pPr>
        <w:pStyle w:val="BodyText3"/>
      </w:pPr>
      <w:r w:rsidRPr="00304CE9">
        <w:t>Korbel K et al. 202</w:t>
      </w:r>
      <w:r w:rsidR="00150C5D">
        <w:t>4</w:t>
      </w:r>
      <w:r w:rsidR="00760548">
        <w:t>a</w:t>
      </w:r>
      <w:r w:rsidRPr="00304CE9">
        <w:t xml:space="preserve">. Bioassessment of groundwater ecosystems I. Sampling methods and analysis of eDNA for microbes and stygofauna in shallow alluvial aquifers. Report prepared for the Independent Expert Scientific Committee on </w:t>
      </w:r>
      <w:r w:rsidR="00150C5D">
        <w:t>Unconventional</w:t>
      </w:r>
      <w:r w:rsidRPr="00304CE9">
        <w:t xml:space="preserve"> Gas</w:t>
      </w:r>
      <w:r w:rsidR="00150C5D">
        <w:t xml:space="preserve"> Development</w:t>
      </w:r>
      <w:r w:rsidRPr="00304CE9">
        <w:t xml:space="preserve"> and Large Coal Mining Development through the Department of Climate Change, Energy, the Environment and Water. Commonwealth of Australia.</w:t>
      </w:r>
    </w:p>
    <w:p w14:paraId="6FB3F4F6" w14:textId="7CEF18C8" w:rsidR="00CF2EF1" w:rsidRPr="00304CE9" w:rsidRDefault="00CF2EF1" w:rsidP="00C85896">
      <w:pPr>
        <w:pStyle w:val="BodyText3"/>
      </w:pPr>
      <w:r w:rsidRPr="00304CE9">
        <w:t>Korbel K et al. 202</w:t>
      </w:r>
      <w:r w:rsidR="00150C5D">
        <w:t>4</w:t>
      </w:r>
      <w:r w:rsidR="00760548">
        <w:t>b</w:t>
      </w:r>
      <w:r w:rsidRPr="00304CE9">
        <w:t xml:space="preserve">. Bioassessment of groundwater ecosystems II. Sampling methods and analysis of eDNA for microbes and stygofauna in shallow sandstone aquifers. Report prepared for the Independent Expert Scientific Committee on </w:t>
      </w:r>
      <w:r w:rsidR="00150C5D">
        <w:t>Unconventional</w:t>
      </w:r>
      <w:r w:rsidR="00150C5D" w:rsidRPr="00304CE9">
        <w:t xml:space="preserve"> Gas</w:t>
      </w:r>
      <w:r w:rsidR="00150C5D">
        <w:t xml:space="preserve"> Development</w:t>
      </w:r>
      <w:r w:rsidRPr="00304CE9">
        <w:t xml:space="preserve"> and Large Coal Mining Development through the Department of Climate Change, Energy, the Environment and Water. Commonwealth of Australia.</w:t>
      </w:r>
    </w:p>
    <w:p w14:paraId="65C97547" w14:textId="247DF2BD" w:rsidR="00CF2EF1" w:rsidRPr="00304CE9" w:rsidRDefault="00CF2EF1" w:rsidP="00C85896">
      <w:pPr>
        <w:pStyle w:val="BodyText3"/>
      </w:pPr>
      <w:r w:rsidRPr="00304CE9">
        <w:t>Hose GC et al. 202</w:t>
      </w:r>
      <w:r w:rsidR="00782C59">
        <w:t>4</w:t>
      </w:r>
      <w:r w:rsidRPr="00304CE9">
        <w:t xml:space="preserve">. Bioassessment of groundwater ecosystems III. A comparison of eDNA metabarcoding and metagenomics for assessing microbial communities. Report prepared for the Independent Expert Scientific Committee on </w:t>
      </w:r>
      <w:r w:rsidR="00150C5D">
        <w:t>Unconventional</w:t>
      </w:r>
      <w:r w:rsidR="00150C5D" w:rsidRPr="00304CE9">
        <w:t xml:space="preserve"> Gas</w:t>
      </w:r>
      <w:r w:rsidR="00150C5D">
        <w:t xml:space="preserve"> Development</w:t>
      </w:r>
      <w:r w:rsidR="00150C5D" w:rsidRPr="00304CE9">
        <w:t xml:space="preserve"> </w:t>
      </w:r>
      <w:r w:rsidRPr="00304CE9">
        <w:t>and Large Coal Mining Development through the Department of Climate Change, Energy, the Environment and Water. Commonwealth of Australia</w:t>
      </w:r>
    </w:p>
    <w:p w14:paraId="374D2A21" w14:textId="0ED5FF33" w:rsidR="003D5BB5" w:rsidRDefault="00CF2EF1" w:rsidP="00C85896">
      <w:pPr>
        <w:pStyle w:val="BodyText3"/>
      </w:pPr>
      <w:bookmarkStart w:id="4" w:name="_Hlk164083295"/>
      <w:r w:rsidRPr="00304CE9">
        <w:t>Sundaram B et al. 2009</w:t>
      </w:r>
      <w:bookmarkEnd w:id="4"/>
      <w:r w:rsidRPr="00304CE9">
        <w:t xml:space="preserve">. Groundwater sampling and analysis: a field guide. Geoscience Australia. Record 2009/27. Available at: </w:t>
      </w:r>
      <w:hyperlink r:id="rId24" w:history="1">
        <w:r w:rsidRPr="00B75AC5">
          <w:rPr>
            <w:rStyle w:val="Hyperlink"/>
          </w:rPr>
          <w:t>https://pid.geoscience.gov.au/dataset/ga/68901</w:t>
        </w:r>
      </w:hyperlink>
    </w:p>
    <w:p w14:paraId="66891C4E" w14:textId="42AC0664" w:rsidR="00CF2EF1" w:rsidRPr="00304CE9" w:rsidRDefault="00CF2EF1" w:rsidP="00C85896">
      <w:pPr>
        <w:pStyle w:val="BodyText3"/>
      </w:pPr>
      <w:bookmarkStart w:id="5" w:name="_Hlk164083358"/>
      <w:r w:rsidRPr="00304CE9">
        <w:t>Korbel K et al. 2017</w:t>
      </w:r>
      <w:bookmarkEnd w:id="5"/>
      <w:r w:rsidRPr="00304CE9">
        <w:t>. Wells provide a distorted view of life in the aquifer: implications for sampling, monitoring and assessment of groundwater ecosystems. Scientific Reports, 7, 40702.</w:t>
      </w:r>
    </w:p>
    <w:p w14:paraId="4BB40E56" w14:textId="5C7E1360" w:rsidR="003D5BB5" w:rsidRPr="00B75AC5" w:rsidRDefault="00CF2EF1" w:rsidP="00C85896">
      <w:pPr>
        <w:pStyle w:val="BodyText3"/>
        <w:rPr>
          <w:rStyle w:val="Hyperlink"/>
        </w:rPr>
      </w:pPr>
      <w:r w:rsidRPr="00304CE9">
        <w:t xml:space="preserve">DSITI (Department of Science, Information Technology and Innovation) 2015. Guideline for the environmental assessment of subterranean aquatic fauna. Queensland Government. Available at: </w:t>
      </w:r>
      <w:hyperlink r:id="rId25" w:history="1">
        <w:r w:rsidRPr="00B75AC5">
          <w:rPr>
            <w:rStyle w:val="Hyperlink"/>
          </w:rPr>
          <w:t>www.publications.qld.gov.au/dataset/subterranean-aquatic-fauna</w:t>
        </w:r>
      </w:hyperlink>
    </w:p>
    <w:p w14:paraId="18BEE0B0" w14:textId="6BBA3D0A" w:rsidR="003D5BB5" w:rsidRDefault="00CF2EF1" w:rsidP="00C85896">
      <w:pPr>
        <w:pStyle w:val="BodyText3"/>
      </w:pPr>
      <w:r w:rsidRPr="00304CE9">
        <w:t xml:space="preserve">WA EPA 2021 (Western Australian Environmental Protection Authority). Technical guidance: Subterranean fauna surveys for environmental impact assessment. EPA, Western Australia. Available at: </w:t>
      </w:r>
      <w:hyperlink r:id="rId26" w:history="1">
        <w:r w:rsidRPr="00B75AC5">
          <w:rPr>
            <w:rStyle w:val="Hyperlink"/>
          </w:rPr>
          <w:t>www.epa.wa.gov.au/policies-guidance/technical-guidance-subterranean-fauna-surveys-environmental-impact-assessment</w:t>
        </w:r>
      </w:hyperlink>
    </w:p>
    <w:p w14:paraId="38F6EFAA" w14:textId="62C48970" w:rsidR="00CF2EF1" w:rsidRPr="00304CE9" w:rsidRDefault="00CF2EF1" w:rsidP="00C85896">
      <w:pPr>
        <w:pStyle w:val="BodyText3"/>
      </w:pPr>
      <w:r w:rsidRPr="00304CE9">
        <w:t>Hancock PJ and Boulton AJ 2009. Sampling groundwater fauna: efficiency of rapid assessment methods tested in bores in eastern Australia. Freshwater Biology, 54, 902 917.</w:t>
      </w:r>
    </w:p>
    <w:p w14:paraId="409A8172" w14:textId="28D9819A" w:rsidR="003D5BB5" w:rsidRDefault="00CF2EF1" w:rsidP="00C85896">
      <w:pPr>
        <w:pStyle w:val="BodyText3"/>
      </w:pPr>
      <w:r w:rsidRPr="00304CE9">
        <w:t xml:space="preserve">Eberhard </w:t>
      </w:r>
      <w:r w:rsidRPr="00C85896">
        <w:t>SM</w:t>
      </w:r>
      <w:r w:rsidRPr="00304CE9">
        <w:t xml:space="preserve"> et al. 2009. Exploring the relationship between sampling efficiency and short-range endemism for groundwater fauna in the Pilbara region, Western Australia. Freshwater Biology, 54, 885 901.</w:t>
      </w:r>
    </w:p>
    <w:p w14:paraId="4F1E6B1D" w14:textId="190B29B3" w:rsidR="000A1B53" w:rsidRDefault="00CF2EF1" w:rsidP="00F75024">
      <w:pPr>
        <w:pStyle w:val="BodyText"/>
      </w:pPr>
      <w:r>
        <w:t xml:space="preserve">For full reports </w:t>
      </w:r>
      <w:r w:rsidRPr="00CF2EF1">
        <w:t>see</w:t>
      </w:r>
      <w:r>
        <w:t xml:space="preserve">: </w:t>
      </w:r>
      <w:hyperlink r:id="rId27" w:history="1">
        <w:r w:rsidRPr="00B75AC5">
          <w:rPr>
            <w:rStyle w:val="Hyperlink"/>
          </w:rPr>
          <w:t>www.iesc.gov.au</w:t>
        </w:r>
      </w:hyperlink>
    </w:p>
    <w:sectPr w:rsidR="000A1B53" w:rsidSect="00FE1E61">
      <w:headerReference w:type="first" r:id="rId28"/>
      <w:type w:val="continuous"/>
      <w:pgSz w:w="11900" w:h="16840"/>
      <w:pgMar w:top="1701" w:right="1128" w:bottom="1871" w:left="1701" w:header="1134" w:footer="84"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7CB40" w14:textId="77777777" w:rsidR="00FE1E61" w:rsidRDefault="00FE1E61" w:rsidP="002000D4">
      <w:r>
        <w:separator/>
      </w:r>
    </w:p>
  </w:endnote>
  <w:endnote w:type="continuationSeparator" w:id="0">
    <w:p w14:paraId="1A6D2813" w14:textId="77777777" w:rsidR="00FE1E61" w:rsidRDefault="00FE1E61" w:rsidP="002000D4">
      <w:r>
        <w:continuationSeparator/>
      </w:r>
    </w:p>
  </w:endnote>
  <w:endnote w:type="continuationNotice" w:id="1">
    <w:p w14:paraId="7071949E" w14:textId="77777777" w:rsidR="00FE1E61" w:rsidRDefault="00FE1E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Light">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MuseoSans-500">
    <w:altName w:val="Calibri"/>
    <w:panose1 w:val="00000000000000000000"/>
    <w:charset w:val="00"/>
    <w:family w:val="auto"/>
    <w:notTrueType/>
    <w:pitch w:val="variable"/>
    <w:sig w:usb0="A00000AF" w:usb1="4000004A" w:usb2="00000000" w:usb3="00000000" w:csb0="00000093" w:csb1="00000000"/>
  </w:font>
  <w:font w:name="Adobe Garamond Pro Bold">
    <w:altName w:val="Garamond"/>
    <w:panose1 w:val="00000000000000000000"/>
    <w:charset w:val="4D"/>
    <w:family w:val="roman"/>
    <w:notTrueType/>
    <w:pitch w:val="variable"/>
    <w:sig w:usb0="00000007" w:usb1="00000001" w:usb2="00000000" w:usb3="00000000" w:csb0="00000093" w:csb1="00000000"/>
  </w:font>
  <w:font w:name="Times New Roman (Body CS)">
    <w:altName w:val="Times New Roman"/>
    <w:panose1 w:val="00000000000000000000"/>
    <w:charset w:val="00"/>
    <w:family w:val="roman"/>
    <w:notTrueType/>
    <w:pitch w:val="default"/>
  </w:font>
  <w:font w:name="Adobe Garamond Pro">
    <w:altName w:val="Garamond"/>
    <w:panose1 w:val="00000000000000000000"/>
    <w:charset w:val="4D"/>
    <w:family w:val="roma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20000287" w:usb1="00000001"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8BAB9" w14:textId="77777777" w:rsidR="005168FB" w:rsidRDefault="005168FB" w:rsidP="005168FB">
    <w:pPr>
      <w:tabs>
        <w:tab w:val="right" w:pos="10680"/>
      </w:tabs>
      <w:jc w:val="center"/>
      <w:rPr>
        <w:rFonts w:ascii="Myriad Pro" w:hAnsi="Myriad Pro" w:cs="Myriad Pro"/>
        <w:sz w:val="18"/>
        <w:szCs w:val="18"/>
      </w:rPr>
    </w:pPr>
    <w:r>
      <w:rPr>
        <w:rFonts w:ascii="Myriad Pro" w:hAnsi="Myriad Pro" w:cs="Myriad Pro"/>
        <w:sz w:val="18"/>
        <w:szCs w:val="18"/>
      </w:rPr>
      <w:t>This initiative is funded by the Australian Government.</w:t>
    </w:r>
  </w:p>
  <w:p w14:paraId="3AA17087" w14:textId="5A2C2608" w:rsidR="005168FB" w:rsidRPr="00BE47A6" w:rsidRDefault="00000000" w:rsidP="005168FB">
    <w:pPr>
      <w:tabs>
        <w:tab w:val="right" w:pos="10680"/>
      </w:tabs>
      <w:spacing w:before="700" w:after="320"/>
      <w:jc w:val="right"/>
      <w:rPr>
        <w:color w:val="FFFFFF" w:themeColor="background1"/>
      </w:rPr>
    </w:pPr>
    <w:hyperlink r:id="rId1" w:history="1">
      <w:r w:rsidR="002C1D77" w:rsidRPr="00BE47A6">
        <w:rPr>
          <w:rStyle w:val="Hyperlink"/>
          <w:rFonts w:ascii="Myriad Pro" w:hAnsi="Myriad Pro" w:cs="Myriad Pro"/>
          <w:b/>
          <w:bCs/>
          <w:color w:val="FFFFFF" w:themeColor="background1"/>
          <w14:textOutline w14:w="9525" w14:cap="flat" w14:cmpd="sng" w14:algn="ctr">
            <w14:noFill/>
            <w14:prstDash w14:val="solid"/>
            <w14:round/>
          </w14:textOutline>
        </w:rPr>
        <w:t>www.iesc.gov.au</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459D4" w14:textId="51FBEB70" w:rsidR="002E3CC5" w:rsidRDefault="002C1D77" w:rsidP="007814E8">
    <w:pPr>
      <w:tabs>
        <w:tab w:val="right" w:pos="10680"/>
      </w:tabs>
      <w:jc w:val="center"/>
      <w:rPr>
        <w:rFonts w:ascii="Myriad Pro" w:hAnsi="Myriad Pro" w:cs="Myriad Pro"/>
        <w:sz w:val="18"/>
        <w:szCs w:val="18"/>
      </w:rPr>
    </w:pPr>
    <w:r>
      <w:rPr>
        <w:rFonts w:ascii="Myriad Pro" w:hAnsi="Myriad Pro" w:cs="Myriad Pro"/>
        <w:b/>
        <w:bCs/>
        <w:noProof/>
        <w:u w:color="0070C0"/>
      </w:rPr>
      <w:drawing>
        <wp:anchor distT="0" distB="0" distL="114300" distR="114300" simplePos="0" relativeHeight="251658244" behindDoc="1" locked="0" layoutInCell="1" allowOverlap="1" wp14:anchorId="36BE0EC4" wp14:editId="4692432C">
          <wp:simplePos x="0" y="0"/>
          <wp:positionH relativeFrom="column">
            <wp:posOffset>-1143000</wp:posOffset>
          </wp:positionH>
          <wp:positionV relativeFrom="paragraph">
            <wp:posOffset>-392521</wp:posOffset>
          </wp:positionV>
          <wp:extent cx="7677150" cy="1429385"/>
          <wp:effectExtent l="0" t="0" r="0" b="0"/>
          <wp:wrapNone/>
          <wp:docPr id="9575641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44738"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77150" cy="1429385"/>
                  </a:xfrm>
                  <a:prstGeom prst="rect">
                    <a:avLst/>
                  </a:prstGeom>
                </pic:spPr>
              </pic:pic>
            </a:graphicData>
          </a:graphic>
          <wp14:sizeRelH relativeFrom="page">
            <wp14:pctWidth>0</wp14:pctWidth>
          </wp14:sizeRelH>
          <wp14:sizeRelV relativeFrom="page">
            <wp14:pctHeight>0</wp14:pctHeight>
          </wp14:sizeRelV>
        </wp:anchor>
      </w:drawing>
    </w:r>
    <w:r w:rsidR="002E3CC5">
      <w:rPr>
        <w:rFonts w:ascii="Myriad Pro" w:hAnsi="Myriad Pro" w:cs="Myriad Pro"/>
        <w:sz w:val="18"/>
        <w:szCs w:val="18"/>
      </w:rPr>
      <w:t>This initiative is funded by the Australian Government.</w:t>
    </w:r>
  </w:p>
  <w:p w14:paraId="0D6716A0" w14:textId="3873EA9A" w:rsidR="002000D4" w:rsidRPr="00BE47A6" w:rsidRDefault="00000000" w:rsidP="009A027E">
    <w:pPr>
      <w:tabs>
        <w:tab w:val="right" w:pos="10680"/>
      </w:tabs>
      <w:spacing w:before="700" w:after="320"/>
      <w:jc w:val="right"/>
      <w:rPr>
        <w:color w:val="FFFFFF" w:themeColor="background1"/>
      </w:rPr>
    </w:pPr>
    <w:hyperlink r:id="rId2" w:history="1">
      <w:r w:rsidR="00E8015C" w:rsidRPr="00BE47A6">
        <w:rPr>
          <w:rStyle w:val="Hyperlink"/>
          <w:rFonts w:ascii="Myriad Pro" w:hAnsi="Myriad Pro" w:cs="Myriad Pro"/>
          <w:b/>
          <w:bCs/>
          <w:color w:val="FFFFFF" w:themeColor="background1"/>
          <w14:textOutline w14:w="9525" w14:cap="flat" w14:cmpd="sng" w14:algn="ctr">
            <w14:noFill/>
            <w14:prstDash w14:val="solid"/>
            <w14:round/>
          </w14:textOutline>
        </w:rPr>
        <w:t>www.iesc.gov.au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72748" w14:textId="77777777" w:rsidR="00FE1E61" w:rsidRDefault="00FE1E61" w:rsidP="002000D4">
      <w:r>
        <w:separator/>
      </w:r>
    </w:p>
  </w:footnote>
  <w:footnote w:type="continuationSeparator" w:id="0">
    <w:p w14:paraId="7AFFB4CF" w14:textId="77777777" w:rsidR="00FE1E61" w:rsidRDefault="00FE1E61" w:rsidP="002000D4">
      <w:r>
        <w:continuationSeparator/>
      </w:r>
    </w:p>
  </w:footnote>
  <w:footnote w:type="continuationNotice" w:id="1">
    <w:p w14:paraId="27A8FB60" w14:textId="77777777" w:rsidR="00FE1E61" w:rsidRDefault="00FE1E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17ED7" w14:textId="562179E1" w:rsidR="005168FB" w:rsidRDefault="005168FB">
    <w:pPr>
      <w:pStyle w:val="Header"/>
    </w:pPr>
    <w:r>
      <w:rPr>
        <w:noProof/>
        <w:lang w:eastAsia="en-AU"/>
      </w:rPr>
      <w:drawing>
        <wp:anchor distT="0" distB="0" distL="114300" distR="114300" simplePos="0" relativeHeight="251658240" behindDoc="1" locked="0" layoutInCell="1" allowOverlap="1" wp14:anchorId="5D4D93D7" wp14:editId="1BA94717">
          <wp:simplePos x="0" y="0"/>
          <wp:positionH relativeFrom="page">
            <wp:align>center</wp:align>
          </wp:positionH>
          <wp:positionV relativeFrom="page">
            <wp:align>center</wp:align>
          </wp:positionV>
          <wp:extent cx="7581600" cy="10716177"/>
          <wp:effectExtent l="0" t="0" r="635" b="3175"/>
          <wp:wrapNone/>
          <wp:docPr id="966986682" name="Picture 9669866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OLLOWER PAGE.jpg"/>
                  <pic:cNvPicPr/>
                </pic:nvPicPr>
                <pic:blipFill>
                  <a:blip r:embed="rId1">
                    <a:extLst>
                      <a:ext uri="{28A0092B-C50C-407E-A947-70E740481C1C}">
                        <a14:useLocalDpi xmlns:a14="http://schemas.microsoft.com/office/drawing/2010/main" val="0"/>
                      </a:ext>
                    </a:extLst>
                  </a:blip>
                  <a:stretch>
                    <a:fillRect/>
                  </a:stretch>
                </pic:blipFill>
                <pic:spPr>
                  <a:xfrm>
                    <a:off x="0" y="0"/>
                    <a:ext cx="7581600" cy="1071617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7DC39" w14:textId="36CC43D8" w:rsidR="002000D4" w:rsidRDefault="002C1D77" w:rsidP="002C1D77">
    <w:pPr>
      <w:pStyle w:val="HEADERITALICS"/>
      <w:tabs>
        <w:tab w:val="clear" w:pos="4513"/>
        <w:tab w:val="clear" w:pos="9026"/>
        <w:tab w:val="left" w:pos="1481"/>
        <w:tab w:val="left" w:pos="4687"/>
        <w:tab w:val="left" w:pos="5570"/>
      </w:tabs>
      <w:spacing w:before="0"/>
      <w:ind w:left="0" w:right="-567"/>
    </w:pPr>
    <w:r w:rsidRPr="008B0E23">
      <w:rPr>
        <w:i w:val="0"/>
        <w:iCs w:val="0"/>
        <w:noProof/>
      </w:rPr>
      <w:drawing>
        <wp:anchor distT="0" distB="0" distL="114300" distR="114300" simplePos="0" relativeHeight="251658243" behindDoc="0" locked="0" layoutInCell="1" allowOverlap="1" wp14:anchorId="67BBBFB5" wp14:editId="08E38008">
          <wp:simplePos x="0" y="0"/>
          <wp:positionH relativeFrom="column">
            <wp:posOffset>-828675</wp:posOffset>
          </wp:positionH>
          <wp:positionV relativeFrom="paragraph">
            <wp:posOffset>1856105</wp:posOffset>
          </wp:positionV>
          <wp:extent cx="1532890" cy="942975"/>
          <wp:effectExtent l="0" t="0" r="0" b="9525"/>
          <wp:wrapSquare wrapText="bothSides"/>
          <wp:docPr id="934410583" name="Picture 2" descr="IES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98626" name="Picture 2" descr="IESC logo"/>
                  <pic:cNvPicPr/>
                </pic:nvPicPr>
                <pic:blipFill>
                  <a:blip r:embed="rId1">
                    <a:extLst>
                      <a:ext uri="{28A0092B-C50C-407E-A947-70E740481C1C}">
                        <a14:useLocalDpi xmlns:a14="http://schemas.microsoft.com/office/drawing/2010/main" val="0"/>
                      </a:ext>
                    </a:extLst>
                  </a:blip>
                  <a:stretch>
                    <a:fillRect/>
                  </a:stretch>
                </pic:blipFill>
                <pic:spPr>
                  <a:xfrm>
                    <a:off x="0" y="0"/>
                    <a:ext cx="1532890" cy="942975"/>
                  </a:xfrm>
                  <a:prstGeom prst="rect">
                    <a:avLst/>
                  </a:prstGeom>
                </pic:spPr>
              </pic:pic>
            </a:graphicData>
          </a:graphic>
          <wp14:sizeRelH relativeFrom="page">
            <wp14:pctWidth>0</wp14:pctWidth>
          </wp14:sizeRelH>
          <wp14:sizeRelV relativeFrom="page">
            <wp14:pctHeight>0</wp14:pctHeight>
          </wp14:sizeRelV>
        </wp:anchor>
      </w:drawing>
    </w:r>
    <w:r w:rsidRPr="008B0E23">
      <w:rPr>
        <w:i w:val="0"/>
        <w:iCs w:val="0"/>
        <w:noProof/>
      </w:rPr>
      <w:drawing>
        <wp:anchor distT="0" distB="0" distL="114300" distR="114300" simplePos="0" relativeHeight="251658242" behindDoc="0" locked="0" layoutInCell="1" allowOverlap="1" wp14:anchorId="7C44A12D" wp14:editId="1257303A">
          <wp:simplePos x="0" y="0"/>
          <wp:positionH relativeFrom="column">
            <wp:posOffset>-1085850</wp:posOffset>
          </wp:positionH>
          <wp:positionV relativeFrom="paragraph">
            <wp:posOffset>9525</wp:posOffset>
          </wp:positionV>
          <wp:extent cx="7620000" cy="1494790"/>
          <wp:effectExtent l="0" t="0" r="0" b="0"/>
          <wp:wrapSquare wrapText="bothSides"/>
          <wp:docPr id="187486413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01530"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620000" cy="1494790"/>
                  </a:xfrm>
                  <a:prstGeom prst="rect">
                    <a:avLst/>
                  </a:prstGeom>
                </pic:spPr>
              </pic:pic>
            </a:graphicData>
          </a:graphic>
          <wp14:sizeRelH relativeFrom="margin">
            <wp14:pctWidth>0</wp14:pctWidth>
          </wp14:sizeRelH>
          <wp14:sizeRelV relativeFrom="margin">
            <wp14:pctHeight>0</wp14:pctHeight>
          </wp14:sizeRelV>
        </wp:anchor>
      </w:drawing>
    </w:r>
    <w:r w:rsidR="002B6EC4">
      <w:rPr>
        <w:noProof/>
        <w:lang w:val="en-AU" w:eastAsia="en-AU"/>
      </w:rPr>
      <w:drawing>
        <wp:anchor distT="0" distB="0" distL="114300" distR="114300" simplePos="0" relativeHeight="251658241" behindDoc="1" locked="0" layoutInCell="1" allowOverlap="1" wp14:anchorId="32D1D684" wp14:editId="1F82778A">
          <wp:simplePos x="0" y="0"/>
          <wp:positionH relativeFrom="page">
            <wp:posOffset>-9525</wp:posOffset>
          </wp:positionH>
          <wp:positionV relativeFrom="page">
            <wp:posOffset>-20116800</wp:posOffset>
          </wp:positionV>
          <wp:extent cx="7579360" cy="10713085"/>
          <wp:effectExtent l="0" t="0" r="2540" b="0"/>
          <wp:wrapNone/>
          <wp:docPr id="1586430787" name="Picture 1586430787" descr="IESC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ESC logo">
                    <a:extLst>
                      <a:ext uri="{C183D7F6-B498-43B3-948B-1728B52AA6E4}">
                        <adec:decorative xmlns:adec="http://schemas.microsoft.com/office/drawing/2017/decorative" val="0"/>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79360" cy="10713085"/>
                  </a:xfrm>
                  <a:prstGeom prst="rect">
                    <a:avLst/>
                  </a:prstGeom>
                </pic:spPr>
              </pic:pic>
            </a:graphicData>
          </a:graphic>
          <wp14:sizeRelH relativeFrom="margin">
            <wp14:pctWidth>0</wp14:pctWidth>
          </wp14:sizeRelH>
          <wp14:sizeRelV relativeFrom="margin">
            <wp14:pctHeight>0</wp14:pctHeight>
          </wp14:sizeRelV>
        </wp:anchor>
      </w:drawing>
    </w:r>
    <w:r w:rsidR="004A5AE6">
      <w:t>fact sheet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E9D06" w14:textId="0A625D71" w:rsidR="00AC1675" w:rsidRPr="00AC1675" w:rsidRDefault="00AC1675" w:rsidP="00AC167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7ABE4" w14:textId="51528FED" w:rsidR="00C0614A" w:rsidRPr="00C0614A" w:rsidRDefault="00C0614A" w:rsidP="00C061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E0807C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BCA54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CA74D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4847F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F52AF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1B618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75C3E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8250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4AC05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D121B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323F84"/>
    <w:multiLevelType w:val="hybridMultilevel"/>
    <w:tmpl w:val="EB7CB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75221A"/>
    <w:multiLevelType w:val="hybridMultilevel"/>
    <w:tmpl w:val="2F24E6B4"/>
    <w:lvl w:ilvl="0" w:tplc="253264DA">
      <w:start w:val="1"/>
      <w:numFmt w:val="bullet"/>
      <w:lvlText w:val="□"/>
      <w:lvlJc w:val="left"/>
      <w:pPr>
        <w:ind w:left="1032" w:hanging="360"/>
      </w:pPr>
      <w:rPr>
        <w:rFonts w:ascii="Courier New" w:hAnsi="Courier New" w:hint="default"/>
        <w:sz w:val="24"/>
        <w:szCs w:val="24"/>
      </w:rPr>
    </w:lvl>
    <w:lvl w:ilvl="1" w:tplc="0C090003" w:tentative="1">
      <w:start w:val="1"/>
      <w:numFmt w:val="bullet"/>
      <w:lvlText w:val="o"/>
      <w:lvlJc w:val="left"/>
      <w:pPr>
        <w:ind w:left="1752" w:hanging="360"/>
      </w:pPr>
      <w:rPr>
        <w:rFonts w:ascii="Courier New" w:hAnsi="Courier New" w:cs="Courier New" w:hint="default"/>
      </w:rPr>
    </w:lvl>
    <w:lvl w:ilvl="2" w:tplc="0C090005" w:tentative="1">
      <w:start w:val="1"/>
      <w:numFmt w:val="bullet"/>
      <w:lvlText w:val=""/>
      <w:lvlJc w:val="left"/>
      <w:pPr>
        <w:ind w:left="2472" w:hanging="360"/>
      </w:pPr>
      <w:rPr>
        <w:rFonts w:ascii="Wingdings" w:hAnsi="Wingdings" w:hint="default"/>
      </w:rPr>
    </w:lvl>
    <w:lvl w:ilvl="3" w:tplc="0C090001" w:tentative="1">
      <w:start w:val="1"/>
      <w:numFmt w:val="bullet"/>
      <w:lvlText w:val=""/>
      <w:lvlJc w:val="left"/>
      <w:pPr>
        <w:ind w:left="3192" w:hanging="360"/>
      </w:pPr>
      <w:rPr>
        <w:rFonts w:ascii="Symbol" w:hAnsi="Symbol" w:hint="default"/>
      </w:rPr>
    </w:lvl>
    <w:lvl w:ilvl="4" w:tplc="0C090003" w:tentative="1">
      <w:start w:val="1"/>
      <w:numFmt w:val="bullet"/>
      <w:lvlText w:val="o"/>
      <w:lvlJc w:val="left"/>
      <w:pPr>
        <w:ind w:left="3912" w:hanging="360"/>
      </w:pPr>
      <w:rPr>
        <w:rFonts w:ascii="Courier New" w:hAnsi="Courier New" w:cs="Courier New" w:hint="default"/>
      </w:rPr>
    </w:lvl>
    <w:lvl w:ilvl="5" w:tplc="0C090005" w:tentative="1">
      <w:start w:val="1"/>
      <w:numFmt w:val="bullet"/>
      <w:lvlText w:val=""/>
      <w:lvlJc w:val="left"/>
      <w:pPr>
        <w:ind w:left="4632" w:hanging="360"/>
      </w:pPr>
      <w:rPr>
        <w:rFonts w:ascii="Wingdings" w:hAnsi="Wingdings" w:hint="default"/>
      </w:rPr>
    </w:lvl>
    <w:lvl w:ilvl="6" w:tplc="0C090001" w:tentative="1">
      <w:start w:val="1"/>
      <w:numFmt w:val="bullet"/>
      <w:lvlText w:val=""/>
      <w:lvlJc w:val="left"/>
      <w:pPr>
        <w:ind w:left="5352" w:hanging="360"/>
      </w:pPr>
      <w:rPr>
        <w:rFonts w:ascii="Symbol" w:hAnsi="Symbol" w:hint="default"/>
      </w:rPr>
    </w:lvl>
    <w:lvl w:ilvl="7" w:tplc="0C090003" w:tentative="1">
      <w:start w:val="1"/>
      <w:numFmt w:val="bullet"/>
      <w:lvlText w:val="o"/>
      <w:lvlJc w:val="left"/>
      <w:pPr>
        <w:ind w:left="6072" w:hanging="360"/>
      </w:pPr>
      <w:rPr>
        <w:rFonts w:ascii="Courier New" w:hAnsi="Courier New" w:cs="Courier New" w:hint="default"/>
      </w:rPr>
    </w:lvl>
    <w:lvl w:ilvl="8" w:tplc="0C090005" w:tentative="1">
      <w:start w:val="1"/>
      <w:numFmt w:val="bullet"/>
      <w:lvlText w:val=""/>
      <w:lvlJc w:val="left"/>
      <w:pPr>
        <w:ind w:left="6792" w:hanging="360"/>
      </w:pPr>
      <w:rPr>
        <w:rFonts w:ascii="Wingdings" w:hAnsi="Wingdings" w:hint="default"/>
      </w:rPr>
    </w:lvl>
  </w:abstractNum>
  <w:abstractNum w:abstractNumId="12" w15:restartNumberingAfterBreak="0">
    <w:nsid w:val="15EB03A8"/>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6A321EE"/>
    <w:multiLevelType w:val="hybridMultilevel"/>
    <w:tmpl w:val="B8007842"/>
    <w:lvl w:ilvl="0" w:tplc="FA90FED2">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14" w15:restartNumberingAfterBreak="0">
    <w:nsid w:val="21C53630"/>
    <w:multiLevelType w:val="hybridMultilevel"/>
    <w:tmpl w:val="4020633E"/>
    <w:lvl w:ilvl="0" w:tplc="EA7AED66">
      <w:start w:val="1"/>
      <w:numFmt w:val="bullet"/>
      <w:lvlText w:val="□"/>
      <w:lvlJc w:val="left"/>
      <w:pPr>
        <w:ind w:left="1032" w:hanging="360"/>
      </w:pPr>
      <w:rPr>
        <w:rFonts w:ascii="Courier New" w:hAnsi="Courier New" w:hint="default"/>
      </w:rPr>
    </w:lvl>
    <w:lvl w:ilvl="1" w:tplc="0C090003" w:tentative="1">
      <w:start w:val="1"/>
      <w:numFmt w:val="bullet"/>
      <w:lvlText w:val="o"/>
      <w:lvlJc w:val="left"/>
      <w:pPr>
        <w:ind w:left="1752" w:hanging="360"/>
      </w:pPr>
      <w:rPr>
        <w:rFonts w:ascii="Courier New" w:hAnsi="Courier New" w:cs="Courier New" w:hint="default"/>
      </w:rPr>
    </w:lvl>
    <w:lvl w:ilvl="2" w:tplc="0C090005" w:tentative="1">
      <w:start w:val="1"/>
      <w:numFmt w:val="bullet"/>
      <w:lvlText w:val=""/>
      <w:lvlJc w:val="left"/>
      <w:pPr>
        <w:ind w:left="2472" w:hanging="360"/>
      </w:pPr>
      <w:rPr>
        <w:rFonts w:ascii="Wingdings" w:hAnsi="Wingdings" w:hint="default"/>
      </w:rPr>
    </w:lvl>
    <w:lvl w:ilvl="3" w:tplc="0C090001" w:tentative="1">
      <w:start w:val="1"/>
      <w:numFmt w:val="bullet"/>
      <w:lvlText w:val=""/>
      <w:lvlJc w:val="left"/>
      <w:pPr>
        <w:ind w:left="3192" w:hanging="360"/>
      </w:pPr>
      <w:rPr>
        <w:rFonts w:ascii="Symbol" w:hAnsi="Symbol" w:hint="default"/>
      </w:rPr>
    </w:lvl>
    <w:lvl w:ilvl="4" w:tplc="0C090003" w:tentative="1">
      <w:start w:val="1"/>
      <w:numFmt w:val="bullet"/>
      <w:lvlText w:val="o"/>
      <w:lvlJc w:val="left"/>
      <w:pPr>
        <w:ind w:left="3912" w:hanging="360"/>
      </w:pPr>
      <w:rPr>
        <w:rFonts w:ascii="Courier New" w:hAnsi="Courier New" w:cs="Courier New" w:hint="default"/>
      </w:rPr>
    </w:lvl>
    <w:lvl w:ilvl="5" w:tplc="0C090005" w:tentative="1">
      <w:start w:val="1"/>
      <w:numFmt w:val="bullet"/>
      <w:lvlText w:val=""/>
      <w:lvlJc w:val="left"/>
      <w:pPr>
        <w:ind w:left="4632" w:hanging="360"/>
      </w:pPr>
      <w:rPr>
        <w:rFonts w:ascii="Wingdings" w:hAnsi="Wingdings" w:hint="default"/>
      </w:rPr>
    </w:lvl>
    <w:lvl w:ilvl="6" w:tplc="0C090001" w:tentative="1">
      <w:start w:val="1"/>
      <w:numFmt w:val="bullet"/>
      <w:lvlText w:val=""/>
      <w:lvlJc w:val="left"/>
      <w:pPr>
        <w:ind w:left="5352" w:hanging="360"/>
      </w:pPr>
      <w:rPr>
        <w:rFonts w:ascii="Symbol" w:hAnsi="Symbol" w:hint="default"/>
      </w:rPr>
    </w:lvl>
    <w:lvl w:ilvl="7" w:tplc="0C090003" w:tentative="1">
      <w:start w:val="1"/>
      <w:numFmt w:val="bullet"/>
      <w:lvlText w:val="o"/>
      <w:lvlJc w:val="left"/>
      <w:pPr>
        <w:ind w:left="6072" w:hanging="360"/>
      </w:pPr>
      <w:rPr>
        <w:rFonts w:ascii="Courier New" w:hAnsi="Courier New" w:cs="Courier New" w:hint="default"/>
      </w:rPr>
    </w:lvl>
    <w:lvl w:ilvl="8" w:tplc="0C090005" w:tentative="1">
      <w:start w:val="1"/>
      <w:numFmt w:val="bullet"/>
      <w:lvlText w:val=""/>
      <w:lvlJc w:val="left"/>
      <w:pPr>
        <w:ind w:left="6792" w:hanging="360"/>
      </w:pPr>
      <w:rPr>
        <w:rFonts w:ascii="Wingdings" w:hAnsi="Wingdings" w:hint="default"/>
      </w:rPr>
    </w:lvl>
  </w:abstractNum>
  <w:abstractNum w:abstractNumId="15" w15:restartNumberingAfterBreak="0">
    <w:nsid w:val="25E045A9"/>
    <w:multiLevelType w:val="hybridMultilevel"/>
    <w:tmpl w:val="4D9A5D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944146"/>
    <w:multiLevelType w:val="hybridMultilevel"/>
    <w:tmpl w:val="C6C4E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D075B6"/>
    <w:multiLevelType w:val="hybridMultilevel"/>
    <w:tmpl w:val="FC5AD1C6"/>
    <w:lvl w:ilvl="0" w:tplc="6E32FA96">
      <w:start w:val="1"/>
      <w:numFmt w:val="lowerRoman"/>
      <w:lvlText w:val="(%1)"/>
      <w:lvlJc w:val="left"/>
      <w:pPr>
        <w:ind w:left="1049" w:hanging="720"/>
      </w:pPr>
      <w:rPr>
        <w:rFonts w:hint="default"/>
      </w:rPr>
    </w:lvl>
    <w:lvl w:ilvl="1" w:tplc="0C090019" w:tentative="1">
      <w:start w:val="1"/>
      <w:numFmt w:val="lowerLetter"/>
      <w:lvlText w:val="%2."/>
      <w:lvlJc w:val="left"/>
      <w:pPr>
        <w:ind w:left="1409" w:hanging="360"/>
      </w:pPr>
    </w:lvl>
    <w:lvl w:ilvl="2" w:tplc="0C09001B" w:tentative="1">
      <w:start w:val="1"/>
      <w:numFmt w:val="lowerRoman"/>
      <w:lvlText w:val="%3."/>
      <w:lvlJc w:val="right"/>
      <w:pPr>
        <w:ind w:left="2129" w:hanging="180"/>
      </w:pPr>
    </w:lvl>
    <w:lvl w:ilvl="3" w:tplc="0C09000F" w:tentative="1">
      <w:start w:val="1"/>
      <w:numFmt w:val="decimal"/>
      <w:lvlText w:val="%4."/>
      <w:lvlJc w:val="left"/>
      <w:pPr>
        <w:ind w:left="2849" w:hanging="360"/>
      </w:pPr>
    </w:lvl>
    <w:lvl w:ilvl="4" w:tplc="0C090019" w:tentative="1">
      <w:start w:val="1"/>
      <w:numFmt w:val="lowerLetter"/>
      <w:lvlText w:val="%5."/>
      <w:lvlJc w:val="left"/>
      <w:pPr>
        <w:ind w:left="3569" w:hanging="360"/>
      </w:pPr>
    </w:lvl>
    <w:lvl w:ilvl="5" w:tplc="0C09001B" w:tentative="1">
      <w:start w:val="1"/>
      <w:numFmt w:val="lowerRoman"/>
      <w:lvlText w:val="%6."/>
      <w:lvlJc w:val="right"/>
      <w:pPr>
        <w:ind w:left="4289" w:hanging="180"/>
      </w:pPr>
    </w:lvl>
    <w:lvl w:ilvl="6" w:tplc="0C09000F" w:tentative="1">
      <w:start w:val="1"/>
      <w:numFmt w:val="decimal"/>
      <w:lvlText w:val="%7."/>
      <w:lvlJc w:val="left"/>
      <w:pPr>
        <w:ind w:left="5009" w:hanging="360"/>
      </w:pPr>
    </w:lvl>
    <w:lvl w:ilvl="7" w:tplc="0C090019" w:tentative="1">
      <w:start w:val="1"/>
      <w:numFmt w:val="lowerLetter"/>
      <w:lvlText w:val="%8."/>
      <w:lvlJc w:val="left"/>
      <w:pPr>
        <w:ind w:left="5729" w:hanging="360"/>
      </w:pPr>
    </w:lvl>
    <w:lvl w:ilvl="8" w:tplc="0C09001B" w:tentative="1">
      <w:start w:val="1"/>
      <w:numFmt w:val="lowerRoman"/>
      <w:lvlText w:val="%9."/>
      <w:lvlJc w:val="right"/>
      <w:pPr>
        <w:ind w:left="6449" w:hanging="180"/>
      </w:pPr>
    </w:lvl>
  </w:abstractNum>
  <w:abstractNum w:abstractNumId="18" w15:restartNumberingAfterBreak="0">
    <w:nsid w:val="3D3F6D66"/>
    <w:multiLevelType w:val="hybridMultilevel"/>
    <w:tmpl w:val="487E9B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B176CA4"/>
    <w:multiLevelType w:val="hybridMultilevel"/>
    <w:tmpl w:val="3FC25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B565667"/>
    <w:multiLevelType w:val="multilevel"/>
    <w:tmpl w:val="5D9A3B7C"/>
    <w:numStyleLink w:val="BulletsList"/>
  </w:abstractNum>
  <w:abstractNum w:abstractNumId="21" w15:restartNumberingAfterBreak="0">
    <w:nsid w:val="4C313C27"/>
    <w:multiLevelType w:val="hybridMultilevel"/>
    <w:tmpl w:val="CC8A8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26B0781"/>
    <w:multiLevelType w:val="hybridMultilevel"/>
    <w:tmpl w:val="E104F9A4"/>
    <w:lvl w:ilvl="0" w:tplc="1EC0FAE4">
      <w:start w:val="1"/>
      <w:numFmt w:val="bullet"/>
      <w:pStyle w:val="Bullet1"/>
      <w:lvlText w:val=""/>
      <w:lvlJc w:val="left"/>
      <w:pPr>
        <w:ind w:left="720" w:hanging="360"/>
      </w:pPr>
      <w:rPr>
        <w:rFonts w:ascii="Symbol" w:hAnsi="Symbol" w:hint="default"/>
      </w:rPr>
    </w:lvl>
    <w:lvl w:ilvl="1" w:tplc="C1C40CFC">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776C1D"/>
    <w:multiLevelType w:val="hybridMultilevel"/>
    <w:tmpl w:val="27C4125E"/>
    <w:lvl w:ilvl="0" w:tplc="EFECCAFC">
      <w:start w:val="1"/>
      <w:numFmt w:val="bullet"/>
      <w:lvlText w:val="□"/>
      <w:lvlJc w:val="left"/>
      <w:pPr>
        <w:ind w:left="720" w:hanging="360"/>
      </w:pPr>
      <w:rPr>
        <w:rFonts w:ascii="Courier New" w:hAnsi="Courier New"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8894B87"/>
    <w:multiLevelType w:val="hybridMultilevel"/>
    <w:tmpl w:val="1938FFC2"/>
    <w:lvl w:ilvl="0" w:tplc="F6A25D8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0295C23"/>
    <w:multiLevelType w:val="hybridMultilevel"/>
    <w:tmpl w:val="A934B6B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6AF61B19"/>
    <w:multiLevelType w:val="hybridMultilevel"/>
    <w:tmpl w:val="A8CAC5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B5B3F44"/>
    <w:multiLevelType w:val="hybridMultilevel"/>
    <w:tmpl w:val="8F16E9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E5A2F26"/>
    <w:multiLevelType w:val="hybridMultilevel"/>
    <w:tmpl w:val="15908D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21B5351"/>
    <w:multiLevelType w:val="hybridMultilevel"/>
    <w:tmpl w:val="01740AA2"/>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30" w15:restartNumberingAfterBreak="0">
    <w:nsid w:val="73107305"/>
    <w:multiLevelType w:val="multilevel"/>
    <w:tmpl w:val="5D9A3B7C"/>
    <w:styleLink w:val="BulletsList"/>
    <w:lvl w:ilvl="0">
      <w:start w:val="1"/>
      <w:numFmt w:val="bullet"/>
      <w:lvlText w:val=""/>
      <w:lvlJc w:val="left"/>
      <w:pPr>
        <w:tabs>
          <w:tab w:val="num" w:pos="284"/>
        </w:tabs>
        <w:ind w:left="284" w:firstLine="0"/>
      </w:pPr>
      <w:rPr>
        <w:rFonts w:ascii="Symbol" w:hAnsi="Symbol" w:hint="default"/>
      </w:rPr>
    </w:lvl>
    <w:lvl w:ilvl="1">
      <w:start w:val="1"/>
      <w:numFmt w:val="bullet"/>
      <w:lvlText w:val="–"/>
      <w:lvlJc w:val="left"/>
      <w:pPr>
        <w:tabs>
          <w:tab w:val="num" w:pos="568"/>
        </w:tabs>
        <w:ind w:left="568" w:firstLine="0"/>
      </w:pPr>
      <w:rPr>
        <w:rFonts w:ascii="Arial" w:hAnsi="Arial" w:hint="default"/>
      </w:rPr>
    </w:lvl>
    <w:lvl w:ilvl="2">
      <w:start w:val="1"/>
      <w:numFmt w:val="bullet"/>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31" w15:restartNumberingAfterBreak="0">
    <w:nsid w:val="73D15D36"/>
    <w:multiLevelType w:val="hybridMultilevel"/>
    <w:tmpl w:val="34725FFC"/>
    <w:lvl w:ilvl="0" w:tplc="181C6FAA">
      <w:start w:val="1"/>
      <w:numFmt w:val="bullet"/>
      <w:pStyle w:val="Bullet2"/>
      <w:lvlText w:val=""/>
      <w:lvlJc w:val="left"/>
      <w:pPr>
        <w:ind w:left="567"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pStyle w:val="Bulle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967EEC"/>
    <w:multiLevelType w:val="hybridMultilevel"/>
    <w:tmpl w:val="3CBEA1B4"/>
    <w:lvl w:ilvl="0" w:tplc="11240BFC">
      <w:start w:val="1"/>
      <w:numFmt w:val="decimal"/>
      <w:pStyle w:val="ListNumb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765876861">
    <w:abstractNumId w:val="30"/>
  </w:num>
  <w:num w:numId="2" w16cid:durableId="318189460">
    <w:abstractNumId w:val="13"/>
  </w:num>
  <w:num w:numId="3" w16cid:durableId="551043977">
    <w:abstractNumId w:val="20"/>
  </w:num>
  <w:num w:numId="4" w16cid:durableId="1839882287">
    <w:abstractNumId w:val="25"/>
  </w:num>
  <w:num w:numId="5" w16cid:durableId="471102607">
    <w:abstractNumId w:val="22"/>
  </w:num>
  <w:num w:numId="6" w16cid:durableId="2130661583">
    <w:abstractNumId w:val="18"/>
  </w:num>
  <w:num w:numId="7" w16cid:durableId="262690020">
    <w:abstractNumId w:val="23"/>
  </w:num>
  <w:num w:numId="8" w16cid:durableId="1582134721">
    <w:abstractNumId w:val="17"/>
  </w:num>
  <w:num w:numId="9" w16cid:durableId="346911106">
    <w:abstractNumId w:val="11"/>
  </w:num>
  <w:num w:numId="10" w16cid:durableId="1790585248">
    <w:abstractNumId w:val="14"/>
  </w:num>
  <w:num w:numId="11" w16cid:durableId="1347751879">
    <w:abstractNumId w:val="16"/>
  </w:num>
  <w:num w:numId="12" w16cid:durableId="728648588">
    <w:abstractNumId w:val="10"/>
  </w:num>
  <w:num w:numId="13" w16cid:durableId="1595088001">
    <w:abstractNumId w:val="29"/>
  </w:num>
  <w:num w:numId="14" w16cid:durableId="254365712">
    <w:abstractNumId w:val="15"/>
  </w:num>
  <w:num w:numId="15" w16cid:durableId="67970558">
    <w:abstractNumId w:val="21"/>
  </w:num>
  <w:num w:numId="16" w16cid:durableId="1461537939">
    <w:abstractNumId w:val="26"/>
  </w:num>
  <w:num w:numId="17" w16cid:durableId="450132049">
    <w:abstractNumId w:val="0"/>
  </w:num>
  <w:num w:numId="18" w16cid:durableId="1079903849">
    <w:abstractNumId w:val="1"/>
  </w:num>
  <w:num w:numId="19" w16cid:durableId="15735573">
    <w:abstractNumId w:val="2"/>
  </w:num>
  <w:num w:numId="20" w16cid:durableId="1742871094">
    <w:abstractNumId w:val="3"/>
  </w:num>
  <w:num w:numId="21" w16cid:durableId="1933973300">
    <w:abstractNumId w:val="8"/>
  </w:num>
  <w:num w:numId="22" w16cid:durableId="2104260426">
    <w:abstractNumId w:val="4"/>
  </w:num>
  <w:num w:numId="23" w16cid:durableId="1885826115">
    <w:abstractNumId w:val="5"/>
  </w:num>
  <w:num w:numId="24" w16cid:durableId="717362910">
    <w:abstractNumId w:val="6"/>
  </w:num>
  <w:num w:numId="25" w16cid:durableId="1261569629">
    <w:abstractNumId w:val="7"/>
  </w:num>
  <w:num w:numId="26" w16cid:durableId="2074355014">
    <w:abstractNumId w:val="9"/>
  </w:num>
  <w:num w:numId="27" w16cid:durableId="1385523125">
    <w:abstractNumId w:val="27"/>
  </w:num>
  <w:num w:numId="28" w16cid:durableId="250967894">
    <w:abstractNumId w:val="28"/>
  </w:num>
  <w:num w:numId="29" w16cid:durableId="2115976323">
    <w:abstractNumId w:val="32"/>
  </w:num>
  <w:num w:numId="30" w16cid:durableId="1208447558">
    <w:abstractNumId w:val="12"/>
  </w:num>
  <w:num w:numId="31" w16cid:durableId="1146511398">
    <w:abstractNumId w:val="31"/>
  </w:num>
  <w:num w:numId="32" w16cid:durableId="1811165172">
    <w:abstractNumId w:val="19"/>
  </w:num>
  <w:num w:numId="33" w16cid:durableId="17611751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0D4"/>
    <w:rsid w:val="000017C7"/>
    <w:rsid w:val="00015B5D"/>
    <w:rsid w:val="00017542"/>
    <w:rsid w:val="000237E3"/>
    <w:rsid w:val="00024C98"/>
    <w:rsid w:val="0003023E"/>
    <w:rsid w:val="00031A28"/>
    <w:rsid w:val="000321F2"/>
    <w:rsid w:val="00034ECB"/>
    <w:rsid w:val="00034F53"/>
    <w:rsid w:val="00036177"/>
    <w:rsid w:val="00036BFC"/>
    <w:rsid w:val="00041B22"/>
    <w:rsid w:val="000435D0"/>
    <w:rsid w:val="00044880"/>
    <w:rsid w:val="00045518"/>
    <w:rsid w:val="00045E0E"/>
    <w:rsid w:val="00046420"/>
    <w:rsid w:val="00046807"/>
    <w:rsid w:val="0005755F"/>
    <w:rsid w:val="000605BE"/>
    <w:rsid w:val="00065008"/>
    <w:rsid w:val="00065841"/>
    <w:rsid w:val="00070BA8"/>
    <w:rsid w:val="0007210A"/>
    <w:rsid w:val="000726FB"/>
    <w:rsid w:val="00075BD3"/>
    <w:rsid w:val="00075E09"/>
    <w:rsid w:val="00082AE8"/>
    <w:rsid w:val="0009277D"/>
    <w:rsid w:val="000A0946"/>
    <w:rsid w:val="000A0B2F"/>
    <w:rsid w:val="000A1B53"/>
    <w:rsid w:val="000A3971"/>
    <w:rsid w:val="000A45F6"/>
    <w:rsid w:val="000A7210"/>
    <w:rsid w:val="000B2275"/>
    <w:rsid w:val="000B35DA"/>
    <w:rsid w:val="000B374B"/>
    <w:rsid w:val="000B7CDE"/>
    <w:rsid w:val="000C51B9"/>
    <w:rsid w:val="000D05BC"/>
    <w:rsid w:val="000E2017"/>
    <w:rsid w:val="000E4F8F"/>
    <w:rsid w:val="000E6A99"/>
    <w:rsid w:val="000E6F1C"/>
    <w:rsid w:val="000F19FF"/>
    <w:rsid w:val="000F7432"/>
    <w:rsid w:val="0010369E"/>
    <w:rsid w:val="0010459C"/>
    <w:rsid w:val="001050EC"/>
    <w:rsid w:val="00106024"/>
    <w:rsid w:val="00113E52"/>
    <w:rsid w:val="00114A4B"/>
    <w:rsid w:val="001276F9"/>
    <w:rsid w:val="001367B7"/>
    <w:rsid w:val="0013707F"/>
    <w:rsid w:val="00140C43"/>
    <w:rsid w:val="0014111E"/>
    <w:rsid w:val="00142467"/>
    <w:rsid w:val="00144CE7"/>
    <w:rsid w:val="00150751"/>
    <w:rsid w:val="00150C5D"/>
    <w:rsid w:val="00161D3E"/>
    <w:rsid w:val="00161FB5"/>
    <w:rsid w:val="00163B20"/>
    <w:rsid w:val="00166274"/>
    <w:rsid w:val="001710EA"/>
    <w:rsid w:val="00177B9B"/>
    <w:rsid w:val="00177BBA"/>
    <w:rsid w:val="00192B7F"/>
    <w:rsid w:val="00197F40"/>
    <w:rsid w:val="001A0483"/>
    <w:rsid w:val="001A1B76"/>
    <w:rsid w:val="001A3B82"/>
    <w:rsid w:val="001A47BD"/>
    <w:rsid w:val="001B0580"/>
    <w:rsid w:val="001B53D2"/>
    <w:rsid w:val="001B5CB8"/>
    <w:rsid w:val="001B64ED"/>
    <w:rsid w:val="001C4460"/>
    <w:rsid w:val="001C6A8B"/>
    <w:rsid w:val="001C7A1C"/>
    <w:rsid w:val="001D019F"/>
    <w:rsid w:val="001D4EAC"/>
    <w:rsid w:val="001D5969"/>
    <w:rsid w:val="001D5992"/>
    <w:rsid w:val="001D6916"/>
    <w:rsid w:val="001E2ABE"/>
    <w:rsid w:val="001E5003"/>
    <w:rsid w:val="001E64F9"/>
    <w:rsid w:val="001F1BB5"/>
    <w:rsid w:val="001F6AE6"/>
    <w:rsid w:val="001F7C94"/>
    <w:rsid w:val="002000D4"/>
    <w:rsid w:val="00202260"/>
    <w:rsid w:val="00205319"/>
    <w:rsid w:val="002055C2"/>
    <w:rsid w:val="00206677"/>
    <w:rsid w:val="00206C5D"/>
    <w:rsid w:val="00207FC7"/>
    <w:rsid w:val="00216988"/>
    <w:rsid w:val="00216DD5"/>
    <w:rsid w:val="0021785F"/>
    <w:rsid w:val="00224538"/>
    <w:rsid w:val="002246C0"/>
    <w:rsid w:val="00225B52"/>
    <w:rsid w:val="0022621F"/>
    <w:rsid w:val="002267EC"/>
    <w:rsid w:val="002418A0"/>
    <w:rsid w:val="002543A0"/>
    <w:rsid w:val="002566FC"/>
    <w:rsid w:val="00267284"/>
    <w:rsid w:val="00270EC2"/>
    <w:rsid w:val="00273141"/>
    <w:rsid w:val="00274E28"/>
    <w:rsid w:val="0028263A"/>
    <w:rsid w:val="00293F82"/>
    <w:rsid w:val="00295716"/>
    <w:rsid w:val="002A00F7"/>
    <w:rsid w:val="002A5897"/>
    <w:rsid w:val="002A6058"/>
    <w:rsid w:val="002B1856"/>
    <w:rsid w:val="002B6EC4"/>
    <w:rsid w:val="002B702D"/>
    <w:rsid w:val="002C1D77"/>
    <w:rsid w:val="002C70B2"/>
    <w:rsid w:val="002D0E43"/>
    <w:rsid w:val="002D26E7"/>
    <w:rsid w:val="002D7B40"/>
    <w:rsid w:val="002E0240"/>
    <w:rsid w:val="002E1FA2"/>
    <w:rsid w:val="002E3CC5"/>
    <w:rsid w:val="002E420D"/>
    <w:rsid w:val="002F2631"/>
    <w:rsid w:val="002F3667"/>
    <w:rsid w:val="002F50BB"/>
    <w:rsid w:val="00304CE9"/>
    <w:rsid w:val="00320282"/>
    <w:rsid w:val="00322358"/>
    <w:rsid w:val="00335503"/>
    <w:rsid w:val="00336A1E"/>
    <w:rsid w:val="00350EE0"/>
    <w:rsid w:val="0035335C"/>
    <w:rsid w:val="00354D9D"/>
    <w:rsid w:val="0035532E"/>
    <w:rsid w:val="0035768D"/>
    <w:rsid w:val="003708FF"/>
    <w:rsid w:val="00397E3D"/>
    <w:rsid w:val="003A65D4"/>
    <w:rsid w:val="003B0F79"/>
    <w:rsid w:val="003B2DF9"/>
    <w:rsid w:val="003B48CE"/>
    <w:rsid w:val="003C10CB"/>
    <w:rsid w:val="003C3628"/>
    <w:rsid w:val="003C468F"/>
    <w:rsid w:val="003C4C96"/>
    <w:rsid w:val="003C665A"/>
    <w:rsid w:val="003C6B78"/>
    <w:rsid w:val="003D2BEC"/>
    <w:rsid w:val="003D5BB5"/>
    <w:rsid w:val="003E60AB"/>
    <w:rsid w:val="003E72F4"/>
    <w:rsid w:val="003F18E9"/>
    <w:rsid w:val="003F29A7"/>
    <w:rsid w:val="003F6140"/>
    <w:rsid w:val="003F6B7F"/>
    <w:rsid w:val="003F7973"/>
    <w:rsid w:val="00401940"/>
    <w:rsid w:val="004064AC"/>
    <w:rsid w:val="00411B54"/>
    <w:rsid w:val="004137EE"/>
    <w:rsid w:val="004176BD"/>
    <w:rsid w:val="004204D7"/>
    <w:rsid w:val="0042584C"/>
    <w:rsid w:val="00425B05"/>
    <w:rsid w:val="00426ABB"/>
    <w:rsid w:val="0042790C"/>
    <w:rsid w:val="00430247"/>
    <w:rsid w:val="00432E3D"/>
    <w:rsid w:val="00433952"/>
    <w:rsid w:val="00437BC5"/>
    <w:rsid w:val="00440021"/>
    <w:rsid w:val="0045118F"/>
    <w:rsid w:val="00455819"/>
    <w:rsid w:val="0046084E"/>
    <w:rsid w:val="00461A11"/>
    <w:rsid w:val="00463039"/>
    <w:rsid w:val="00471CC6"/>
    <w:rsid w:val="0047317D"/>
    <w:rsid w:val="00474D77"/>
    <w:rsid w:val="00475058"/>
    <w:rsid w:val="00487874"/>
    <w:rsid w:val="0049130B"/>
    <w:rsid w:val="004956B3"/>
    <w:rsid w:val="00495712"/>
    <w:rsid w:val="004A11AB"/>
    <w:rsid w:val="004A5AE6"/>
    <w:rsid w:val="004B34C8"/>
    <w:rsid w:val="004B6EAF"/>
    <w:rsid w:val="004C299D"/>
    <w:rsid w:val="004C4860"/>
    <w:rsid w:val="004C4E1F"/>
    <w:rsid w:val="004C57B8"/>
    <w:rsid w:val="004D01C2"/>
    <w:rsid w:val="004D3BA9"/>
    <w:rsid w:val="004D3FA5"/>
    <w:rsid w:val="004D4B8B"/>
    <w:rsid w:val="004F0B69"/>
    <w:rsid w:val="004F5A26"/>
    <w:rsid w:val="0050536D"/>
    <w:rsid w:val="005168FB"/>
    <w:rsid w:val="00524EBE"/>
    <w:rsid w:val="00532707"/>
    <w:rsid w:val="005359AD"/>
    <w:rsid w:val="00536D46"/>
    <w:rsid w:val="00537074"/>
    <w:rsid w:val="005419A1"/>
    <w:rsid w:val="0054243D"/>
    <w:rsid w:val="0054285D"/>
    <w:rsid w:val="00546124"/>
    <w:rsid w:val="00553005"/>
    <w:rsid w:val="00554C96"/>
    <w:rsid w:val="005633A9"/>
    <w:rsid w:val="00564A94"/>
    <w:rsid w:val="00572045"/>
    <w:rsid w:val="005802F7"/>
    <w:rsid w:val="0058411C"/>
    <w:rsid w:val="005917AB"/>
    <w:rsid w:val="005962C2"/>
    <w:rsid w:val="00597DBC"/>
    <w:rsid w:val="005A620E"/>
    <w:rsid w:val="005C04A4"/>
    <w:rsid w:val="005C6CD5"/>
    <w:rsid w:val="005C6F01"/>
    <w:rsid w:val="005D3144"/>
    <w:rsid w:val="005D4572"/>
    <w:rsid w:val="005D4A04"/>
    <w:rsid w:val="005E4BA8"/>
    <w:rsid w:val="005F1729"/>
    <w:rsid w:val="005F672B"/>
    <w:rsid w:val="005F798F"/>
    <w:rsid w:val="005F7DEB"/>
    <w:rsid w:val="00601841"/>
    <w:rsid w:val="0061304B"/>
    <w:rsid w:val="00616BE6"/>
    <w:rsid w:val="00620092"/>
    <w:rsid w:val="00622EBA"/>
    <w:rsid w:val="00623C99"/>
    <w:rsid w:val="006304A2"/>
    <w:rsid w:val="006317AA"/>
    <w:rsid w:val="006366B3"/>
    <w:rsid w:val="00637A46"/>
    <w:rsid w:val="0064035F"/>
    <w:rsid w:val="00641E78"/>
    <w:rsid w:val="006465DF"/>
    <w:rsid w:val="00654237"/>
    <w:rsid w:val="00672907"/>
    <w:rsid w:val="0067402D"/>
    <w:rsid w:val="006773AD"/>
    <w:rsid w:val="0068025C"/>
    <w:rsid w:val="00690275"/>
    <w:rsid w:val="00694A8B"/>
    <w:rsid w:val="006952C7"/>
    <w:rsid w:val="006958F7"/>
    <w:rsid w:val="006968EB"/>
    <w:rsid w:val="006A5156"/>
    <w:rsid w:val="006A575C"/>
    <w:rsid w:val="006A6FBF"/>
    <w:rsid w:val="006B0D32"/>
    <w:rsid w:val="006B509B"/>
    <w:rsid w:val="006B6278"/>
    <w:rsid w:val="006C29FA"/>
    <w:rsid w:val="006C36A9"/>
    <w:rsid w:val="006C40DB"/>
    <w:rsid w:val="006C6C0E"/>
    <w:rsid w:val="006C730C"/>
    <w:rsid w:val="006D0DAB"/>
    <w:rsid w:val="006D4230"/>
    <w:rsid w:val="006D547C"/>
    <w:rsid w:val="006E1D70"/>
    <w:rsid w:val="006E41A9"/>
    <w:rsid w:val="006E543E"/>
    <w:rsid w:val="006E7031"/>
    <w:rsid w:val="006F6115"/>
    <w:rsid w:val="006F752F"/>
    <w:rsid w:val="007035D1"/>
    <w:rsid w:val="00704868"/>
    <w:rsid w:val="0070498E"/>
    <w:rsid w:val="00710E38"/>
    <w:rsid w:val="00713E21"/>
    <w:rsid w:val="007318BF"/>
    <w:rsid w:val="00744182"/>
    <w:rsid w:val="00746177"/>
    <w:rsid w:val="0075343F"/>
    <w:rsid w:val="007600D0"/>
    <w:rsid w:val="00760548"/>
    <w:rsid w:val="00760AB4"/>
    <w:rsid w:val="00773A9D"/>
    <w:rsid w:val="007814E8"/>
    <w:rsid w:val="00782C59"/>
    <w:rsid w:val="00784B15"/>
    <w:rsid w:val="007851D1"/>
    <w:rsid w:val="00792804"/>
    <w:rsid w:val="00793660"/>
    <w:rsid w:val="007A0843"/>
    <w:rsid w:val="007A0BA5"/>
    <w:rsid w:val="007B0C3F"/>
    <w:rsid w:val="007B41B3"/>
    <w:rsid w:val="007C0D5D"/>
    <w:rsid w:val="007C330C"/>
    <w:rsid w:val="007D425B"/>
    <w:rsid w:val="007D5392"/>
    <w:rsid w:val="007E3DCD"/>
    <w:rsid w:val="007E49BB"/>
    <w:rsid w:val="007E572B"/>
    <w:rsid w:val="007F08C3"/>
    <w:rsid w:val="007F1226"/>
    <w:rsid w:val="007F2983"/>
    <w:rsid w:val="007F5D1D"/>
    <w:rsid w:val="00806FD1"/>
    <w:rsid w:val="00813451"/>
    <w:rsid w:val="008228FD"/>
    <w:rsid w:val="00826B3C"/>
    <w:rsid w:val="008433CC"/>
    <w:rsid w:val="00843964"/>
    <w:rsid w:val="0086462E"/>
    <w:rsid w:val="00865625"/>
    <w:rsid w:val="008656B7"/>
    <w:rsid w:val="00865731"/>
    <w:rsid w:val="00866C22"/>
    <w:rsid w:val="00872ECA"/>
    <w:rsid w:val="008734E3"/>
    <w:rsid w:val="0087767F"/>
    <w:rsid w:val="00883B4A"/>
    <w:rsid w:val="008851BF"/>
    <w:rsid w:val="008869D9"/>
    <w:rsid w:val="00886DAF"/>
    <w:rsid w:val="00892A46"/>
    <w:rsid w:val="008C190E"/>
    <w:rsid w:val="008D10D5"/>
    <w:rsid w:val="008D354C"/>
    <w:rsid w:val="008D53AE"/>
    <w:rsid w:val="008E4136"/>
    <w:rsid w:val="008E6FFC"/>
    <w:rsid w:val="008E7562"/>
    <w:rsid w:val="008F05C8"/>
    <w:rsid w:val="00902CD9"/>
    <w:rsid w:val="009056FB"/>
    <w:rsid w:val="00911644"/>
    <w:rsid w:val="00911AE1"/>
    <w:rsid w:val="009266EF"/>
    <w:rsid w:val="00932749"/>
    <w:rsid w:val="009361D2"/>
    <w:rsid w:val="00937EC0"/>
    <w:rsid w:val="00950677"/>
    <w:rsid w:val="0095152C"/>
    <w:rsid w:val="0095624C"/>
    <w:rsid w:val="00961155"/>
    <w:rsid w:val="00980668"/>
    <w:rsid w:val="00980707"/>
    <w:rsid w:val="00981438"/>
    <w:rsid w:val="00982469"/>
    <w:rsid w:val="00987C54"/>
    <w:rsid w:val="009A027E"/>
    <w:rsid w:val="009A0899"/>
    <w:rsid w:val="009A10B2"/>
    <w:rsid w:val="009A3C9D"/>
    <w:rsid w:val="009B1485"/>
    <w:rsid w:val="009B2BB8"/>
    <w:rsid w:val="009B2C80"/>
    <w:rsid w:val="009B6035"/>
    <w:rsid w:val="009C2D77"/>
    <w:rsid w:val="009C30C5"/>
    <w:rsid w:val="009C321B"/>
    <w:rsid w:val="009C7F25"/>
    <w:rsid w:val="009D3281"/>
    <w:rsid w:val="009D5C1F"/>
    <w:rsid w:val="009E0E65"/>
    <w:rsid w:val="009E2C80"/>
    <w:rsid w:val="009E3E6A"/>
    <w:rsid w:val="009E43C4"/>
    <w:rsid w:val="009E46FC"/>
    <w:rsid w:val="009E5D6B"/>
    <w:rsid w:val="009E69A5"/>
    <w:rsid w:val="00A03B62"/>
    <w:rsid w:val="00A1241D"/>
    <w:rsid w:val="00A124B7"/>
    <w:rsid w:val="00A135B5"/>
    <w:rsid w:val="00A24DFD"/>
    <w:rsid w:val="00A278CE"/>
    <w:rsid w:val="00A34997"/>
    <w:rsid w:val="00A379BF"/>
    <w:rsid w:val="00A37D19"/>
    <w:rsid w:val="00A42C98"/>
    <w:rsid w:val="00A449FA"/>
    <w:rsid w:val="00A574B2"/>
    <w:rsid w:val="00A65D26"/>
    <w:rsid w:val="00A66181"/>
    <w:rsid w:val="00A6728C"/>
    <w:rsid w:val="00A7011D"/>
    <w:rsid w:val="00A76072"/>
    <w:rsid w:val="00A76FAC"/>
    <w:rsid w:val="00A81FB2"/>
    <w:rsid w:val="00A83D81"/>
    <w:rsid w:val="00A84D37"/>
    <w:rsid w:val="00A87944"/>
    <w:rsid w:val="00A90114"/>
    <w:rsid w:val="00A905B3"/>
    <w:rsid w:val="00A96DDA"/>
    <w:rsid w:val="00AA4AE7"/>
    <w:rsid w:val="00AA6008"/>
    <w:rsid w:val="00AA6B3F"/>
    <w:rsid w:val="00AB0E7D"/>
    <w:rsid w:val="00AB30A7"/>
    <w:rsid w:val="00AB3A88"/>
    <w:rsid w:val="00AB3C4F"/>
    <w:rsid w:val="00AB3C8C"/>
    <w:rsid w:val="00AC1675"/>
    <w:rsid w:val="00AC3E12"/>
    <w:rsid w:val="00AC668B"/>
    <w:rsid w:val="00AC6911"/>
    <w:rsid w:val="00AC78B5"/>
    <w:rsid w:val="00AC7F5F"/>
    <w:rsid w:val="00AD01B1"/>
    <w:rsid w:val="00AD5356"/>
    <w:rsid w:val="00AD6AAD"/>
    <w:rsid w:val="00AE00DC"/>
    <w:rsid w:val="00AF32EF"/>
    <w:rsid w:val="00AF3EF2"/>
    <w:rsid w:val="00AF499F"/>
    <w:rsid w:val="00AF54A3"/>
    <w:rsid w:val="00AF6BC8"/>
    <w:rsid w:val="00B15800"/>
    <w:rsid w:val="00B20491"/>
    <w:rsid w:val="00B23BBF"/>
    <w:rsid w:val="00B244FF"/>
    <w:rsid w:val="00B277B5"/>
    <w:rsid w:val="00B3039C"/>
    <w:rsid w:val="00B3468F"/>
    <w:rsid w:val="00B4031A"/>
    <w:rsid w:val="00B42239"/>
    <w:rsid w:val="00B4272A"/>
    <w:rsid w:val="00B43800"/>
    <w:rsid w:val="00B45BEB"/>
    <w:rsid w:val="00B539F4"/>
    <w:rsid w:val="00B63C0F"/>
    <w:rsid w:val="00B6528C"/>
    <w:rsid w:val="00B654F8"/>
    <w:rsid w:val="00B67B01"/>
    <w:rsid w:val="00B70EB3"/>
    <w:rsid w:val="00B72BD3"/>
    <w:rsid w:val="00B75AC5"/>
    <w:rsid w:val="00B8207D"/>
    <w:rsid w:val="00B8216F"/>
    <w:rsid w:val="00B83A95"/>
    <w:rsid w:val="00B83F6D"/>
    <w:rsid w:val="00B84CF4"/>
    <w:rsid w:val="00B86D38"/>
    <w:rsid w:val="00B904C5"/>
    <w:rsid w:val="00B90A9B"/>
    <w:rsid w:val="00B91A20"/>
    <w:rsid w:val="00B95831"/>
    <w:rsid w:val="00B976E5"/>
    <w:rsid w:val="00BC14D3"/>
    <w:rsid w:val="00BC4D22"/>
    <w:rsid w:val="00BD346E"/>
    <w:rsid w:val="00BE1A1F"/>
    <w:rsid w:val="00BE3464"/>
    <w:rsid w:val="00BE462F"/>
    <w:rsid w:val="00BE47A6"/>
    <w:rsid w:val="00BE49FE"/>
    <w:rsid w:val="00BE5A6C"/>
    <w:rsid w:val="00BE6004"/>
    <w:rsid w:val="00BE69F2"/>
    <w:rsid w:val="00BF6F45"/>
    <w:rsid w:val="00C018AF"/>
    <w:rsid w:val="00C04DE5"/>
    <w:rsid w:val="00C0614A"/>
    <w:rsid w:val="00C07FD3"/>
    <w:rsid w:val="00C10E59"/>
    <w:rsid w:val="00C1112A"/>
    <w:rsid w:val="00C128BA"/>
    <w:rsid w:val="00C15D48"/>
    <w:rsid w:val="00C17C6F"/>
    <w:rsid w:val="00C238A5"/>
    <w:rsid w:val="00C2524C"/>
    <w:rsid w:val="00C301FA"/>
    <w:rsid w:val="00C3021D"/>
    <w:rsid w:val="00C3121E"/>
    <w:rsid w:val="00C34C84"/>
    <w:rsid w:val="00C36E84"/>
    <w:rsid w:val="00C40689"/>
    <w:rsid w:val="00C4275B"/>
    <w:rsid w:val="00C51CCE"/>
    <w:rsid w:val="00C6182B"/>
    <w:rsid w:val="00C63158"/>
    <w:rsid w:val="00C65BBF"/>
    <w:rsid w:val="00C661CF"/>
    <w:rsid w:val="00C700C6"/>
    <w:rsid w:val="00C7171E"/>
    <w:rsid w:val="00C720DB"/>
    <w:rsid w:val="00C74279"/>
    <w:rsid w:val="00C85896"/>
    <w:rsid w:val="00CA4484"/>
    <w:rsid w:val="00CA6CA2"/>
    <w:rsid w:val="00CA6E8A"/>
    <w:rsid w:val="00CB2A74"/>
    <w:rsid w:val="00CB62E8"/>
    <w:rsid w:val="00CC09E3"/>
    <w:rsid w:val="00CD2974"/>
    <w:rsid w:val="00CD2FD0"/>
    <w:rsid w:val="00CD46FD"/>
    <w:rsid w:val="00CE094B"/>
    <w:rsid w:val="00CE1152"/>
    <w:rsid w:val="00CE5839"/>
    <w:rsid w:val="00CF2EF1"/>
    <w:rsid w:val="00CF550C"/>
    <w:rsid w:val="00CF6CD0"/>
    <w:rsid w:val="00D044DE"/>
    <w:rsid w:val="00D10E1B"/>
    <w:rsid w:val="00D124B6"/>
    <w:rsid w:val="00D13F79"/>
    <w:rsid w:val="00D14F02"/>
    <w:rsid w:val="00D1612C"/>
    <w:rsid w:val="00D17483"/>
    <w:rsid w:val="00D229A9"/>
    <w:rsid w:val="00D25647"/>
    <w:rsid w:val="00D25BA0"/>
    <w:rsid w:val="00D26A7B"/>
    <w:rsid w:val="00D40293"/>
    <w:rsid w:val="00D4316D"/>
    <w:rsid w:val="00D43171"/>
    <w:rsid w:val="00D46F31"/>
    <w:rsid w:val="00D52276"/>
    <w:rsid w:val="00D71962"/>
    <w:rsid w:val="00D75819"/>
    <w:rsid w:val="00D7666E"/>
    <w:rsid w:val="00D9023F"/>
    <w:rsid w:val="00D90F6F"/>
    <w:rsid w:val="00D9352A"/>
    <w:rsid w:val="00D972B6"/>
    <w:rsid w:val="00DA3474"/>
    <w:rsid w:val="00DB1738"/>
    <w:rsid w:val="00DB5F28"/>
    <w:rsid w:val="00DB7203"/>
    <w:rsid w:val="00DC268C"/>
    <w:rsid w:val="00DC5FFB"/>
    <w:rsid w:val="00DF3771"/>
    <w:rsid w:val="00DF6DDA"/>
    <w:rsid w:val="00DF7097"/>
    <w:rsid w:val="00E00D79"/>
    <w:rsid w:val="00E03E33"/>
    <w:rsid w:val="00E04478"/>
    <w:rsid w:val="00E048A4"/>
    <w:rsid w:val="00E056F3"/>
    <w:rsid w:val="00E21751"/>
    <w:rsid w:val="00E21915"/>
    <w:rsid w:val="00E25387"/>
    <w:rsid w:val="00E3201F"/>
    <w:rsid w:val="00E408D0"/>
    <w:rsid w:val="00E444A6"/>
    <w:rsid w:val="00E44806"/>
    <w:rsid w:val="00E5388F"/>
    <w:rsid w:val="00E62D80"/>
    <w:rsid w:val="00E754BF"/>
    <w:rsid w:val="00E8015C"/>
    <w:rsid w:val="00E863B8"/>
    <w:rsid w:val="00E902A4"/>
    <w:rsid w:val="00E93A35"/>
    <w:rsid w:val="00E9441B"/>
    <w:rsid w:val="00EA0BFF"/>
    <w:rsid w:val="00EA592C"/>
    <w:rsid w:val="00EB07E9"/>
    <w:rsid w:val="00EB2A99"/>
    <w:rsid w:val="00EB50C2"/>
    <w:rsid w:val="00EC3E9F"/>
    <w:rsid w:val="00EC5A1E"/>
    <w:rsid w:val="00EE4780"/>
    <w:rsid w:val="00EE7257"/>
    <w:rsid w:val="00EF3116"/>
    <w:rsid w:val="00EF6476"/>
    <w:rsid w:val="00F017DB"/>
    <w:rsid w:val="00F02E80"/>
    <w:rsid w:val="00F03337"/>
    <w:rsid w:val="00F07E56"/>
    <w:rsid w:val="00F10D11"/>
    <w:rsid w:val="00F11374"/>
    <w:rsid w:val="00F172E9"/>
    <w:rsid w:val="00F212E8"/>
    <w:rsid w:val="00F21E35"/>
    <w:rsid w:val="00F22130"/>
    <w:rsid w:val="00F22D48"/>
    <w:rsid w:val="00F26FC4"/>
    <w:rsid w:val="00F33274"/>
    <w:rsid w:val="00F346A3"/>
    <w:rsid w:val="00F34B06"/>
    <w:rsid w:val="00F373E5"/>
    <w:rsid w:val="00F4166A"/>
    <w:rsid w:val="00F45CE3"/>
    <w:rsid w:val="00F474CB"/>
    <w:rsid w:val="00F50C49"/>
    <w:rsid w:val="00F52EB5"/>
    <w:rsid w:val="00F53DCA"/>
    <w:rsid w:val="00F57169"/>
    <w:rsid w:val="00F650D8"/>
    <w:rsid w:val="00F6532C"/>
    <w:rsid w:val="00F67597"/>
    <w:rsid w:val="00F70A28"/>
    <w:rsid w:val="00F71355"/>
    <w:rsid w:val="00F72813"/>
    <w:rsid w:val="00F744D8"/>
    <w:rsid w:val="00F75024"/>
    <w:rsid w:val="00F77745"/>
    <w:rsid w:val="00F77FEF"/>
    <w:rsid w:val="00F81107"/>
    <w:rsid w:val="00F81C44"/>
    <w:rsid w:val="00F90281"/>
    <w:rsid w:val="00F9456A"/>
    <w:rsid w:val="00F945BF"/>
    <w:rsid w:val="00F96E17"/>
    <w:rsid w:val="00F972E5"/>
    <w:rsid w:val="00FA498F"/>
    <w:rsid w:val="00FB5BB3"/>
    <w:rsid w:val="00FB7491"/>
    <w:rsid w:val="00FC02DB"/>
    <w:rsid w:val="00FC312B"/>
    <w:rsid w:val="00FC4FE9"/>
    <w:rsid w:val="00FC729D"/>
    <w:rsid w:val="00FD0FDB"/>
    <w:rsid w:val="00FD2D02"/>
    <w:rsid w:val="00FD37B8"/>
    <w:rsid w:val="00FD7D87"/>
    <w:rsid w:val="00FE1E61"/>
    <w:rsid w:val="00FE263C"/>
    <w:rsid w:val="00FE5F89"/>
    <w:rsid w:val="00FE68FD"/>
    <w:rsid w:val="00FF54DB"/>
    <w:rsid w:val="00FF63F7"/>
    <w:rsid w:val="073CA898"/>
    <w:rsid w:val="0A4311AD"/>
    <w:rsid w:val="1232992D"/>
    <w:rsid w:val="1336DE17"/>
    <w:rsid w:val="15C6D612"/>
    <w:rsid w:val="18CA31FD"/>
    <w:rsid w:val="199C4F50"/>
    <w:rsid w:val="28523CB8"/>
    <w:rsid w:val="291F3E65"/>
    <w:rsid w:val="2D07E9F1"/>
    <w:rsid w:val="35E49910"/>
    <w:rsid w:val="36C5CBB1"/>
    <w:rsid w:val="379991CE"/>
    <w:rsid w:val="38619C12"/>
    <w:rsid w:val="391C39D2"/>
    <w:rsid w:val="39D420E1"/>
    <w:rsid w:val="3AE64510"/>
    <w:rsid w:val="4364B49F"/>
    <w:rsid w:val="4717097F"/>
    <w:rsid w:val="48CBD0EE"/>
    <w:rsid w:val="53B66287"/>
    <w:rsid w:val="58F37E90"/>
    <w:rsid w:val="5EA7CAE5"/>
    <w:rsid w:val="617B7DA7"/>
    <w:rsid w:val="656BF5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B49127"/>
  <w15:docId w15:val="{7E008BAF-55E2-4A0C-9C0C-7AE56AFBE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542"/>
  </w:style>
  <w:style w:type="paragraph" w:styleId="Heading1">
    <w:name w:val="heading 1"/>
    <w:basedOn w:val="Normal"/>
    <w:next w:val="Normal"/>
    <w:link w:val="Heading1Char"/>
    <w:uiPriority w:val="9"/>
    <w:qFormat/>
    <w:rsid w:val="003D5BB5"/>
    <w:pPr>
      <w:keepNext/>
      <w:suppressAutoHyphens/>
      <w:autoSpaceDE w:val="0"/>
      <w:autoSpaceDN w:val="0"/>
      <w:adjustRightInd w:val="0"/>
      <w:spacing w:before="340" w:after="120"/>
      <w:textAlignment w:val="center"/>
      <w:outlineLvl w:val="0"/>
    </w:pPr>
    <w:rPr>
      <w:rFonts w:ascii="Calibri" w:hAnsi="Calibri" w:cs="Calibri"/>
      <w:b/>
      <w:color w:val="005695"/>
      <w:sz w:val="28"/>
      <w:szCs w:val="28"/>
      <w:lang w:val="en-US"/>
    </w:rPr>
  </w:style>
  <w:style w:type="paragraph" w:styleId="Heading2">
    <w:name w:val="heading 2"/>
    <w:basedOn w:val="Normal"/>
    <w:next w:val="Normal"/>
    <w:link w:val="Heading2Char"/>
    <w:uiPriority w:val="9"/>
    <w:unhideWhenUsed/>
    <w:qFormat/>
    <w:rsid w:val="00DB1738"/>
    <w:pPr>
      <w:suppressAutoHyphens/>
      <w:autoSpaceDE w:val="0"/>
      <w:autoSpaceDN w:val="0"/>
      <w:adjustRightInd w:val="0"/>
      <w:spacing w:before="397" w:after="113" w:line="300" w:lineRule="atLeast"/>
      <w:textAlignment w:val="center"/>
      <w:outlineLvl w:val="1"/>
    </w:pPr>
    <w:rPr>
      <w:rFonts w:ascii="Calibri" w:hAnsi="Calibri" w:cs="Calibri"/>
      <w:color w:val="005695"/>
      <w:szCs w:val="32"/>
      <w:lang w:val="en-GB"/>
    </w:rPr>
  </w:style>
  <w:style w:type="paragraph" w:styleId="Heading3">
    <w:name w:val="heading 3"/>
    <w:basedOn w:val="Normal"/>
    <w:next w:val="Normal"/>
    <w:link w:val="Heading3Char"/>
    <w:uiPriority w:val="9"/>
    <w:unhideWhenUsed/>
    <w:qFormat/>
    <w:rsid w:val="004B34C8"/>
    <w:pPr>
      <w:suppressAutoHyphens/>
      <w:autoSpaceDE w:val="0"/>
      <w:autoSpaceDN w:val="0"/>
      <w:adjustRightInd w:val="0"/>
      <w:spacing w:before="200" w:after="60"/>
      <w:textAlignment w:val="center"/>
      <w:outlineLvl w:val="2"/>
    </w:pPr>
    <w:rPr>
      <w:rFonts w:ascii="Calibri" w:hAnsi="Calibri" w:cs="Myriad Pro Light"/>
      <w:i/>
      <w:color w:val="005695"/>
      <w:sz w:val="22"/>
      <w:szCs w:val="22"/>
      <w:lang w:val="en-GB"/>
    </w:rPr>
  </w:style>
  <w:style w:type="paragraph" w:styleId="Heading4">
    <w:name w:val="heading 4"/>
    <w:basedOn w:val="Normal"/>
    <w:next w:val="Normal"/>
    <w:link w:val="Heading4Char"/>
    <w:uiPriority w:val="9"/>
    <w:semiHidden/>
    <w:unhideWhenUsed/>
    <w:qFormat/>
    <w:rsid w:val="004A5AE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1738"/>
    <w:rPr>
      <w:rFonts w:ascii="Calibri" w:hAnsi="Calibri" w:cs="Calibri"/>
      <w:color w:val="005695"/>
      <w:szCs w:val="32"/>
      <w:lang w:val="en-GB"/>
    </w:rPr>
  </w:style>
  <w:style w:type="paragraph" w:styleId="Header">
    <w:name w:val="header"/>
    <w:basedOn w:val="Normal"/>
    <w:link w:val="HeaderChar"/>
    <w:uiPriority w:val="99"/>
    <w:unhideWhenUsed/>
    <w:rsid w:val="002000D4"/>
    <w:pPr>
      <w:tabs>
        <w:tab w:val="center" w:pos="4513"/>
        <w:tab w:val="right" w:pos="9026"/>
      </w:tabs>
    </w:pPr>
  </w:style>
  <w:style w:type="character" w:customStyle="1" w:styleId="HeaderChar">
    <w:name w:val="Header Char"/>
    <w:basedOn w:val="DefaultParagraphFont"/>
    <w:link w:val="Header"/>
    <w:uiPriority w:val="99"/>
    <w:rsid w:val="002000D4"/>
  </w:style>
  <w:style w:type="paragraph" w:styleId="Footer">
    <w:name w:val="footer"/>
    <w:basedOn w:val="Normal"/>
    <w:link w:val="FooterChar"/>
    <w:uiPriority w:val="99"/>
    <w:unhideWhenUsed/>
    <w:rsid w:val="002000D4"/>
    <w:pPr>
      <w:tabs>
        <w:tab w:val="center" w:pos="4513"/>
        <w:tab w:val="right" w:pos="9026"/>
      </w:tabs>
    </w:pPr>
  </w:style>
  <w:style w:type="character" w:customStyle="1" w:styleId="FooterChar">
    <w:name w:val="Footer Char"/>
    <w:basedOn w:val="DefaultParagraphFont"/>
    <w:link w:val="Footer"/>
    <w:uiPriority w:val="99"/>
    <w:rsid w:val="002000D4"/>
  </w:style>
  <w:style w:type="character" w:customStyle="1" w:styleId="Heading1Char">
    <w:name w:val="Heading 1 Char"/>
    <w:basedOn w:val="DefaultParagraphFont"/>
    <w:link w:val="Heading1"/>
    <w:uiPriority w:val="9"/>
    <w:rsid w:val="003D5BB5"/>
    <w:rPr>
      <w:rFonts w:ascii="Calibri" w:hAnsi="Calibri" w:cs="Calibri"/>
      <w:b/>
      <w:color w:val="005695"/>
      <w:sz w:val="28"/>
      <w:szCs w:val="28"/>
      <w:lang w:val="en-US"/>
    </w:rPr>
  </w:style>
  <w:style w:type="character" w:customStyle="1" w:styleId="Heading3Char">
    <w:name w:val="Heading 3 Char"/>
    <w:basedOn w:val="DefaultParagraphFont"/>
    <w:link w:val="Heading3"/>
    <w:uiPriority w:val="9"/>
    <w:rsid w:val="004B34C8"/>
    <w:rPr>
      <w:rFonts w:ascii="Calibri" w:hAnsi="Calibri" w:cs="Myriad Pro Light"/>
      <w:i/>
      <w:color w:val="005695"/>
      <w:sz w:val="22"/>
      <w:szCs w:val="22"/>
      <w:lang w:val="en-GB"/>
    </w:rPr>
  </w:style>
  <w:style w:type="paragraph" w:styleId="Title">
    <w:name w:val="Title"/>
    <w:basedOn w:val="Normal"/>
    <w:next w:val="Normal"/>
    <w:link w:val="TitleChar"/>
    <w:uiPriority w:val="10"/>
    <w:qFormat/>
    <w:rsid w:val="004B34C8"/>
    <w:pPr>
      <w:suppressAutoHyphens/>
      <w:autoSpaceDE w:val="0"/>
      <w:autoSpaceDN w:val="0"/>
      <w:adjustRightInd w:val="0"/>
      <w:spacing w:before="200" w:after="170" w:line="380" w:lineRule="atLeast"/>
      <w:textAlignment w:val="center"/>
    </w:pPr>
    <w:rPr>
      <w:rFonts w:ascii="Calibri" w:hAnsi="Calibri" w:cs="Calibri"/>
      <w:b/>
      <w:bCs/>
      <w:color w:val="005695"/>
      <w:sz w:val="32"/>
      <w:szCs w:val="32"/>
      <w:lang w:val="en-US"/>
    </w:rPr>
  </w:style>
  <w:style w:type="character" w:customStyle="1" w:styleId="TitleChar">
    <w:name w:val="Title Char"/>
    <w:basedOn w:val="DefaultParagraphFont"/>
    <w:link w:val="Title"/>
    <w:uiPriority w:val="10"/>
    <w:rsid w:val="004B34C8"/>
    <w:rPr>
      <w:rFonts w:ascii="Calibri" w:hAnsi="Calibri" w:cs="Calibri"/>
      <w:b/>
      <w:bCs/>
      <w:color w:val="005695"/>
      <w:sz w:val="32"/>
      <w:szCs w:val="32"/>
      <w:lang w:val="en-US"/>
    </w:rPr>
  </w:style>
  <w:style w:type="paragraph" w:styleId="Subtitle">
    <w:name w:val="Subtitle"/>
    <w:basedOn w:val="Normal"/>
    <w:next w:val="Normal"/>
    <w:link w:val="SubtitleChar"/>
    <w:uiPriority w:val="11"/>
    <w:qFormat/>
    <w:rsid w:val="004B34C8"/>
    <w:pPr>
      <w:suppressAutoHyphens/>
      <w:autoSpaceDE w:val="0"/>
      <w:autoSpaceDN w:val="0"/>
      <w:adjustRightInd w:val="0"/>
      <w:spacing w:before="227" w:line="288" w:lineRule="auto"/>
      <w:ind w:left="1134"/>
      <w:textAlignment w:val="center"/>
    </w:pPr>
    <w:rPr>
      <w:rFonts w:ascii="Calibri" w:hAnsi="Calibri" w:cs="Calibri"/>
      <w:color w:val="808285"/>
      <w:sz w:val="28"/>
      <w:szCs w:val="28"/>
      <w:lang w:val="en-GB"/>
    </w:rPr>
  </w:style>
  <w:style w:type="character" w:customStyle="1" w:styleId="SubtitleChar">
    <w:name w:val="Subtitle Char"/>
    <w:basedOn w:val="DefaultParagraphFont"/>
    <w:link w:val="Subtitle"/>
    <w:uiPriority w:val="11"/>
    <w:rsid w:val="004B34C8"/>
    <w:rPr>
      <w:rFonts w:ascii="Calibri" w:hAnsi="Calibri" w:cs="Calibri"/>
      <w:color w:val="808285"/>
      <w:sz w:val="28"/>
      <w:szCs w:val="28"/>
      <w:lang w:val="en-GB"/>
    </w:rPr>
  </w:style>
  <w:style w:type="paragraph" w:customStyle="1" w:styleId="Bullet1">
    <w:name w:val="Bullet 1"/>
    <w:basedOn w:val="Normal"/>
    <w:qFormat/>
    <w:rsid w:val="007E3DCD"/>
    <w:pPr>
      <w:numPr>
        <w:numId w:val="5"/>
      </w:numPr>
      <w:spacing w:after="120"/>
      <w:ind w:left="284" w:hanging="284"/>
    </w:pPr>
    <w:rPr>
      <w:rFonts w:ascii="Calibri" w:hAnsi="Calibri" w:cs="Calibri"/>
      <w:color w:val="000000"/>
      <w:sz w:val="19"/>
      <w:szCs w:val="19"/>
      <w:lang w:val="en-US"/>
    </w:rPr>
  </w:style>
  <w:style w:type="paragraph" w:customStyle="1" w:styleId="Bullet2">
    <w:name w:val="Bullet 2"/>
    <w:basedOn w:val="Bullet1"/>
    <w:qFormat/>
    <w:rsid w:val="00177B9B"/>
    <w:pPr>
      <w:numPr>
        <w:numId w:val="31"/>
      </w:numPr>
      <w:tabs>
        <w:tab w:val="left" w:pos="851"/>
      </w:tabs>
    </w:pPr>
  </w:style>
  <w:style w:type="paragraph" w:customStyle="1" w:styleId="Bullet3">
    <w:name w:val="Bullet 3"/>
    <w:basedOn w:val="Bullet2"/>
    <w:qFormat/>
    <w:rsid w:val="004B34C8"/>
    <w:pPr>
      <w:numPr>
        <w:ilvl w:val="2"/>
      </w:numPr>
      <w:tabs>
        <w:tab w:val="clear" w:pos="851"/>
        <w:tab w:val="left" w:pos="1134"/>
      </w:tabs>
      <w:ind w:left="1135" w:hanging="284"/>
    </w:pPr>
  </w:style>
  <w:style w:type="numbering" w:customStyle="1" w:styleId="BulletsList">
    <w:name w:val="Bullets List"/>
    <w:uiPriority w:val="99"/>
    <w:rsid w:val="004B34C8"/>
    <w:pPr>
      <w:numPr>
        <w:numId w:val="1"/>
      </w:numPr>
    </w:pPr>
  </w:style>
  <w:style w:type="table" w:customStyle="1" w:styleId="IESCTABLE1">
    <w:name w:val="IESC TABLE 1"/>
    <w:basedOn w:val="TableNormal"/>
    <w:uiPriority w:val="42"/>
    <w:locked/>
    <w:rsid w:val="004B34C8"/>
    <w:pPr>
      <w:spacing w:after="80"/>
    </w:pPr>
    <w:rPr>
      <w:sz w:val="22"/>
      <w:szCs w:val="22"/>
    </w:rPr>
    <w:tblPr>
      <w:tblStyleRowBandSize w:val="1"/>
      <w:tblStyleColBandSize w:val="1"/>
      <w:tblBorders>
        <w:top w:val="single" w:sz="4" w:space="0" w:color="00569F"/>
        <w:left w:val="single" w:sz="4" w:space="0" w:color="00569F"/>
        <w:bottom w:val="single" w:sz="4" w:space="0" w:color="00569F"/>
        <w:right w:val="single" w:sz="4" w:space="0" w:color="00569F"/>
        <w:insideH w:val="single" w:sz="4" w:space="0" w:color="00569F"/>
        <w:insideV w:val="single" w:sz="4" w:space="0" w:color="00569F"/>
      </w:tblBorders>
    </w:tblPr>
    <w:tcPr>
      <w:shd w:val="clear" w:color="auto" w:fill="EAEDF5"/>
      <w:tcMar>
        <w:top w:w="113" w:type="dxa"/>
        <w:bottom w:w="113" w:type="dxa"/>
      </w:tcMar>
    </w:tcPr>
    <w:tblStylePr w:type="firstRow">
      <w:pPr>
        <w:wordWrap/>
        <w:spacing w:beforeLines="0" w:before="0" w:beforeAutospacing="0" w:afterLines="0" w:after="0" w:afterAutospacing="0" w:line="240" w:lineRule="auto"/>
        <w:ind w:firstLineChars="0" w:firstLine="0"/>
      </w:pPr>
      <w:rPr>
        <w:rFonts w:ascii="Calibri" w:hAnsi="Calibri"/>
        <w:b/>
        <w:bCs/>
        <w:i w:val="0"/>
        <w:caps w:val="0"/>
        <w:smallCaps w:val="0"/>
        <w:strike w:val="0"/>
        <w:dstrike w:val="0"/>
        <w:vanish w:val="0"/>
        <w:color w:val="FFFFFF" w:themeColor="background1"/>
        <w:sz w:val="18"/>
        <w:u w:val="none"/>
        <w:vertAlign w:val="baseline"/>
      </w:rPr>
      <w:tblPr/>
      <w:tcPr>
        <w:tcBorders>
          <w:bottom w:val="single" w:sz="4" w:space="0" w:color="00569F"/>
        </w:tcBorders>
        <w:shd w:val="clear" w:color="auto" w:fill="00569F"/>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rPr>
        <w:rFonts w:ascii="Calibri" w:hAnsi="Calibri"/>
      </w:rPr>
      <w:tblPr/>
      <w:tcPr>
        <w:tcBorders>
          <w:top w:val="single" w:sz="4" w:space="0" w:color="7F7F7F" w:themeColor="text1" w:themeTint="80"/>
          <w:bottom w:val="single" w:sz="4" w:space="0" w:color="7F7F7F" w:themeColor="text1" w:themeTint="80"/>
        </w:tcBorders>
        <w:shd w:val="clear" w:color="auto" w:fill="EAEDF5"/>
      </w:tcPr>
    </w:tblStylePr>
    <w:tblStylePr w:type="band2Horz">
      <w:tblPr/>
      <w:tcPr>
        <w:tcBorders>
          <w:top w:val="single" w:sz="4" w:space="0" w:color="00569F"/>
          <w:left w:val="single" w:sz="4" w:space="0" w:color="00569F"/>
          <w:bottom w:val="single" w:sz="4" w:space="0" w:color="00569F"/>
          <w:right w:val="single" w:sz="4" w:space="0" w:color="00569F"/>
          <w:insideH w:val="single" w:sz="4" w:space="0" w:color="00569F"/>
          <w:insideV w:val="single" w:sz="4" w:space="0" w:color="00569F"/>
          <w:tl2br w:val="nil"/>
          <w:tr2bl w:val="nil"/>
        </w:tcBorders>
        <w:shd w:val="clear" w:color="auto" w:fill="EAEDF5"/>
      </w:tcPr>
    </w:tblStylePr>
  </w:style>
  <w:style w:type="character" w:styleId="Hyperlink">
    <w:name w:val="Hyperlink"/>
    <w:basedOn w:val="DefaultParagraphFont"/>
    <w:uiPriority w:val="99"/>
    <w:rsid w:val="004B34C8"/>
    <w:rPr>
      <w:rFonts w:ascii="Calibri" w:hAnsi="Calibri" w:cs="MuseoSans-500"/>
      <w:b w:val="0"/>
      <w:i w:val="0"/>
      <w:color w:val="auto"/>
      <w:u w:val="single" w:color="0070C0"/>
    </w:rPr>
  </w:style>
  <w:style w:type="character" w:styleId="Strong">
    <w:name w:val="Strong"/>
    <w:basedOn w:val="DefaultParagraphFont"/>
    <w:uiPriority w:val="22"/>
    <w:qFormat/>
    <w:rsid w:val="004B34C8"/>
    <w:rPr>
      <w:b/>
      <w:bCs/>
    </w:rPr>
  </w:style>
  <w:style w:type="paragraph" w:styleId="Caption">
    <w:name w:val="caption"/>
    <w:basedOn w:val="BodyText"/>
    <w:next w:val="Normal"/>
    <w:uiPriority w:val="35"/>
    <w:unhideWhenUsed/>
    <w:qFormat/>
    <w:rsid w:val="00FD7D87"/>
    <w:pPr>
      <w:snapToGrid w:val="0"/>
      <w:spacing w:before="120" w:after="120" w:line="240" w:lineRule="atLeast"/>
    </w:pPr>
    <w:rPr>
      <w:i/>
      <w:iCs/>
      <w:sz w:val="18"/>
      <w:szCs w:val="18"/>
    </w:rPr>
  </w:style>
  <w:style w:type="paragraph" w:customStyle="1" w:styleId="TableText">
    <w:name w:val="Table Text"/>
    <w:basedOn w:val="BodyText"/>
    <w:qFormat/>
    <w:rsid w:val="004B34C8"/>
    <w:pPr>
      <w:spacing w:after="80" w:line="240" w:lineRule="auto"/>
    </w:pPr>
  </w:style>
  <w:style w:type="paragraph" w:customStyle="1" w:styleId="TableHeaderRow">
    <w:name w:val="Table Header Row"/>
    <w:basedOn w:val="Normal"/>
    <w:qFormat/>
    <w:rsid w:val="004B34C8"/>
    <w:pPr>
      <w:suppressAutoHyphens/>
      <w:autoSpaceDE w:val="0"/>
      <w:autoSpaceDN w:val="0"/>
      <w:adjustRightInd w:val="0"/>
      <w:spacing w:line="288" w:lineRule="auto"/>
      <w:textAlignment w:val="center"/>
    </w:pPr>
    <w:rPr>
      <w:rFonts w:ascii="Calibri" w:hAnsi="Calibri" w:cs="Adobe Garamond Pro Bold"/>
      <w:b/>
      <w:color w:val="FFFFFF"/>
      <w:sz w:val="18"/>
      <w:szCs w:val="18"/>
      <w:lang w:val="en-US"/>
    </w:rPr>
  </w:style>
  <w:style w:type="paragraph" w:customStyle="1" w:styleId="FIGUREHEADING">
    <w:name w:val="FIGURE HEADING"/>
    <w:basedOn w:val="Normal"/>
    <w:uiPriority w:val="99"/>
    <w:rsid w:val="004B34C8"/>
    <w:pPr>
      <w:keepNext/>
      <w:suppressAutoHyphens/>
      <w:autoSpaceDE w:val="0"/>
      <w:autoSpaceDN w:val="0"/>
      <w:adjustRightInd w:val="0"/>
      <w:spacing w:before="283" w:after="170" w:line="280" w:lineRule="atLeast"/>
      <w:textAlignment w:val="center"/>
    </w:pPr>
    <w:rPr>
      <w:rFonts w:ascii="Calibri" w:hAnsi="Calibri" w:cs="Calibri"/>
      <w:b/>
      <w:bCs/>
      <w:color w:val="1F4E79"/>
      <w:sz w:val="22"/>
      <w:szCs w:val="22"/>
      <w:lang w:val="en-US"/>
    </w:rPr>
  </w:style>
  <w:style w:type="paragraph" w:styleId="BodyText">
    <w:name w:val="Body Text"/>
    <w:basedOn w:val="Normal"/>
    <w:link w:val="BodyTextChar"/>
    <w:uiPriority w:val="99"/>
    <w:unhideWhenUsed/>
    <w:rsid w:val="004B34C8"/>
    <w:pPr>
      <w:suppressAutoHyphens/>
      <w:autoSpaceDE w:val="0"/>
      <w:autoSpaceDN w:val="0"/>
      <w:adjustRightInd w:val="0"/>
      <w:spacing w:after="170" w:line="260" w:lineRule="atLeast"/>
      <w:textAlignment w:val="center"/>
    </w:pPr>
    <w:rPr>
      <w:rFonts w:ascii="Calibri" w:hAnsi="Calibri" w:cs="Calibri"/>
      <w:color w:val="000000"/>
      <w:sz w:val="19"/>
      <w:szCs w:val="20"/>
      <w:lang w:val="en-US"/>
    </w:rPr>
  </w:style>
  <w:style w:type="character" w:customStyle="1" w:styleId="BodyTextChar">
    <w:name w:val="Body Text Char"/>
    <w:basedOn w:val="DefaultParagraphFont"/>
    <w:link w:val="BodyText"/>
    <w:uiPriority w:val="99"/>
    <w:rsid w:val="004B34C8"/>
    <w:rPr>
      <w:rFonts w:ascii="Calibri" w:hAnsi="Calibri" w:cs="Calibri"/>
      <w:color w:val="000000"/>
      <w:sz w:val="19"/>
      <w:szCs w:val="20"/>
      <w:lang w:val="en-US"/>
    </w:rPr>
  </w:style>
  <w:style w:type="paragraph" w:customStyle="1" w:styleId="Box1Text">
    <w:name w:val="Box 1 Text"/>
    <w:basedOn w:val="Normal"/>
    <w:qFormat/>
    <w:rsid w:val="004B34C8"/>
    <w:pPr>
      <w:pBdr>
        <w:top w:val="single" w:sz="4" w:space="14" w:color="00569F"/>
        <w:left w:val="single" w:sz="4" w:space="14" w:color="00569F"/>
        <w:bottom w:val="single" w:sz="4" w:space="14" w:color="00569F"/>
        <w:right w:val="single" w:sz="4" w:space="14" w:color="00569F"/>
      </w:pBdr>
      <w:shd w:val="clear" w:color="auto" w:fill="FFFFFF" w:themeFill="background1"/>
      <w:suppressAutoHyphens/>
      <w:spacing w:before="180" w:after="80" w:line="240" w:lineRule="atLeast"/>
      <w:ind w:left="284" w:right="284"/>
    </w:pPr>
    <w:rPr>
      <w:rFonts w:ascii="Calibri" w:hAnsi="Calibri" w:cs="Times New Roman (Body CS)"/>
      <w:color w:val="000000" w:themeColor="text1"/>
      <w:sz w:val="20"/>
      <w:szCs w:val="22"/>
    </w:rPr>
  </w:style>
  <w:style w:type="paragraph" w:customStyle="1" w:styleId="Box1Bullet">
    <w:name w:val="Box 1 Bullet"/>
    <w:basedOn w:val="Box1Text"/>
    <w:qFormat/>
    <w:rsid w:val="004B34C8"/>
    <w:pPr>
      <w:numPr>
        <w:numId w:val="2"/>
      </w:numPr>
      <w:ind w:left="568" w:hanging="284"/>
    </w:pPr>
  </w:style>
  <w:style w:type="paragraph" w:customStyle="1" w:styleId="Coversubtitle">
    <w:name w:val="Cover subtitle"/>
    <w:basedOn w:val="Normal"/>
    <w:uiPriority w:val="99"/>
    <w:rsid w:val="004B34C8"/>
    <w:pPr>
      <w:suppressAutoHyphens/>
      <w:autoSpaceDE w:val="0"/>
      <w:autoSpaceDN w:val="0"/>
      <w:adjustRightInd w:val="0"/>
      <w:spacing w:before="227" w:line="288" w:lineRule="auto"/>
      <w:ind w:left="1134"/>
      <w:textAlignment w:val="center"/>
    </w:pPr>
    <w:rPr>
      <w:rFonts w:ascii="Calibri" w:hAnsi="Calibri"/>
      <w:color w:val="AEAAAA" w:themeColor="background2" w:themeShade="BF"/>
      <w:sz w:val="28"/>
      <w:szCs w:val="22"/>
      <w:lang w:val="en-GB"/>
    </w:rPr>
  </w:style>
  <w:style w:type="character" w:styleId="FollowedHyperlink">
    <w:name w:val="FollowedHyperlink"/>
    <w:basedOn w:val="DefaultParagraphFont"/>
    <w:uiPriority w:val="99"/>
    <w:semiHidden/>
    <w:unhideWhenUsed/>
    <w:rsid w:val="00463039"/>
    <w:rPr>
      <w:color w:val="954F72" w:themeColor="followedHyperlink"/>
      <w:u w:val="single"/>
    </w:rPr>
  </w:style>
  <w:style w:type="character" w:customStyle="1" w:styleId="ITALIC">
    <w:name w:val="ITALIC"/>
    <w:uiPriority w:val="99"/>
    <w:rsid w:val="009E46FC"/>
    <w:rPr>
      <w:i/>
      <w:iCs/>
    </w:rPr>
  </w:style>
  <w:style w:type="table" w:styleId="TableGrid">
    <w:name w:val="Table Grid"/>
    <w:basedOn w:val="TableNormal"/>
    <w:uiPriority w:val="39"/>
    <w:rsid w:val="001E2A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ITALICS">
    <w:name w:val="HEADER ITALICS"/>
    <w:basedOn w:val="Header"/>
    <w:qFormat/>
    <w:rsid w:val="00E21915"/>
    <w:pPr>
      <w:spacing w:before="2200"/>
      <w:ind w:left="-1077" w:right="-568"/>
      <w:jc w:val="right"/>
    </w:pPr>
    <w:rPr>
      <w:rFonts w:ascii="Adobe Garamond Pro" w:hAnsi="Adobe Garamond Pro" w:cs="Adobe Garamond Pro"/>
      <w:i/>
      <w:iCs/>
      <w:color w:val="B1BCD3"/>
      <w:sz w:val="110"/>
      <w:szCs w:val="110"/>
      <w:lang w:val="en-US"/>
    </w:rPr>
  </w:style>
  <w:style w:type="character" w:customStyle="1" w:styleId="UnresolvedMention1">
    <w:name w:val="Unresolved Mention1"/>
    <w:basedOn w:val="DefaultParagraphFont"/>
    <w:uiPriority w:val="99"/>
    <w:semiHidden/>
    <w:unhideWhenUsed/>
    <w:rsid w:val="003B2DF9"/>
    <w:rPr>
      <w:color w:val="605E5C"/>
      <w:shd w:val="clear" w:color="auto" w:fill="E1DFDD"/>
    </w:rPr>
  </w:style>
  <w:style w:type="paragraph" w:styleId="Revision">
    <w:name w:val="Revision"/>
    <w:hidden/>
    <w:uiPriority w:val="99"/>
    <w:semiHidden/>
    <w:rsid w:val="00C36E84"/>
  </w:style>
  <w:style w:type="character" w:styleId="CommentReference">
    <w:name w:val="annotation reference"/>
    <w:basedOn w:val="DefaultParagraphFont"/>
    <w:uiPriority w:val="99"/>
    <w:semiHidden/>
    <w:unhideWhenUsed/>
    <w:rsid w:val="000E4F8F"/>
    <w:rPr>
      <w:sz w:val="16"/>
      <w:szCs w:val="16"/>
    </w:rPr>
  </w:style>
  <w:style w:type="paragraph" w:styleId="CommentText">
    <w:name w:val="annotation text"/>
    <w:basedOn w:val="Normal"/>
    <w:link w:val="CommentTextChar"/>
    <w:uiPriority w:val="99"/>
    <w:unhideWhenUsed/>
    <w:rsid w:val="000E4F8F"/>
    <w:rPr>
      <w:sz w:val="20"/>
      <w:szCs w:val="20"/>
    </w:rPr>
  </w:style>
  <w:style w:type="character" w:customStyle="1" w:styleId="CommentTextChar">
    <w:name w:val="Comment Text Char"/>
    <w:basedOn w:val="DefaultParagraphFont"/>
    <w:link w:val="CommentText"/>
    <w:uiPriority w:val="99"/>
    <w:rsid w:val="000E4F8F"/>
    <w:rPr>
      <w:sz w:val="20"/>
      <w:szCs w:val="20"/>
    </w:rPr>
  </w:style>
  <w:style w:type="paragraph" w:styleId="CommentSubject">
    <w:name w:val="annotation subject"/>
    <w:basedOn w:val="CommentText"/>
    <w:next w:val="CommentText"/>
    <w:link w:val="CommentSubjectChar"/>
    <w:uiPriority w:val="99"/>
    <w:semiHidden/>
    <w:unhideWhenUsed/>
    <w:rsid w:val="000E4F8F"/>
    <w:rPr>
      <w:b/>
      <w:bCs/>
    </w:rPr>
  </w:style>
  <w:style w:type="character" w:customStyle="1" w:styleId="CommentSubjectChar">
    <w:name w:val="Comment Subject Char"/>
    <w:basedOn w:val="CommentTextChar"/>
    <w:link w:val="CommentSubject"/>
    <w:uiPriority w:val="99"/>
    <w:semiHidden/>
    <w:rsid w:val="000E4F8F"/>
    <w:rPr>
      <w:b/>
      <w:bCs/>
      <w:sz w:val="20"/>
      <w:szCs w:val="20"/>
    </w:rPr>
  </w:style>
  <w:style w:type="paragraph" w:styleId="ListNumber">
    <w:name w:val="List Number"/>
    <w:basedOn w:val="BodyText"/>
    <w:uiPriority w:val="99"/>
    <w:unhideWhenUsed/>
    <w:rsid w:val="00C720DB"/>
    <w:pPr>
      <w:numPr>
        <w:numId w:val="29"/>
      </w:numPr>
      <w:ind w:left="284" w:hanging="284"/>
    </w:pPr>
  </w:style>
  <w:style w:type="numbering" w:customStyle="1" w:styleId="CurrentList1">
    <w:name w:val="Current List1"/>
    <w:uiPriority w:val="99"/>
    <w:rsid w:val="00DC5FFB"/>
    <w:pPr>
      <w:numPr>
        <w:numId w:val="30"/>
      </w:numPr>
    </w:pPr>
  </w:style>
  <w:style w:type="paragraph" w:styleId="BalloonText">
    <w:name w:val="Balloon Text"/>
    <w:basedOn w:val="Normal"/>
    <w:link w:val="BalloonTextChar"/>
    <w:uiPriority w:val="99"/>
    <w:semiHidden/>
    <w:unhideWhenUsed/>
    <w:rsid w:val="00EB50C2"/>
    <w:rPr>
      <w:rFonts w:ascii="Tahoma" w:hAnsi="Tahoma" w:cs="Tahoma"/>
      <w:sz w:val="16"/>
      <w:szCs w:val="16"/>
    </w:rPr>
  </w:style>
  <w:style w:type="character" w:customStyle="1" w:styleId="BalloonTextChar">
    <w:name w:val="Balloon Text Char"/>
    <w:basedOn w:val="DefaultParagraphFont"/>
    <w:link w:val="BalloonText"/>
    <w:uiPriority w:val="99"/>
    <w:semiHidden/>
    <w:rsid w:val="00EB50C2"/>
    <w:rPr>
      <w:rFonts w:ascii="Tahoma" w:hAnsi="Tahoma" w:cs="Tahoma"/>
      <w:sz w:val="16"/>
      <w:szCs w:val="16"/>
    </w:rPr>
  </w:style>
  <w:style w:type="paragraph" w:customStyle="1" w:styleId="paragraph">
    <w:name w:val="paragraph"/>
    <w:basedOn w:val="Normal"/>
    <w:rsid w:val="00E62D80"/>
    <w:pPr>
      <w:spacing w:before="100" w:beforeAutospacing="1" w:after="100" w:afterAutospacing="1"/>
    </w:pPr>
    <w:rPr>
      <w:rFonts w:ascii="Times New Roman" w:eastAsia="Times New Roman" w:hAnsi="Times New Roman" w:cs="Times New Roman"/>
      <w:lang w:eastAsia="en-AU"/>
    </w:rPr>
  </w:style>
  <w:style w:type="table" w:styleId="LightShading">
    <w:name w:val="Light Shading"/>
    <w:basedOn w:val="TableNormal"/>
    <w:uiPriority w:val="60"/>
    <w:rsid w:val="00D26A7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SourceNotes">
    <w:name w:val="Table Source Notes"/>
    <w:basedOn w:val="Normal"/>
    <w:qFormat/>
    <w:rsid w:val="00FD7D87"/>
    <w:pPr>
      <w:tabs>
        <w:tab w:val="left" w:pos="284"/>
      </w:tabs>
      <w:suppressAutoHyphens/>
      <w:snapToGrid w:val="0"/>
      <w:spacing w:before="120" w:after="120" w:line="160" w:lineRule="atLeast"/>
    </w:pPr>
    <w:rPr>
      <w:rFonts w:ascii="Calibri" w:hAnsi="Calibri"/>
      <w:i/>
      <w:color w:val="000000" w:themeColor="text1"/>
      <w:sz w:val="17"/>
      <w:szCs w:val="16"/>
      <w:lang w:val="en-GB"/>
    </w:rPr>
  </w:style>
  <w:style w:type="character" w:styleId="UnresolvedMention">
    <w:name w:val="Unresolved Mention"/>
    <w:basedOn w:val="DefaultParagraphFont"/>
    <w:uiPriority w:val="99"/>
    <w:semiHidden/>
    <w:unhideWhenUsed/>
    <w:rsid w:val="002C1D77"/>
    <w:rPr>
      <w:color w:val="605E5C"/>
      <w:shd w:val="clear" w:color="auto" w:fill="E1DFDD"/>
    </w:rPr>
  </w:style>
  <w:style w:type="character" w:customStyle="1" w:styleId="Heading4Char">
    <w:name w:val="Heading 4 Char"/>
    <w:basedOn w:val="DefaultParagraphFont"/>
    <w:link w:val="Heading4"/>
    <w:uiPriority w:val="9"/>
    <w:semiHidden/>
    <w:rsid w:val="004A5AE6"/>
    <w:rPr>
      <w:rFonts w:asciiTheme="majorHAnsi" w:eastAsiaTheme="majorEastAsia" w:hAnsiTheme="majorHAnsi" w:cstheme="majorBidi"/>
      <w:i/>
      <w:iCs/>
      <w:color w:val="2F5496" w:themeColor="accent1" w:themeShade="BF"/>
    </w:rPr>
  </w:style>
  <w:style w:type="paragraph" w:styleId="EndnoteText">
    <w:name w:val="endnote text"/>
    <w:basedOn w:val="Normal"/>
    <w:link w:val="EndnoteTextChar"/>
    <w:uiPriority w:val="99"/>
    <w:unhideWhenUsed/>
    <w:rsid w:val="00017542"/>
    <w:rPr>
      <w:sz w:val="20"/>
      <w:szCs w:val="20"/>
    </w:rPr>
  </w:style>
  <w:style w:type="character" w:customStyle="1" w:styleId="EndnoteTextChar">
    <w:name w:val="Endnote Text Char"/>
    <w:basedOn w:val="DefaultParagraphFont"/>
    <w:link w:val="EndnoteText"/>
    <w:uiPriority w:val="99"/>
    <w:rsid w:val="00017542"/>
    <w:rPr>
      <w:sz w:val="20"/>
      <w:szCs w:val="20"/>
    </w:rPr>
  </w:style>
  <w:style w:type="character" w:styleId="EndnoteReference">
    <w:name w:val="endnote reference"/>
    <w:basedOn w:val="DefaultParagraphFont"/>
    <w:uiPriority w:val="99"/>
    <w:semiHidden/>
    <w:unhideWhenUsed/>
    <w:rsid w:val="00017542"/>
    <w:rPr>
      <w:vertAlign w:val="superscript"/>
    </w:rPr>
  </w:style>
  <w:style w:type="table" w:styleId="ListTable1Light-Accent5">
    <w:name w:val="List Table 1 Light Accent 5"/>
    <w:basedOn w:val="TableNormal"/>
    <w:uiPriority w:val="46"/>
    <w:rsid w:val="00672907"/>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
    <w:name w:val="List Table 1 Light"/>
    <w:basedOn w:val="TableNormal"/>
    <w:uiPriority w:val="46"/>
    <w:rsid w:val="00672907"/>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FootnoteText">
    <w:name w:val="footnote text"/>
    <w:basedOn w:val="Normal"/>
    <w:link w:val="FootnoteTextChar"/>
    <w:uiPriority w:val="99"/>
    <w:unhideWhenUsed/>
    <w:rsid w:val="00B75AC5"/>
    <w:rPr>
      <w:sz w:val="20"/>
      <w:szCs w:val="20"/>
    </w:rPr>
  </w:style>
  <w:style w:type="character" w:customStyle="1" w:styleId="FootnoteTextChar">
    <w:name w:val="Footnote Text Char"/>
    <w:basedOn w:val="DefaultParagraphFont"/>
    <w:link w:val="FootnoteText"/>
    <w:uiPriority w:val="99"/>
    <w:rsid w:val="00B75AC5"/>
    <w:rPr>
      <w:sz w:val="20"/>
      <w:szCs w:val="20"/>
    </w:rPr>
  </w:style>
  <w:style w:type="character" w:styleId="SmartHyperlink">
    <w:name w:val="Smart Hyperlink"/>
    <w:basedOn w:val="DefaultParagraphFont"/>
    <w:uiPriority w:val="99"/>
    <w:unhideWhenUsed/>
    <w:rsid w:val="00B75AC5"/>
    <w:rPr>
      <w:u w:val="dotted"/>
    </w:rPr>
  </w:style>
  <w:style w:type="character" w:styleId="SmartLink">
    <w:name w:val="Smart Link"/>
    <w:basedOn w:val="DefaultParagraphFont"/>
    <w:uiPriority w:val="99"/>
    <w:unhideWhenUsed/>
    <w:rsid w:val="00B75AC5"/>
    <w:rPr>
      <w:color w:val="0000FF"/>
      <w:u w:val="single"/>
      <w:shd w:val="clear" w:color="auto" w:fill="F3F2F1"/>
    </w:rPr>
  </w:style>
  <w:style w:type="paragraph" w:styleId="BodyText3">
    <w:name w:val="Body Text 3"/>
    <w:basedOn w:val="Normal"/>
    <w:link w:val="BodyText3Char"/>
    <w:uiPriority w:val="99"/>
    <w:unhideWhenUsed/>
    <w:rsid w:val="00C85896"/>
    <w:pPr>
      <w:spacing w:after="120"/>
    </w:pPr>
    <w:rPr>
      <w:sz w:val="16"/>
      <w:szCs w:val="16"/>
    </w:rPr>
  </w:style>
  <w:style w:type="character" w:customStyle="1" w:styleId="BodyText3Char">
    <w:name w:val="Body Text 3 Char"/>
    <w:basedOn w:val="DefaultParagraphFont"/>
    <w:link w:val="BodyText3"/>
    <w:uiPriority w:val="99"/>
    <w:rsid w:val="00C8589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7311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9.jpeg"/><Relationship Id="rId26" Type="http://schemas.openxmlformats.org/officeDocument/2006/relationships/hyperlink" Target="file:///Users/wendyelliott/Desktop/IESC%20metagenomic%20reports/IESC%20files%20from%20Puddingburn/www.epa.wa.gov.au/policies-guidance/technical-guidance-subterranean-fauna-surveys-environmental-impact-assessment" TargetMode="Externa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hyperlink" Target="file:///Users/wendyelliott/Desktop/IESC%20metagenomic%20reports/IESC%20files%20from%20Puddingburn/www.publications.qld.gov.au/dataset/subterranean-aquatic-fauna"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pid.geoscience.gov.au/dataset/ga/68901%20" TargetMode="Externa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header" Target="header3.xm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cid:6981119b-dc8d-48e2-b356-be8719344872@AUSP282.PROD.OUTLOOK.COM" TargetMode="External"/><Relationship Id="rId27" Type="http://schemas.openxmlformats.org/officeDocument/2006/relationships/hyperlink" Target="file:///Users/wendyelliott/Desktop/IESC%20metagenomic%20reports/IESC%20files%20from%20Puddingburn/www.iesc.gov.au"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iesc.gov.au"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iesc.gov.au" TargetMode="External"/><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3A4F77836BB3D4E8942C3BA8310D952" ma:contentTypeVersion="15" ma:contentTypeDescription="Create a new document." ma:contentTypeScope="" ma:versionID="6e48aec5def834d40ec44ff6c92fbf08">
  <xsd:schema xmlns:xsd="http://www.w3.org/2001/XMLSchema" xmlns:xs="http://www.w3.org/2001/XMLSchema" xmlns:p="http://schemas.microsoft.com/office/2006/metadata/properties" xmlns:ns2="b98728ac-f998-415c-abee-6b046fb1441e" xmlns:ns3="81c01dc6-2c49-4730-b140-874c95cac377" xmlns:ns4="d869c146-c82e-4435-92e4-da91542262fd" targetNamespace="http://schemas.microsoft.com/office/2006/metadata/properties" ma:root="true" ma:fieldsID="987a2097c9261067d7968c54a9b0e15b" ns2:_="" ns3:_="" ns4:_="">
    <xsd:import namespace="b98728ac-f998-415c-abee-6b046fb1441e"/>
    <xsd:import namespace="81c01dc6-2c49-4730-b140-874c95cac377"/>
    <xsd:import namespace="d869c146-c82e-4435-92e4-da91542262f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4:SharedWithUsers" minOccurs="0"/>
                <xsd:element ref="ns4:SharedWithDetails"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36b5be2-cf4e-43ec-8734-a0fb5251e776}" ma:internalName="TaxCatchAll" ma:showField="CatchAllData" ma:web="d869c146-c82e-4435-92e4-da91542262f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b98728ac-f998-415c-abee-6b046fb1441e">
      <Terms xmlns="http://schemas.microsoft.com/office/infopath/2007/PartnerControls"/>
    </lcf76f155ced4ddcb4097134ff3c332f>
    <SharedWithUsers xmlns="d869c146-c82e-4435-92e4-da91542262fd">
      <UserInfo>
        <DisplayName/>
        <AccountId xsi:nil="true"/>
        <AccountType/>
      </UserInfo>
    </SharedWithUsers>
  </documentManagement>
</p:properties>
</file>

<file path=customXml/itemProps1.xml><?xml version="1.0" encoding="utf-8"?>
<ds:datastoreItem xmlns:ds="http://schemas.openxmlformats.org/officeDocument/2006/customXml" ds:itemID="{A2574836-D9D7-4D84-AC1C-5424047E31DA}">
  <ds:schemaRefs>
    <ds:schemaRef ds:uri="http://schemas.openxmlformats.org/officeDocument/2006/bibliography"/>
  </ds:schemaRefs>
</ds:datastoreItem>
</file>

<file path=customXml/itemProps2.xml><?xml version="1.0" encoding="utf-8"?>
<ds:datastoreItem xmlns:ds="http://schemas.openxmlformats.org/officeDocument/2006/customXml" ds:itemID="{817F7CE7-E321-4F5B-93A6-4D8B8D698C8A}"/>
</file>

<file path=customXml/itemProps3.xml><?xml version="1.0" encoding="utf-8"?>
<ds:datastoreItem xmlns:ds="http://schemas.openxmlformats.org/officeDocument/2006/customXml" ds:itemID="{5AE97A64-E193-4D25-A2F0-BC75EAC15F34}">
  <ds:schemaRefs>
    <ds:schemaRef ds:uri="http://schemas.microsoft.com/sharepoint/v3/contenttype/forms"/>
  </ds:schemaRefs>
</ds:datastoreItem>
</file>

<file path=customXml/itemProps4.xml><?xml version="1.0" encoding="utf-8"?>
<ds:datastoreItem xmlns:ds="http://schemas.openxmlformats.org/officeDocument/2006/customXml" ds:itemID="{543863BE-1686-45E2-B54E-BD2CE65BA429}">
  <ds:schemaRefs>
    <ds:schemaRef ds:uri="http://schemas.microsoft.com/office/2006/metadata/properties"/>
    <ds:schemaRef ds:uri="http://schemas.microsoft.com/office/infopath/2007/PartnerControls"/>
    <ds:schemaRef ds:uri="81c01dc6-2c49-4730-b140-874c95cac377"/>
    <ds:schemaRef ds:uri="6015daa0-8aeb-4e42-ab85-05f27da8bfe8"/>
    <ds:schemaRef ds:uri="b8f004c7-739e-4bf2-9f1b-6c799f204467"/>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2794</Words>
  <Characters>15932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Fact sheet: Approaches to biomonitoring for groundwater ecosystems: Methods for sampling and using DNA for assessing mining impacts on groundwater ecosystems</vt:lpstr>
    </vt:vector>
  </TitlesOfParts>
  <Manager/>
  <Company/>
  <LinksUpToDate>false</LinksUpToDate>
  <CharactersWithSpaces>18689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Approaches to biomonitoring for groundwater ecosystems: Methods for sampling and using DNA for assessing mining impacts on groundwater ecosystems</dc:title>
  <dc:subject/>
  <dc:creator>IESC</dc:creator>
  <cp:keywords/>
  <dc:description/>
  <cp:lastModifiedBy>Durack, Bec</cp:lastModifiedBy>
  <cp:revision>3</cp:revision>
  <cp:lastPrinted>2024-04-17T02:07:00Z</cp:lastPrinted>
  <dcterms:created xsi:type="dcterms:W3CDTF">2024-04-30T07:43:00Z</dcterms:created>
  <dcterms:modified xsi:type="dcterms:W3CDTF">2024-04-30T07:46:00Z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2023-03-27T22:51:03Z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bfc08e65-2b9c-47b5-80fc-130a349c85e2</vt:lpwstr>
  </property>
  <property fmtid="{D5CDD505-2E9C-101B-9397-08002B2CF9AE}" pid="8" name="MSIP_Label_0f488380-630a-4f55-a077-a19445e3f360_ContentBits">
    <vt:lpwstr>0</vt:lpwstr>
  </property>
  <property fmtid="{D5CDD505-2E9C-101B-9397-08002B2CF9AE}" pid="9" name="ContentTypeId">
    <vt:lpwstr>0x010100E3A4F77836BB3D4E8942C3BA8310D952</vt:lpwstr>
  </property>
  <property fmtid="{D5CDD505-2E9C-101B-9397-08002B2CF9AE}" pid="10" name="RecordPoint_WorkflowType">
    <vt:lpwstr>ActiveSubmitStub</vt:lpwstr>
  </property>
  <property fmtid="{D5CDD505-2E9C-101B-9397-08002B2CF9AE}" pid="11" name="RecordPoint_ActiveItemSiteId">
    <vt:lpwstr>{4b445ea7-761d-43d2-909a-116082cfbf41}</vt:lpwstr>
  </property>
  <property fmtid="{D5CDD505-2E9C-101B-9397-08002B2CF9AE}" pid="12" name="RecordPoint_ActiveItemListId">
    <vt:lpwstr>{0759ebec-b5a2-4905-845d-b22a5168979e}</vt:lpwstr>
  </property>
  <property fmtid="{D5CDD505-2E9C-101B-9397-08002B2CF9AE}" pid="13" name="RecordPoint_ActiveItemUniqueId">
    <vt:lpwstr>{03b36e4b-862d-4310-94be-fe32963c7d28}</vt:lpwstr>
  </property>
  <property fmtid="{D5CDD505-2E9C-101B-9397-08002B2CF9AE}" pid="14" name="RecordPoint_ActiveItemWebId">
    <vt:lpwstr>{aa3e7952-617a-4d1d-acc5-2dff72d3e0ca}</vt:lpwstr>
  </property>
  <property fmtid="{D5CDD505-2E9C-101B-9397-08002B2CF9AE}" pid="15" name="MediaServiceImageTags">
    <vt:lpwstr/>
  </property>
  <property fmtid="{D5CDD505-2E9C-101B-9397-08002B2CF9AE}" pid="16" name="RecordPoint_SubmissionDate">
    <vt:lpwstr/>
  </property>
  <property fmtid="{D5CDD505-2E9C-101B-9397-08002B2CF9AE}" pid="17" name="RecordPoint_RecordNumberSubmitted">
    <vt:lpwstr/>
  </property>
  <property fmtid="{D5CDD505-2E9C-101B-9397-08002B2CF9AE}" pid="18" name="RecordPoint_ActiveItemMoved">
    <vt:lpwstr/>
  </property>
  <property fmtid="{D5CDD505-2E9C-101B-9397-08002B2CF9AE}" pid="19" name="RecordPoint_SubmissionCompleted">
    <vt:lpwstr/>
  </property>
  <property fmtid="{D5CDD505-2E9C-101B-9397-08002B2CF9AE}" pid="20" name="RecordPoint_RecordFormat">
    <vt:lpwstr/>
  </property>
</Properties>
</file>