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45E62A86" w:rsidR="00A431C1" w:rsidRPr="0094790E" w:rsidRDefault="00A431C1" w:rsidP="00A431C1">
      <w:pPr>
        <w:pStyle w:val="Header"/>
        <w:jc w:val="center"/>
        <w:rPr>
          <w:b/>
          <w:sz w:val="22"/>
          <w:szCs w:val="22"/>
        </w:rPr>
      </w:pPr>
      <w:r w:rsidRPr="0094790E">
        <w:rPr>
          <w:b/>
          <w:sz w:val="22"/>
          <w:szCs w:val="22"/>
        </w:rPr>
        <w:t xml:space="preserve">Meeting </w:t>
      </w:r>
      <w:r w:rsidR="00D27777">
        <w:rPr>
          <w:b/>
          <w:sz w:val="22"/>
          <w:szCs w:val="22"/>
        </w:rPr>
        <w:t>9</w:t>
      </w:r>
      <w:r w:rsidR="00CB51B0">
        <w:rPr>
          <w:b/>
          <w:sz w:val="22"/>
          <w:szCs w:val="22"/>
        </w:rPr>
        <w:t>4</w:t>
      </w:r>
      <w:r w:rsidRPr="0094790E">
        <w:rPr>
          <w:b/>
          <w:sz w:val="22"/>
          <w:szCs w:val="22"/>
        </w:rPr>
        <w:t>,</w:t>
      </w:r>
      <w:r w:rsidR="00F07D49">
        <w:rPr>
          <w:b/>
          <w:sz w:val="22"/>
          <w:szCs w:val="22"/>
        </w:rPr>
        <w:t xml:space="preserve"> </w:t>
      </w:r>
      <w:r w:rsidR="00CB51B0">
        <w:rPr>
          <w:b/>
          <w:sz w:val="22"/>
          <w:szCs w:val="22"/>
        </w:rPr>
        <w:t>8</w:t>
      </w:r>
      <w:r w:rsidR="00D25519">
        <w:rPr>
          <w:b/>
          <w:sz w:val="22"/>
          <w:szCs w:val="22"/>
        </w:rPr>
        <w:t xml:space="preserve"> – </w:t>
      </w:r>
      <w:r w:rsidR="00CB51B0">
        <w:rPr>
          <w:b/>
          <w:sz w:val="22"/>
          <w:szCs w:val="22"/>
        </w:rPr>
        <w:t>9 March</w:t>
      </w:r>
      <w:r w:rsidR="00D25519">
        <w:rPr>
          <w:b/>
          <w:sz w:val="22"/>
          <w:szCs w:val="22"/>
        </w:rPr>
        <w:t xml:space="preserve"> 2023</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458D5352" w14:textId="34D37B77" w:rsidR="00A431C1" w:rsidRPr="0094790E" w:rsidRDefault="00CB51B0" w:rsidP="00A431C1">
      <w:pPr>
        <w:pStyle w:val="Header"/>
        <w:tabs>
          <w:tab w:val="left" w:pos="426"/>
        </w:tabs>
        <w:jc w:val="center"/>
        <w:rPr>
          <w:rFonts w:cs="Arial"/>
          <w:sz w:val="22"/>
          <w:szCs w:val="22"/>
        </w:rPr>
      </w:pPr>
      <w:r>
        <w:rPr>
          <w:rFonts w:cs="Arial"/>
          <w:b/>
          <w:bCs/>
          <w:sz w:val="22"/>
          <w:szCs w:val="22"/>
        </w:rPr>
        <w:t>Brisbane</w:t>
      </w:r>
      <w:r w:rsidR="001145D0">
        <w:rPr>
          <w:rFonts w:cs="Arial"/>
          <w:sz w:val="22"/>
          <w:szCs w:val="22"/>
        </w:rPr>
        <w:pict w14:anchorId="58D49ACB">
          <v:rect id="_x0000_i1025" style="width:0;height:1.5pt" o:hralign="center" o:hrstd="t" o:hr="t" fillcolor="#a0a0a0" stroked="f"/>
        </w:pict>
      </w:r>
    </w:p>
    <w:p w14:paraId="59C25604" w14:textId="3C76B5CE" w:rsidR="00A431C1" w:rsidRPr="0094790E" w:rsidRDefault="00A431C1" w:rsidP="008A2947">
      <w:pPr>
        <w:tabs>
          <w:tab w:val="left" w:pos="426"/>
        </w:tabs>
        <w:spacing w:before="240" w:after="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6206A767" w14:textId="37112DA6" w:rsidR="00F56267" w:rsidRDefault="00F56267" w:rsidP="008A2947">
      <w:pPr>
        <w:tabs>
          <w:tab w:val="left" w:pos="426"/>
          <w:tab w:val="left" w:pos="5103"/>
        </w:tabs>
        <w:spacing w:before="240" w:after="120"/>
        <w:rPr>
          <w:rFonts w:cs="Arial"/>
          <w:sz w:val="22"/>
          <w:szCs w:val="22"/>
        </w:rPr>
      </w:pPr>
      <w:r>
        <w:rPr>
          <w:rFonts w:cs="Arial"/>
          <w:sz w:val="22"/>
          <w:szCs w:val="22"/>
        </w:rPr>
        <w:t>IN ATTENDANCE</w:t>
      </w:r>
      <w:r w:rsidR="004E5641">
        <w:rPr>
          <w:rFonts w:cs="Arial"/>
          <w:sz w:val="22"/>
          <w:szCs w:val="22"/>
        </w:rPr>
        <w:tab/>
      </w:r>
    </w:p>
    <w:p w14:paraId="45891C59" w14:textId="0B0A92CE" w:rsidR="00EF3947" w:rsidRDefault="00FE5E5E" w:rsidP="00EF3947">
      <w:pPr>
        <w:tabs>
          <w:tab w:val="left" w:pos="426"/>
          <w:tab w:val="left" w:pos="5103"/>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sidR="00A763D6">
        <w:rPr>
          <w:rFonts w:cs="Arial"/>
          <w:sz w:val="22"/>
          <w:szCs w:val="22"/>
        </w:rPr>
        <w:tab/>
      </w:r>
    </w:p>
    <w:p w14:paraId="521FF5B4" w14:textId="38115222" w:rsidR="00A763D6" w:rsidRDefault="00A763D6" w:rsidP="00A763D6">
      <w:pPr>
        <w:tabs>
          <w:tab w:val="left" w:pos="426"/>
        </w:tabs>
        <w:spacing w:after="0"/>
        <w:rPr>
          <w:rFonts w:cs="Arial"/>
          <w:sz w:val="22"/>
          <w:szCs w:val="22"/>
        </w:rPr>
        <w:sectPr w:rsidR="00A763D6" w:rsidSect="00D21D76">
          <w:type w:val="continuous"/>
          <w:pgSz w:w="11906" w:h="16838"/>
          <w:pgMar w:top="663" w:right="1134" w:bottom="261" w:left="1276" w:header="425" w:footer="828" w:gutter="0"/>
          <w:pgNumType w:start="1"/>
          <w:cols w:space="708"/>
          <w:titlePg/>
          <w:docGrid w:linePitch="360"/>
        </w:sectPr>
      </w:pPr>
    </w:p>
    <w:p w14:paraId="0220FD4E" w14:textId="77777777" w:rsidR="00C051B4" w:rsidRDefault="00C051B4" w:rsidP="00C051B4">
      <w:pPr>
        <w:tabs>
          <w:tab w:val="left" w:pos="426"/>
          <w:tab w:val="left" w:pos="5103"/>
        </w:tabs>
        <w:spacing w:after="0"/>
        <w:rPr>
          <w:rFonts w:cs="Arial"/>
          <w:sz w:val="22"/>
          <w:szCs w:val="22"/>
        </w:rPr>
      </w:pPr>
      <w:r w:rsidRPr="00FF1CE9">
        <w:rPr>
          <w:rFonts w:cs="Arial"/>
          <w:sz w:val="22"/>
          <w:szCs w:val="22"/>
        </w:rPr>
        <w:t xml:space="preserve">Dr Andrew Boulton </w:t>
      </w:r>
    </w:p>
    <w:p w14:paraId="0A9A6224" w14:textId="228A369B" w:rsidR="007B78CD" w:rsidRDefault="007B78CD" w:rsidP="00A431C1">
      <w:pPr>
        <w:tabs>
          <w:tab w:val="left" w:pos="426"/>
        </w:tabs>
        <w:spacing w:after="0"/>
        <w:rPr>
          <w:rFonts w:cs="Arial"/>
          <w:sz w:val="22"/>
          <w:szCs w:val="22"/>
        </w:rPr>
      </w:pPr>
      <w:r w:rsidRPr="0094790E">
        <w:rPr>
          <w:rFonts w:cs="Arial"/>
          <w:sz w:val="22"/>
          <w:szCs w:val="22"/>
        </w:rPr>
        <w:t>Professor Jenny Davis</w:t>
      </w:r>
    </w:p>
    <w:p w14:paraId="70BA8279" w14:textId="77777777" w:rsidR="00EF3947" w:rsidRDefault="00EF3947" w:rsidP="00A431C1">
      <w:pPr>
        <w:tabs>
          <w:tab w:val="left" w:pos="426"/>
        </w:tabs>
        <w:spacing w:after="0"/>
        <w:rPr>
          <w:rFonts w:cs="Arial"/>
          <w:sz w:val="22"/>
          <w:szCs w:val="22"/>
        </w:rPr>
      </w:pPr>
      <w:r w:rsidRPr="0094790E">
        <w:rPr>
          <w:rFonts w:cs="Arial"/>
          <w:sz w:val="22"/>
          <w:szCs w:val="22"/>
        </w:rPr>
        <w:t xml:space="preserve">Dr </w:t>
      </w:r>
      <w:r>
        <w:rPr>
          <w:rFonts w:cs="Arial"/>
          <w:sz w:val="22"/>
          <w:szCs w:val="22"/>
        </w:rPr>
        <w:t>Jenny Stauber</w:t>
      </w:r>
    </w:p>
    <w:p w14:paraId="525F3B1B" w14:textId="77777777" w:rsidR="00D25519" w:rsidRDefault="00D25519" w:rsidP="0030004A">
      <w:pPr>
        <w:tabs>
          <w:tab w:val="left" w:pos="426"/>
        </w:tabs>
        <w:spacing w:after="0"/>
        <w:ind w:left="2835" w:hanging="2835"/>
        <w:rPr>
          <w:rFonts w:cs="Arial"/>
          <w:sz w:val="22"/>
          <w:szCs w:val="22"/>
        </w:rPr>
      </w:pPr>
      <w:r>
        <w:rPr>
          <w:rFonts w:cs="Arial"/>
          <w:sz w:val="22"/>
          <w:szCs w:val="22"/>
        </w:rPr>
        <w:t>Dr Juliette Woods</w:t>
      </w:r>
    </w:p>
    <w:p w14:paraId="1B46913F" w14:textId="01C72396" w:rsidR="00AE6546" w:rsidRDefault="00F75859" w:rsidP="0030004A">
      <w:pPr>
        <w:tabs>
          <w:tab w:val="left" w:pos="426"/>
        </w:tabs>
        <w:spacing w:after="0"/>
        <w:ind w:left="2835" w:hanging="2835"/>
        <w:rPr>
          <w:rFonts w:cs="Arial"/>
          <w:sz w:val="22"/>
          <w:szCs w:val="22"/>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 xml:space="preserve">Phil </w:t>
      </w:r>
      <w:r w:rsidRPr="00F624C6">
        <w:rPr>
          <w:rFonts w:cs="Arial"/>
          <w:sz w:val="22"/>
          <w:szCs w:val="22"/>
        </w:rPr>
        <w:t>Hayes</w:t>
      </w:r>
      <w:r w:rsidR="00AE4162" w:rsidRPr="00F624C6">
        <w:rPr>
          <w:rFonts w:cs="Arial"/>
          <w:sz w:val="22"/>
          <w:szCs w:val="22"/>
        </w:rPr>
        <w:t xml:space="preserve"> </w:t>
      </w:r>
      <w:r w:rsidR="00F008FF">
        <w:rPr>
          <w:rFonts w:cs="Arial"/>
          <w:sz w:val="22"/>
          <w:szCs w:val="22"/>
        </w:rPr>
        <w:t>(Items 1, 2 [</w:t>
      </w:r>
      <w:r w:rsidR="0026732F">
        <w:rPr>
          <w:rFonts w:cs="Arial"/>
          <w:sz w:val="22"/>
          <w:szCs w:val="22"/>
        </w:rPr>
        <w:t>absent 8 March 1200</w:t>
      </w:r>
      <w:r w:rsidR="00136791">
        <w:rPr>
          <w:rFonts w:cs="Arial"/>
          <w:sz w:val="22"/>
          <w:szCs w:val="22"/>
        </w:rPr>
        <w:t>-</w:t>
      </w:r>
      <w:r w:rsidR="0026732F">
        <w:rPr>
          <w:rFonts w:cs="Arial"/>
          <w:sz w:val="22"/>
          <w:szCs w:val="22"/>
        </w:rPr>
        <w:t>1230</w:t>
      </w:r>
      <w:r w:rsidR="00F008FF">
        <w:rPr>
          <w:rFonts w:cs="Arial"/>
          <w:sz w:val="22"/>
          <w:szCs w:val="22"/>
        </w:rPr>
        <w:t>]</w:t>
      </w:r>
      <w:r w:rsidR="00DD7335">
        <w:rPr>
          <w:rFonts w:cs="Arial"/>
          <w:sz w:val="22"/>
          <w:szCs w:val="22"/>
        </w:rPr>
        <w:t xml:space="preserve">, </w:t>
      </w:r>
      <w:r w:rsidR="00747C68">
        <w:rPr>
          <w:rFonts w:cs="Arial"/>
          <w:sz w:val="22"/>
          <w:szCs w:val="22"/>
        </w:rPr>
        <w:t>3</w:t>
      </w:r>
      <w:r w:rsidR="008855F5">
        <w:rPr>
          <w:rFonts w:cs="Arial"/>
          <w:sz w:val="22"/>
          <w:szCs w:val="22"/>
        </w:rPr>
        <w:t xml:space="preserve"> &amp; 4</w:t>
      </w:r>
      <w:r w:rsidR="00F008FF">
        <w:rPr>
          <w:rFonts w:cs="Arial"/>
          <w:sz w:val="22"/>
          <w:szCs w:val="22"/>
        </w:rPr>
        <w:t>)</w:t>
      </w:r>
    </w:p>
    <w:p w14:paraId="6C01FF19" w14:textId="4A49C6A6" w:rsidR="00DD3523" w:rsidRDefault="00DD3523" w:rsidP="00870A36">
      <w:pPr>
        <w:tabs>
          <w:tab w:val="left" w:pos="426"/>
        </w:tabs>
        <w:spacing w:after="0"/>
        <w:ind w:left="2835" w:hanging="2835"/>
        <w:rPr>
          <w:rFonts w:cs="Arial"/>
          <w:sz w:val="22"/>
          <w:szCs w:val="22"/>
        </w:rPr>
      </w:pPr>
      <w:r>
        <w:rPr>
          <w:rFonts w:cs="Arial"/>
          <w:sz w:val="22"/>
          <w:szCs w:val="22"/>
        </w:rPr>
        <w:t>Professor Rory Nathan</w:t>
      </w:r>
      <w:r w:rsidR="00870A36">
        <w:rPr>
          <w:rFonts w:cs="Arial"/>
          <w:sz w:val="22"/>
          <w:szCs w:val="22"/>
        </w:rPr>
        <w:t xml:space="preserve"> (Items 1.1-1.4, 2 [</w:t>
      </w:r>
      <w:r w:rsidR="00845A3C">
        <w:rPr>
          <w:rFonts w:cs="Arial"/>
          <w:sz w:val="22"/>
          <w:szCs w:val="22"/>
        </w:rPr>
        <w:t xml:space="preserve">absent </w:t>
      </w:r>
      <w:r w:rsidR="00851B56">
        <w:rPr>
          <w:rFonts w:cs="Arial"/>
          <w:sz w:val="22"/>
          <w:szCs w:val="22"/>
        </w:rPr>
        <w:t>8 Mar</w:t>
      </w:r>
      <w:r w:rsidR="00845A3C">
        <w:rPr>
          <w:rFonts w:cs="Arial"/>
          <w:sz w:val="22"/>
          <w:szCs w:val="22"/>
        </w:rPr>
        <w:t>ch 1200</w:t>
      </w:r>
      <w:r w:rsidR="00136791">
        <w:rPr>
          <w:rFonts w:cs="Arial"/>
          <w:sz w:val="22"/>
          <w:szCs w:val="22"/>
        </w:rPr>
        <w:t>-</w:t>
      </w:r>
      <w:r w:rsidR="0026732F">
        <w:rPr>
          <w:rFonts w:cs="Arial"/>
          <w:sz w:val="22"/>
          <w:szCs w:val="22"/>
        </w:rPr>
        <w:t>1300</w:t>
      </w:r>
      <w:r w:rsidR="00F008FF">
        <w:rPr>
          <w:rFonts w:cs="Arial"/>
          <w:sz w:val="22"/>
          <w:szCs w:val="22"/>
        </w:rPr>
        <w:t>]</w:t>
      </w:r>
      <w:r w:rsidR="00932684">
        <w:rPr>
          <w:rFonts w:cs="Arial"/>
          <w:sz w:val="22"/>
          <w:szCs w:val="22"/>
        </w:rPr>
        <w:t>, 3</w:t>
      </w:r>
      <w:r w:rsidR="008855F5">
        <w:rPr>
          <w:rFonts w:cs="Arial"/>
          <w:sz w:val="22"/>
          <w:szCs w:val="22"/>
        </w:rPr>
        <w:t xml:space="preserve"> &amp; 4</w:t>
      </w:r>
      <w:r w:rsidR="00870A36">
        <w:rPr>
          <w:rFonts w:cs="Arial"/>
          <w:sz w:val="22"/>
          <w:szCs w:val="22"/>
        </w:rPr>
        <w:t>)</w:t>
      </w:r>
    </w:p>
    <w:p w14:paraId="475AA5E7" w14:textId="58ABF358" w:rsidR="00AE4162" w:rsidRDefault="00A431C1" w:rsidP="00A431C1">
      <w:pPr>
        <w:tabs>
          <w:tab w:val="left" w:pos="426"/>
        </w:tabs>
        <w:spacing w:after="0"/>
        <w:rPr>
          <w:rFonts w:cs="Arial"/>
          <w:sz w:val="22"/>
          <w:szCs w:val="22"/>
        </w:rPr>
      </w:pPr>
      <w:r w:rsidRPr="000A6451">
        <w:rPr>
          <w:rFonts w:cs="Arial"/>
          <w:sz w:val="22"/>
          <w:szCs w:val="22"/>
        </w:rPr>
        <w:t>Professor Wendy Timms</w:t>
      </w:r>
    </w:p>
    <w:p w14:paraId="25DB74F7" w14:textId="77777777" w:rsidR="00DB00C6" w:rsidRPr="00797B2E" w:rsidRDefault="00DB00C6" w:rsidP="00B94BE8">
      <w:pPr>
        <w:pStyle w:val="paragraph"/>
        <w:spacing w:before="24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2580FF78" w14:textId="4C29FDE8" w:rsidR="00190B50" w:rsidRDefault="00190B50" w:rsidP="00270923">
      <w:pPr>
        <w:pStyle w:val="paragraph"/>
        <w:spacing w:before="120" w:beforeAutospacing="0" w:after="120" w:afterAutospacing="0"/>
        <w:textAlignment w:val="baseline"/>
        <w:rPr>
          <w:rStyle w:val="normaltextrun"/>
          <w:rFonts w:ascii="Calibri" w:eastAsiaTheme="minorEastAsia" w:hAnsi="Calibri" w:cs="Calibri"/>
          <w:i/>
          <w:sz w:val="22"/>
          <w:szCs w:val="22"/>
        </w:rPr>
      </w:pPr>
      <w:bookmarkStart w:id="0" w:name="_Hlk113001811"/>
      <w:r>
        <w:rPr>
          <w:rStyle w:val="normaltextrun"/>
          <w:rFonts w:ascii="Calibri" w:eastAsiaTheme="minorEastAsia" w:hAnsi="Calibri" w:cs="Calibri"/>
          <w:i/>
          <w:sz w:val="22"/>
          <w:szCs w:val="22"/>
        </w:rPr>
        <w:t>Item 3.</w:t>
      </w:r>
      <w:r w:rsidR="00D25519">
        <w:rPr>
          <w:rStyle w:val="normaltextrun"/>
          <w:rFonts w:ascii="Calibri" w:eastAsiaTheme="minorEastAsia" w:hAnsi="Calibri" w:cs="Calibri"/>
          <w:i/>
          <w:sz w:val="22"/>
          <w:szCs w:val="22"/>
        </w:rPr>
        <w:t>3</w:t>
      </w:r>
    </w:p>
    <w:bookmarkEnd w:id="0"/>
    <w:p w14:paraId="33F0F9EE" w14:textId="2AF52A7F" w:rsidR="000E2D8D" w:rsidRPr="008A2947" w:rsidRDefault="000E2D8D" w:rsidP="008A2947">
      <w:pPr>
        <w:pStyle w:val="paragraph"/>
        <w:spacing w:before="120" w:beforeAutospacing="0" w:after="120" w:afterAutospacing="0"/>
        <w:textAlignment w:val="baseline"/>
        <w:rPr>
          <w:rStyle w:val="normaltextrun"/>
          <w:rFonts w:ascii="Calibri" w:eastAsiaTheme="minorEastAsia" w:hAnsi="Calibri" w:cs="Calibri"/>
          <w:i/>
          <w:sz w:val="22"/>
          <w:szCs w:val="22"/>
          <w:u w:val="single"/>
        </w:rPr>
      </w:pPr>
      <w:proofErr w:type="spellStart"/>
      <w:r w:rsidRPr="008A2947">
        <w:rPr>
          <w:rStyle w:val="normaltextrun"/>
          <w:rFonts w:ascii="Calibri" w:eastAsiaTheme="minorEastAsia" w:hAnsi="Calibri" w:cs="Calibri"/>
          <w:i/>
          <w:sz w:val="22"/>
          <w:szCs w:val="22"/>
          <w:u w:val="single"/>
        </w:rPr>
        <w:t>G</w:t>
      </w:r>
      <w:r w:rsidR="008A2947" w:rsidRPr="008A2947">
        <w:rPr>
          <w:rStyle w:val="normaltextrun"/>
          <w:rFonts w:ascii="Calibri" w:eastAsiaTheme="minorEastAsia" w:hAnsi="Calibri" w:cs="Calibri"/>
          <w:i/>
          <w:sz w:val="22"/>
          <w:szCs w:val="22"/>
          <w:u w:val="single"/>
        </w:rPr>
        <w:t>asFields</w:t>
      </w:r>
      <w:proofErr w:type="spellEnd"/>
      <w:r w:rsidR="008A2947" w:rsidRPr="008A2947">
        <w:rPr>
          <w:rStyle w:val="normaltextrun"/>
          <w:rFonts w:ascii="Calibri" w:eastAsiaTheme="minorEastAsia" w:hAnsi="Calibri" w:cs="Calibri"/>
          <w:i/>
          <w:sz w:val="22"/>
          <w:szCs w:val="22"/>
          <w:u w:val="single"/>
        </w:rPr>
        <w:t xml:space="preserve"> Commission Queensland</w:t>
      </w:r>
    </w:p>
    <w:p w14:paraId="176ED406" w14:textId="5CAC6181" w:rsidR="000E2D8D" w:rsidRDefault="000E2D8D" w:rsidP="000E2D8D">
      <w:pPr>
        <w:pStyle w:val="paragraph"/>
        <w:spacing w:before="0" w:beforeAutospacing="0" w:after="0" w:afterAutospacing="0"/>
        <w:textAlignment w:val="baseline"/>
        <w:rPr>
          <w:rStyle w:val="normaltextrun"/>
          <w:rFonts w:ascii="Calibri" w:eastAsiaTheme="minorEastAsia" w:hAnsi="Calibri" w:cs="Calibri"/>
          <w:iCs/>
          <w:sz w:val="22"/>
          <w:szCs w:val="22"/>
        </w:rPr>
      </w:pPr>
      <w:r>
        <w:rPr>
          <w:rStyle w:val="normaltextrun"/>
          <w:rFonts w:ascii="Calibri" w:eastAsiaTheme="minorEastAsia" w:hAnsi="Calibri" w:cs="Calibri"/>
          <w:iCs/>
          <w:sz w:val="22"/>
          <w:szCs w:val="22"/>
        </w:rPr>
        <w:t>Warwick Squire, CEO</w:t>
      </w:r>
    </w:p>
    <w:p w14:paraId="34D01B71" w14:textId="00D9467D" w:rsidR="002C56AA" w:rsidRDefault="003D560D" w:rsidP="00AB31D8">
      <w:pPr>
        <w:pStyle w:val="paragraph"/>
        <w:spacing w:before="0" w:beforeAutospacing="0" w:after="0" w:afterAutospacing="0"/>
        <w:textAlignment w:val="baseline"/>
        <w:rPr>
          <w:rStyle w:val="normaltextrun"/>
          <w:rFonts w:asciiTheme="minorHAnsi" w:eastAsiaTheme="minorEastAsia" w:hAnsiTheme="minorHAnsi" w:cstheme="minorHAnsi"/>
          <w:iCs/>
          <w:sz w:val="22"/>
          <w:szCs w:val="22"/>
        </w:rPr>
      </w:pPr>
      <w:r w:rsidRPr="009557D8">
        <w:rPr>
          <w:rStyle w:val="normaltextrun"/>
          <w:rFonts w:asciiTheme="minorHAnsi" w:eastAsiaTheme="minorEastAsia" w:hAnsiTheme="minorHAnsi" w:cstheme="minorHAnsi"/>
          <w:iCs/>
          <w:sz w:val="22"/>
          <w:szCs w:val="22"/>
        </w:rPr>
        <w:t xml:space="preserve">Randall Cox, </w:t>
      </w:r>
      <w:r w:rsidR="00415283">
        <w:rPr>
          <w:rStyle w:val="normaltextrun"/>
          <w:rFonts w:asciiTheme="minorHAnsi" w:eastAsiaTheme="minorEastAsia" w:hAnsiTheme="minorHAnsi" w:cstheme="minorHAnsi"/>
          <w:iCs/>
          <w:sz w:val="22"/>
          <w:szCs w:val="22"/>
        </w:rPr>
        <w:t>Consulta</w:t>
      </w:r>
      <w:r w:rsidR="000E2D8D">
        <w:rPr>
          <w:rStyle w:val="normaltextrun"/>
          <w:rFonts w:asciiTheme="minorHAnsi" w:eastAsiaTheme="minorEastAsia" w:hAnsiTheme="minorHAnsi" w:cstheme="minorHAnsi"/>
          <w:iCs/>
          <w:sz w:val="22"/>
          <w:szCs w:val="22"/>
        </w:rPr>
        <w:t>nt</w:t>
      </w:r>
    </w:p>
    <w:p w14:paraId="4E89AB79" w14:textId="2AD49416" w:rsidR="00F55145" w:rsidRPr="009557D8" w:rsidRDefault="00F55145" w:rsidP="00AB31D8">
      <w:pPr>
        <w:pStyle w:val="paragraph"/>
        <w:spacing w:before="0" w:beforeAutospacing="0" w:after="0" w:afterAutospacing="0"/>
        <w:textAlignment w:val="baseline"/>
        <w:rPr>
          <w:rStyle w:val="normaltextrun"/>
          <w:rFonts w:asciiTheme="minorHAnsi" w:eastAsiaTheme="minorEastAsia" w:hAnsiTheme="minorHAnsi" w:cstheme="minorHAnsi"/>
          <w:iCs/>
          <w:sz w:val="22"/>
          <w:szCs w:val="22"/>
        </w:rPr>
      </w:pPr>
      <w:r>
        <w:rPr>
          <w:rStyle w:val="normaltextrun"/>
          <w:rFonts w:asciiTheme="minorHAnsi" w:eastAsiaTheme="minorEastAsia" w:hAnsiTheme="minorHAnsi" w:cstheme="minorHAnsi"/>
          <w:iCs/>
          <w:sz w:val="22"/>
          <w:szCs w:val="22"/>
        </w:rPr>
        <w:t>Jon Thomas</w:t>
      </w:r>
      <w:r w:rsidR="002934E6">
        <w:rPr>
          <w:rStyle w:val="normaltextrun"/>
          <w:rFonts w:asciiTheme="minorHAnsi" w:eastAsiaTheme="minorEastAsia" w:hAnsiTheme="minorHAnsi" w:cstheme="minorHAnsi"/>
          <w:iCs/>
          <w:sz w:val="22"/>
          <w:szCs w:val="22"/>
        </w:rPr>
        <w:t>, Director Policy &amp; Products</w:t>
      </w:r>
    </w:p>
    <w:p w14:paraId="7604724E" w14:textId="4622723B" w:rsidR="0003541D" w:rsidRPr="008A2947" w:rsidRDefault="008A2947" w:rsidP="008A2947">
      <w:pPr>
        <w:pStyle w:val="paragraph"/>
        <w:spacing w:before="120" w:beforeAutospacing="0" w:after="120" w:afterAutospacing="0"/>
        <w:textAlignment w:val="baseline"/>
        <w:rPr>
          <w:rStyle w:val="normaltextrun"/>
          <w:rFonts w:asciiTheme="minorHAnsi" w:eastAsiaTheme="minorEastAsia" w:hAnsiTheme="minorHAnsi" w:cstheme="minorHAnsi"/>
          <w:i/>
          <w:sz w:val="22"/>
          <w:szCs w:val="22"/>
          <w:u w:val="single"/>
        </w:rPr>
      </w:pPr>
      <w:r w:rsidRPr="008A2947">
        <w:rPr>
          <w:rStyle w:val="normaltextrun"/>
          <w:rFonts w:asciiTheme="minorHAnsi" w:eastAsiaTheme="minorEastAsia" w:hAnsiTheme="minorHAnsi" w:cstheme="minorHAnsi"/>
          <w:i/>
          <w:sz w:val="22"/>
          <w:szCs w:val="22"/>
          <w:u w:val="single"/>
        </w:rPr>
        <w:t>Office of Groundwater Impact Assessment</w:t>
      </w:r>
      <w:r w:rsidR="0003541D" w:rsidRPr="008A2947">
        <w:rPr>
          <w:rStyle w:val="normaltextrun"/>
          <w:rFonts w:asciiTheme="minorHAnsi" w:eastAsiaTheme="minorEastAsia" w:hAnsiTheme="minorHAnsi" w:cstheme="minorHAnsi"/>
          <w:i/>
          <w:sz w:val="22"/>
          <w:szCs w:val="22"/>
          <w:u w:val="single"/>
        </w:rPr>
        <w:t xml:space="preserve"> (OGIA)</w:t>
      </w:r>
    </w:p>
    <w:p w14:paraId="4BAFA7EA" w14:textId="42A531DA" w:rsidR="002C56AA" w:rsidRPr="009557D8" w:rsidRDefault="009737AB" w:rsidP="00AB31D8">
      <w:pPr>
        <w:pStyle w:val="paragraph"/>
        <w:spacing w:before="0" w:beforeAutospacing="0" w:after="0" w:afterAutospacing="0"/>
        <w:textAlignment w:val="baseline"/>
        <w:rPr>
          <w:rStyle w:val="normaltextrun"/>
          <w:rFonts w:asciiTheme="minorHAnsi" w:eastAsiaTheme="minorEastAsia" w:hAnsiTheme="minorHAnsi" w:cstheme="minorHAnsi"/>
          <w:iCs/>
          <w:sz w:val="22"/>
          <w:szCs w:val="22"/>
        </w:rPr>
      </w:pPr>
      <w:r w:rsidRPr="009557D8">
        <w:rPr>
          <w:rStyle w:val="normaltextrun"/>
          <w:rFonts w:asciiTheme="minorHAnsi" w:eastAsiaTheme="minorEastAsia" w:hAnsiTheme="minorHAnsi" w:cstheme="minorHAnsi"/>
          <w:iCs/>
          <w:sz w:val="22"/>
          <w:szCs w:val="22"/>
        </w:rPr>
        <w:t>Sanjeev Pandey</w:t>
      </w:r>
      <w:r w:rsidR="00974C04">
        <w:rPr>
          <w:rStyle w:val="normaltextrun"/>
          <w:rFonts w:asciiTheme="minorHAnsi" w:eastAsiaTheme="minorEastAsia" w:hAnsiTheme="minorHAnsi" w:cstheme="minorHAnsi"/>
          <w:iCs/>
          <w:sz w:val="22"/>
          <w:szCs w:val="22"/>
        </w:rPr>
        <w:t>, Executive Director</w:t>
      </w:r>
    </w:p>
    <w:p w14:paraId="09F2258D" w14:textId="77777777" w:rsidR="008A2947" w:rsidRDefault="008044CE" w:rsidP="008A2947">
      <w:pPr>
        <w:pStyle w:val="paragraph"/>
        <w:spacing w:before="0" w:beforeAutospacing="0" w:after="0" w:afterAutospacing="0"/>
        <w:textAlignment w:val="baseline"/>
        <w:rPr>
          <w:rFonts w:asciiTheme="minorHAnsi" w:hAnsiTheme="minorHAnsi" w:cstheme="minorHAnsi"/>
          <w:sz w:val="22"/>
          <w:szCs w:val="22"/>
        </w:rPr>
      </w:pPr>
      <w:r w:rsidRPr="009557D8">
        <w:rPr>
          <w:rFonts w:asciiTheme="minorHAnsi" w:hAnsiTheme="minorHAnsi" w:cstheme="minorHAnsi"/>
          <w:sz w:val="22"/>
          <w:szCs w:val="22"/>
        </w:rPr>
        <w:t xml:space="preserve">Gerhard </w:t>
      </w:r>
      <w:proofErr w:type="spellStart"/>
      <w:r w:rsidRPr="009557D8">
        <w:rPr>
          <w:rFonts w:asciiTheme="minorHAnsi" w:hAnsiTheme="minorHAnsi" w:cstheme="minorHAnsi"/>
          <w:sz w:val="22"/>
          <w:szCs w:val="22"/>
        </w:rPr>
        <w:t>Schoning</w:t>
      </w:r>
      <w:proofErr w:type="spellEnd"/>
      <w:r w:rsidRPr="009557D8">
        <w:rPr>
          <w:rFonts w:asciiTheme="minorHAnsi" w:hAnsiTheme="minorHAnsi" w:cstheme="minorHAnsi"/>
          <w:sz w:val="22"/>
          <w:szCs w:val="22"/>
        </w:rPr>
        <w:t>,</w:t>
      </w:r>
      <w:r w:rsidR="00036C12">
        <w:rPr>
          <w:rFonts w:asciiTheme="minorHAnsi" w:hAnsiTheme="minorHAnsi" w:cstheme="minorHAnsi"/>
          <w:sz w:val="22"/>
          <w:szCs w:val="22"/>
        </w:rPr>
        <w:t xml:space="preserve"> Director Modelling</w:t>
      </w:r>
    </w:p>
    <w:p w14:paraId="435C6077" w14:textId="12EF85F1" w:rsidR="008A2947" w:rsidRPr="008A2947" w:rsidRDefault="008044CE" w:rsidP="008A2947">
      <w:pPr>
        <w:pStyle w:val="paragraph"/>
        <w:spacing w:before="0" w:beforeAutospacing="0" w:after="0" w:afterAutospacing="0"/>
        <w:textAlignment w:val="baseline"/>
        <w:rPr>
          <w:rStyle w:val="normaltextrun"/>
          <w:rFonts w:asciiTheme="minorHAnsi" w:eastAsiaTheme="minorEastAsia" w:hAnsiTheme="minorHAnsi" w:cstheme="minorHAnsi"/>
          <w:iCs/>
          <w:sz w:val="22"/>
          <w:szCs w:val="22"/>
        </w:rPr>
      </w:pPr>
      <w:r w:rsidRPr="009557D8">
        <w:rPr>
          <w:rStyle w:val="normaltextrun"/>
          <w:rFonts w:asciiTheme="minorHAnsi" w:eastAsiaTheme="minorEastAsia" w:hAnsiTheme="minorHAnsi" w:cstheme="minorHAnsi"/>
          <w:iCs/>
          <w:sz w:val="22"/>
          <w:szCs w:val="22"/>
        </w:rPr>
        <w:t xml:space="preserve">Steven </w:t>
      </w:r>
      <w:proofErr w:type="spellStart"/>
      <w:r w:rsidRPr="009557D8">
        <w:rPr>
          <w:rStyle w:val="normaltextrun"/>
          <w:rFonts w:asciiTheme="minorHAnsi" w:eastAsiaTheme="minorEastAsia" w:hAnsiTheme="minorHAnsi" w:cstheme="minorHAnsi"/>
          <w:iCs/>
          <w:sz w:val="22"/>
          <w:szCs w:val="22"/>
        </w:rPr>
        <w:t>Fl</w:t>
      </w:r>
      <w:r w:rsidR="009557D8" w:rsidRPr="009557D8">
        <w:rPr>
          <w:rStyle w:val="normaltextrun"/>
          <w:rFonts w:asciiTheme="minorHAnsi" w:eastAsiaTheme="minorEastAsia" w:hAnsiTheme="minorHAnsi" w:cstheme="minorHAnsi"/>
          <w:iCs/>
          <w:sz w:val="22"/>
          <w:szCs w:val="22"/>
        </w:rPr>
        <w:t>ook</w:t>
      </w:r>
      <w:proofErr w:type="spellEnd"/>
      <w:r w:rsidR="009557D8" w:rsidRPr="009557D8">
        <w:rPr>
          <w:rStyle w:val="normaltextrun"/>
          <w:rFonts w:asciiTheme="minorHAnsi" w:eastAsiaTheme="minorEastAsia" w:hAnsiTheme="minorHAnsi" w:cstheme="minorHAnsi"/>
          <w:iCs/>
          <w:sz w:val="22"/>
          <w:szCs w:val="22"/>
        </w:rPr>
        <w:t>,</w:t>
      </w:r>
      <w:r w:rsidR="00AF6561">
        <w:rPr>
          <w:rStyle w:val="normaltextrun"/>
          <w:rFonts w:asciiTheme="minorHAnsi" w:eastAsiaTheme="minorEastAsia" w:hAnsiTheme="minorHAnsi" w:cstheme="minorHAnsi"/>
          <w:iCs/>
          <w:sz w:val="22"/>
          <w:szCs w:val="22"/>
        </w:rPr>
        <w:t xml:space="preserve"> Director</w:t>
      </w:r>
    </w:p>
    <w:p w14:paraId="6CEFC7D8" w14:textId="36FDD836"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43098FB5" w14:textId="3D739651" w:rsidR="00804141" w:rsidRDefault="00804141" w:rsidP="00C236CE">
      <w:pPr>
        <w:tabs>
          <w:tab w:val="left" w:pos="426"/>
        </w:tabs>
        <w:spacing w:after="0"/>
        <w:ind w:left="142" w:hanging="142"/>
        <w:rPr>
          <w:rFonts w:cs="Arial"/>
          <w:sz w:val="22"/>
          <w:szCs w:val="22"/>
        </w:rPr>
        <w:sectPr w:rsidR="00804141" w:rsidSect="00403DE8">
          <w:type w:val="continuous"/>
          <w:pgSz w:w="11906" w:h="16838"/>
          <w:pgMar w:top="851" w:right="1134" w:bottom="709" w:left="1276" w:header="425" w:footer="828" w:gutter="0"/>
          <w:pgNumType w:start="1"/>
          <w:cols w:space="708"/>
          <w:titlePg/>
          <w:docGrid w:linePitch="360"/>
        </w:sectPr>
      </w:pPr>
    </w:p>
    <w:p w14:paraId="51A55254" w14:textId="77777777" w:rsidR="00715109" w:rsidRDefault="00715109" w:rsidP="00AF07FC">
      <w:pPr>
        <w:tabs>
          <w:tab w:val="left" w:pos="426"/>
        </w:tabs>
        <w:spacing w:after="0"/>
        <w:rPr>
          <w:rFonts w:cs="Arial"/>
          <w:sz w:val="22"/>
          <w:szCs w:val="22"/>
        </w:rPr>
      </w:pPr>
      <w:r w:rsidRPr="00A02C77">
        <w:rPr>
          <w:rFonts w:cs="Arial"/>
          <w:sz w:val="22"/>
          <w:szCs w:val="22"/>
        </w:rPr>
        <w:t>Sarah Taylor</w:t>
      </w:r>
      <w:r>
        <w:rPr>
          <w:rFonts w:cs="Arial"/>
          <w:sz w:val="22"/>
          <w:szCs w:val="22"/>
        </w:rPr>
        <w:t>, Acting Director</w:t>
      </w:r>
    </w:p>
    <w:p w14:paraId="4E544F7C" w14:textId="70D7CD90" w:rsidR="00715109" w:rsidRDefault="00CB51B0" w:rsidP="00715109">
      <w:pPr>
        <w:tabs>
          <w:tab w:val="left" w:pos="426"/>
          <w:tab w:val="left" w:pos="5103"/>
        </w:tabs>
        <w:spacing w:after="0"/>
        <w:rPr>
          <w:rFonts w:cs="Arial"/>
          <w:sz w:val="22"/>
          <w:szCs w:val="22"/>
        </w:rPr>
      </w:pPr>
      <w:r>
        <w:rPr>
          <w:rFonts w:cs="Arial"/>
          <w:sz w:val="22"/>
          <w:szCs w:val="22"/>
        </w:rPr>
        <w:t>Ben Klug</w:t>
      </w:r>
      <w:r>
        <w:rPr>
          <w:rFonts w:cs="Arial"/>
          <w:sz w:val="22"/>
          <w:szCs w:val="22"/>
        </w:rPr>
        <w:tab/>
      </w:r>
    </w:p>
    <w:p w14:paraId="137A3944" w14:textId="306D0EE8" w:rsidR="00715109" w:rsidRDefault="003A05F6" w:rsidP="00715109">
      <w:pPr>
        <w:tabs>
          <w:tab w:val="left" w:pos="426"/>
          <w:tab w:val="left" w:pos="5103"/>
        </w:tabs>
        <w:spacing w:after="0"/>
        <w:rPr>
          <w:rFonts w:cs="Arial"/>
          <w:sz w:val="22"/>
          <w:szCs w:val="22"/>
        </w:rPr>
      </w:pPr>
      <w:r w:rsidRPr="008F5DC9">
        <w:rPr>
          <w:rFonts w:cs="Arial"/>
          <w:sz w:val="22"/>
          <w:szCs w:val="22"/>
        </w:rPr>
        <w:t>Isabelle Fra</w:t>
      </w:r>
      <w:r w:rsidRPr="00305CC9">
        <w:rPr>
          <w:rFonts w:cs="Arial"/>
          <w:sz w:val="22"/>
          <w:szCs w:val="22"/>
        </w:rPr>
        <w:t>ncis</w:t>
      </w:r>
    </w:p>
    <w:p w14:paraId="62E1AFC6" w14:textId="1B9E4651" w:rsidR="006465B3" w:rsidRDefault="006465B3" w:rsidP="00715109">
      <w:pPr>
        <w:tabs>
          <w:tab w:val="left" w:pos="426"/>
          <w:tab w:val="left" w:pos="5103"/>
        </w:tabs>
        <w:spacing w:after="0"/>
        <w:rPr>
          <w:rFonts w:cs="Arial"/>
          <w:sz w:val="22"/>
          <w:szCs w:val="22"/>
        </w:rPr>
      </w:pPr>
      <w:r>
        <w:rPr>
          <w:rFonts w:cs="Arial"/>
          <w:sz w:val="22"/>
          <w:szCs w:val="22"/>
        </w:rPr>
        <w:t>Jason Smith</w:t>
      </w:r>
    </w:p>
    <w:p w14:paraId="68EBCCFD" w14:textId="1334977F" w:rsidR="00715109" w:rsidRPr="007E5736" w:rsidRDefault="00150126" w:rsidP="00F82C8F">
      <w:pPr>
        <w:spacing w:before="120" w:after="160"/>
        <w:rPr>
          <w:rFonts w:cs="Arial"/>
          <w:i/>
          <w:iCs/>
          <w:sz w:val="22"/>
          <w:szCs w:val="22"/>
          <w:u w:val="single"/>
        </w:rPr>
      </w:pPr>
      <w:r>
        <w:rPr>
          <w:rFonts w:cs="Arial"/>
          <w:i/>
          <w:iCs/>
          <w:sz w:val="22"/>
          <w:szCs w:val="22"/>
          <w:u w:val="single"/>
        </w:rPr>
        <w:t>By videoconference</w:t>
      </w:r>
    </w:p>
    <w:p w14:paraId="5C475719" w14:textId="77777777" w:rsidR="00ED7E0A" w:rsidRDefault="00ED7E0A" w:rsidP="00ED7E0A">
      <w:pPr>
        <w:tabs>
          <w:tab w:val="left" w:pos="426"/>
          <w:tab w:val="left" w:pos="5103"/>
        </w:tabs>
        <w:spacing w:after="0"/>
        <w:rPr>
          <w:rFonts w:cs="Arial"/>
          <w:sz w:val="22"/>
          <w:szCs w:val="22"/>
        </w:rPr>
      </w:pPr>
      <w:r>
        <w:rPr>
          <w:rFonts w:cs="Arial"/>
          <w:sz w:val="22"/>
          <w:szCs w:val="22"/>
        </w:rPr>
        <w:t>Aimee McAllister</w:t>
      </w:r>
      <w:r>
        <w:rPr>
          <w:rFonts w:cs="Arial"/>
          <w:sz w:val="22"/>
          <w:szCs w:val="22"/>
        </w:rPr>
        <w:tab/>
      </w:r>
      <w:r w:rsidRPr="008F5DC9">
        <w:rPr>
          <w:rFonts w:cs="Arial"/>
          <w:sz w:val="22"/>
          <w:szCs w:val="22"/>
        </w:rPr>
        <w:t xml:space="preserve"> </w:t>
      </w:r>
    </w:p>
    <w:p w14:paraId="12DB11A3" w14:textId="77777777" w:rsidR="004D03B0" w:rsidRDefault="00715109" w:rsidP="00715109">
      <w:pPr>
        <w:tabs>
          <w:tab w:val="left" w:pos="426"/>
          <w:tab w:val="left" w:pos="5103"/>
        </w:tabs>
        <w:spacing w:after="0"/>
        <w:rPr>
          <w:rFonts w:cs="Arial"/>
          <w:sz w:val="22"/>
          <w:szCs w:val="22"/>
        </w:rPr>
      </w:pPr>
      <w:r>
        <w:rPr>
          <w:rFonts w:cs="Arial"/>
          <w:sz w:val="22"/>
          <w:szCs w:val="22"/>
        </w:rPr>
        <w:t>Amelia</w:t>
      </w:r>
      <w:r w:rsidR="00BC12CA">
        <w:rPr>
          <w:rFonts w:cs="Arial"/>
          <w:sz w:val="22"/>
          <w:szCs w:val="22"/>
        </w:rPr>
        <w:t xml:space="preserve"> Lewis</w:t>
      </w:r>
    </w:p>
    <w:p w14:paraId="68117841" w14:textId="77777777" w:rsidR="00A4703D" w:rsidRDefault="00715109" w:rsidP="00715109">
      <w:pPr>
        <w:tabs>
          <w:tab w:val="left" w:pos="426"/>
          <w:tab w:val="left" w:pos="5103"/>
        </w:tabs>
        <w:spacing w:after="0"/>
        <w:rPr>
          <w:rFonts w:cs="Arial"/>
          <w:sz w:val="22"/>
          <w:szCs w:val="22"/>
        </w:rPr>
      </w:pPr>
      <w:r w:rsidRPr="00645A27">
        <w:rPr>
          <w:rFonts w:cs="Arial"/>
          <w:sz w:val="22"/>
          <w:szCs w:val="22"/>
        </w:rPr>
        <w:lastRenderedPageBreak/>
        <w:t>Andriana Stoddart</w:t>
      </w:r>
    </w:p>
    <w:p w14:paraId="648DDCAE" w14:textId="77777777" w:rsidR="004D03B0" w:rsidRDefault="00A4703D" w:rsidP="00715109">
      <w:pPr>
        <w:tabs>
          <w:tab w:val="left" w:pos="426"/>
          <w:tab w:val="left" w:pos="5103"/>
        </w:tabs>
        <w:spacing w:after="0"/>
        <w:rPr>
          <w:rFonts w:cs="Arial"/>
          <w:sz w:val="22"/>
          <w:szCs w:val="22"/>
        </w:rPr>
      </w:pPr>
      <w:r>
        <w:rPr>
          <w:rFonts w:cs="Arial"/>
          <w:sz w:val="22"/>
          <w:szCs w:val="22"/>
        </w:rPr>
        <w:t>Aranza Bulnes-Beniscelli</w:t>
      </w:r>
    </w:p>
    <w:p w14:paraId="251F728B" w14:textId="77777777" w:rsidR="00ED7E0A" w:rsidRDefault="00AA2571" w:rsidP="00715109">
      <w:pPr>
        <w:tabs>
          <w:tab w:val="left" w:pos="426"/>
          <w:tab w:val="left" w:pos="5103"/>
        </w:tabs>
        <w:spacing w:after="0"/>
        <w:rPr>
          <w:rFonts w:cs="Arial"/>
          <w:sz w:val="22"/>
          <w:szCs w:val="22"/>
        </w:rPr>
      </w:pPr>
      <w:r w:rsidRPr="00633D56">
        <w:rPr>
          <w:rFonts w:cs="Arial"/>
          <w:sz w:val="22"/>
          <w:szCs w:val="22"/>
        </w:rPr>
        <w:t>Christina Fawns</w:t>
      </w:r>
    </w:p>
    <w:p w14:paraId="4B0C5538" w14:textId="77777777" w:rsidR="00ED7E0A" w:rsidRDefault="00ED7E0A" w:rsidP="00ED7E0A">
      <w:pPr>
        <w:tabs>
          <w:tab w:val="left" w:pos="426"/>
          <w:tab w:val="left" w:pos="5103"/>
        </w:tabs>
        <w:spacing w:after="0"/>
        <w:rPr>
          <w:rFonts w:cs="Arial"/>
          <w:sz w:val="22"/>
          <w:szCs w:val="22"/>
        </w:rPr>
      </w:pPr>
      <w:r w:rsidRPr="000A2F1D">
        <w:rPr>
          <w:rStyle w:val="normaltextrun"/>
          <w:rFonts w:ascii="Calibri" w:hAnsi="Calibri" w:cs="Calibri"/>
          <w:color w:val="000000"/>
          <w:sz w:val="22"/>
          <w:szCs w:val="22"/>
          <w:bdr w:val="none" w:sz="0" w:space="0" w:color="auto" w:frame="1"/>
        </w:rPr>
        <w:t>Frances Knight</w:t>
      </w:r>
    </w:p>
    <w:p w14:paraId="427A0B99" w14:textId="76DE5914" w:rsidR="00ED7E0A" w:rsidRDefault="00ED7E0A" w:rsidP="00ED7E0A">
      <w:pPr>
        <w:tabs>
          <w:tab w:val="left" w:pos="426"/>
          <w:tab w:val="left" w:pos="5103"/>
        </w:tabs>
        <w:spacing w:after="0"/>
        <w:rPr>
          <w:rFonts w:cs="Arial"/>
          <w:sz w:val="22"/>
          <w:szCs w:val="22"/>
        </w:rPr>
      </w:pPr>
      <w:r>
        <w:rPr>
          <w:rFonts w:cs="Arial"/>
          <w:sz w:val="22"/>
          <w:szCs w:val="22"/>
        </w:rPr>
        <w:t>Katrina Bourke</w:t>
      </w:r>
    </w:p>
    <w:p w14:paraId="6B04C21C" w14:textId="5F1BC2E6" w:rsidR="00715109" w:rsidRDefault="00661F11" w:rsidP="00715109">
      <w:pPr>
        <w:tabs>
          <w:tab w:val="left" w:pos="426"/>
          <w:tab w:val="left" w:pos="5103"/>
        </w:tabs>
        <w:spacing w:after="0"/>
        <w:rPr>
          <w:rFonts w:cs="Arial"/>
          <w:sz w:val="22"/>
          <w:szCs w:val="22"/>
        </w:rPr>
      </w:pPr>
      <w:r w:rsidRPr="00DB22D4">
        <w:rPr>
          <w:rFonts w:cs="Arial"/>
          <w:sz w:val="22"/>
          <w:szCs w:val="22"/>
        </w:rPr>
        <w:t xml:space="preserve">Laura </w:t>
      </w:r>
      <w:r>
        <w:rPr>
          <w:rFonts w:cs="Arial"/>
          <w:sz w:val="22"/>
          <w:szCs w:val="22"/>
        </w:rPr>
        <w:t>Richardson</w:t>
      </w:r>
    </w:p>
    <w:p w14:paraId="23C3BF32" w14:textId="6143B499" w:rsidR="004D03B0" w:rsidRDefault="004D03B0" w:rsidP="00715109">
      <w:pPr>
        <w:tabs>
          <w:tab w:val="left" w:pos="426"/>
          <w:tab w:val="left" w:pos="5103"/>
        </w:tabs>
        <w:spacing w:after="0"/>
        <w:rPr>
          <w:rFonts w:cs="Arial"/>
          <w:sz w:val="22"/>
          <w:szCs w:val="22"/>
        </w:rPr>
      </w:pPr>
      <w:r>
        <w:rPr>
          <w:rFonts w:cs="Arial"/>
          <w:sz w:val="22"/>
          <w:szCs w:val="22"/>
        </w:rPr>
        <w:t>Loren Pollitt</w:t>
      </w:r>
    </w:p>
    <w:p w14:paraId="7D743F80" w14:textId="6E520F23" w:rsidR="0024009E" w:rsidRDefault="0024009E" w:rsidP="00715109">
      <w:pPr>
        <w:tabs>
          <w:tab w:val="left" w:pos="426"/>
          <w:tab w:val="left" w:pos="5103"/>
        </w:tabs>
        <w:spacing w:after="0"/>
        <w:rPr>
          <w:rFonts w:cs="Arial"/>
          <w:sz w:val="22"/>
          <w:szCs w:val="22"/>
        </w:rPr>
      </w:pPr>
      <w:r>
        <w:rPr>
          <w:rFonts w:cs="Arial"/>
          <w:sz w:val="22"/>
          <w:szCs w:val="22"/>
        </w:rPr>
        <w:t>Mio Kuhnen</w:t>
      </w:r>
    </w:p>
    <w:p w14:paraId="02653549" w14:textId="6275A79F" w:rsidR="00E04C59" w:rsidRDefault="00E04C59" w:rsidP="00715109">
      <w:pPr>
        <w:tabs>
          <w:tab w:val="left" w:pos="426"/>
          <w:tab w:val="left" w:pos="5103"/>
        </w:tabs>
        <w:spacing w:after="0"/>
        <w:rPr>
          <w:rFonts w:cs="Arial"/>
          <w:sz w:val="22"/>
          <w:szCs w:val="22"/>
        </w:rPr>
      </w:pPr>
      <w:r>
        <w:rPr>
          <w:rFonts w:cs="Arial"/>
          <w:sz w:val="22"/>
          <w:szCs w:val="22"/>
        </w:rPr>
        <w:t>Tess Nelson</w:t>
      </w:r>
    </w:p>
    <w:p w14:paraId="1066620D" w14:textId="77777777" w:rsidR="00357B43" w:rsidRDefault="00CE3EE7" w:rsidP="006465B3">
      <w:pPr>
        <w:tabs>
          <w:tab w:val="left" w:pos="426"/>
        </w:tabs>
        <w:spacing w:before="120" w:after="0"/>
        <w:ind w:left="142" w:hanging="142"/>
        <w:rPr>
          <w:rStyle w:val="normaltextrun"/>
          <w:rFonts w:ascii="Calibri" w:hAnsi="Calibri" w:cs="Calibri"/>
          <w:i/>
          <w:iCs/>
          <w:sz w:val="22"/>
          <w:szCs w:val="22"/>
        </w:rPr>
      </w:pPr>
      <w:r w:rsidRPr="00B81797">
        <w:rPr>
          <w:rStyle w:val="normaltextrun"/>
          <w:rFonts w:ascii="Calibri" w:hAnsi="Calibri" w:cs="Calibri"/>
          <w:i/>
          <w:iCs/>
          <w:sz w:val="22"/>
          <w:szCs w:val="22"/>
        </w:rPr>
        <w:t>Note: OWS attendees include those with full or partial</w:t>
      </w:r>
      <w:r w:rsidR="007E5736">
        <w:rPr>
          <w:rStyle w:val="normaltextrun"/>
          <w:rFonts w:ascii="Calibri" w:hAnsi="Calibri" w:cs="Calibri"/>
          <w:i/>
          <w:iCs/>
          <w:sz w:val="22"/>
          <w:szCs w:val="22"/>
        </w:rPr>
        <w:t xml:space="preserve"> </w:t>
      </w:r>
      <w:r w:rsidRPr="00B81797">
        <w:rPr>
          <w:rStyle w:val="normaltextrun"/>
          <w:rFonts w:ascii="Calibri" w:hAnsi="Calibri" w:cs="Calibri"/>
          <w:i/>
          <w:iCs/>
          <w:sz w:val="22"/>
          <w:szCs w:val="22"/>
        </w:rPr>
        <w:t>attendance.</w:t>
      </w:r>
    </w:p>
    <w:p w14:paraId="77876E9E" w14:textId="05FE1F7D" w:rsidR="003114BE" w:rsidRDefault="003114BE" w:rsidP="00013F1F">
      <w:pPr>
        <w:tabs>
          <w:tab w:val="left" w:pos="426"/>
        </w:tabs>
        <w:spacing w:before="120" w:after="0"/>
        <w:rPr>
          <w:rFonts w:cs="Arial"/>
          <w:b/>
          <w:sz w:val="22"/>
          <w:szCs w:val="22"/>
        </w:rPr>
      </w:pPr>
    </w:p>
    <w:p w14:paraId="54F9ACC6" w14:textId="6CA45616" w:rsidR="00A431C1" w:rsidRPr="0094790E" w:rsidRDefault="00A431C1" w:rsidP="008D37F1">
      <w:pPr>
        <w:spacing w:before="120" w:after="120"/>
        <w:rPr>
          <w:rFonts w:cs="Arial"/>
          <w:b/>
          <w:sz w:val="22"/>
          <w:szCs w:val="22"/>
        </w:rPr>
      </w:pPr>
      <w:r w:rsidRPr="0094790E">
        <w:rPr>
          <w:rFonts w:cs="Arial"/>
          <w:b/>
          <w:sz w:val="22"/>
          <w:szCs w:val="22"/>
        </w:rPr>
        <w:t>1. Welcome and Introductions</w:t>
      </w:r>
    </w:p>
    <w:p w14:paraId="00DF169B" w14:textId="52C7B4D6" w:rsidR="00230A90" w:rsidRPr="0094790E" w:rsidRDefault="00A431C1" w:rsidP="00230A90">
      <w:pPr>
        <w:spacing w:before="120" w:after="120"/>
        <w:rPr>
          <w:rFonts w:cs="Arial"/>
          <w:sz w:val="22"/>
          <w:szCs w:val="22"/>
        </w:rPr>
      </w:pPr>
      <w:r w:rsidRPr="0094790E">
        <w:rPr>
          <w:rFonts w:cs="Arial"/>
          <w:sz w:val="22"/>
          <w:szCs w:val="22"/>
        </w:rPr>
        <w:t xml:space="preserve">The Chair </w:t>
      </w:r>
      <w:r w:rsidR="00230A90" w:rsidRPr="0094790E">
        <w:rPr>
          <w:rFonts w:cs="Arial"/>
          <w:sz w:val="22"/>
          <w:szCs w:val="22"/>
        </w:rPr>
        <w:t xml:space="preserve">acknowledged the traditional owners, past and </w:t>
      </w:r>
      <w:r w:rsidR="00230A90" w:rsidRPr="003B4364">
        <w:rPr>
          <w:rFonts w:cs="Arial"/>
          <w:sz w:val="22"/>
          <w:szCs w:val="22"/>
        </w:rPr>
        <w:t>present, on whose lands this meeting was held</w:t>
      </w:r>
      <w:r w:rsidR="00230A90">
        <w:rPr>
          <w:rFonts w:cs="Arial"/>
          <w:sz w:val="22"/>
          <w:szCs w:val="22"/>
        </w:rPr>
        <w:t xml:space="preserve">, and </w:t>
      </w:r>
      <w:r w:rsidR="00230A90" w:rsidRPr="0094790E">
        <w:rPr>
          <w:rFonts w:cs="Arial"/>
          <w:sz w:val="22"/>
          <w:szCs w:val="22"/>
        </w:rPr>
        <w:t>welcomed members of the Independent Expert Scientific Committee on Coal Seam Gas and Large Coal Mining Development (IESC) to the meeting</w:t>
      </w:r>
      <w:r w:rsidR="00230A90">
        <w:rPr>
          <w:rFonts w:cs="Arial"/>
          <w:sz w:val="22"/>
          <w:szCs w:val="22"/>
        </w:rPr>
        <w:t>.</w:t>
      </w:r>
    </w:p>
    <w:p w14:paraId="2A644879" w14:textId="312DDFCF" w:rsidR="00A431C1" w:rsidRPr="0094790E" w:rsidRDefault="00A431C1" w:rsidP="008D37F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00230A90">
        <w:rPr>
          <w:rFonts w:cs="Arial"/>
          <w:sz w:val="22"/>
          <w:szCs w:val="22"/>
          <w:u w:val="single"/>
        </w:rPr>
        <w:t>Attendance and Apologies</w:t>
      </w:r>
    </w:p>
    <w:p w14:paraId="643D0599" w14:textId="3A9FE427" w:rsidR="00A431C1" w:rsidRPr="0094790E" w:rsidRDefault="00230A90" w:rsidP="008D37F1">
      <w:pPr>
        <w:spacing w:before="120" w:after="120"/>
        <w:rPr>
          <w:rFonts w:cs="Arial"/>
          <w:sz w:val="22"/>
          <w:szCs w:val="22"/>
        </w:rPr>
      </w:pPr>
      <w:r>
        <w:rPr>
          <w:rFonts w:cs="Arial"/>
          <w:sz w:val="22"/>
          <w:szCs w:val="22"/>
        </w:rPr>
        <w:t xml:space="preserve">IESC members in attendance and apologies </w:t>
      </w:r>
      <w:r w:rsidR="00F44700">
        <w:rPr>
          <w:rFonts w:cs="Arial"/>
          <w:sz w:val="22"/>
          <w:szCs w:val="22"/>
        </w:rPr>
        <w:t xml:space="preserve">are </w:t>
      </w:r>
      <w:r>
        <w:rPr>
          <w:rFonts w:cs="Arial"/>
          <w:sz w:val="22"/>
          <w:szCs w:val="22"/>
        </w:rPr>
        <w:t>recorded above</w:t>
      </w:r>
      <w:r w:rsidR="00A431C1" w:rsidRPr="003B4364">
        <w:rPr>
          <w:rFonts w:cs="Arial"/>
          <w:sz w:val="22"/>
          <w:szCs w:val="22"/>
        </w:rPr>
        <w:t>.</w:t>
      </w:r>
    </w:p>
    <w:p w14:paraId="140CAEE7" w14:textId="303DC114" w:rsidR="00A431C1" w:rsidRPr="0094790E" w:rsidRDefault="00A431C1" w:rsidP="008D37F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5B277A52" w14:textId="1E3AB669" w:rsidR="001B5652" w:rsidRDefault="00D94953" w:rsidP="00D94953">
      <w:pPr>
        <w:autoSpaceDE w:val="0"/>
        <w:autoSpaceDN w:val="0"/>
        <w:rPr>
          <w:rFonts w:cstheme="minorHAnsi"/>
          <w:sz w:val="22"/>
          <w:szCs w:val="22"/>
        </w:rPr>
      </w:pPr>
      <w:r w:rsidRPr="00932858">
        <w:rPr>
          <w:rFonts w:cstheme="minorHAnsi"/>
          <w:sz w:val="22"/>
          <w:szCs w:val="22"/>
        </w:rPr>
        <w:t>Committee members were invited to make disclosures. Committee members also completed a Meeting Declaration of Interests before the meeting commenced.</w:t>
      </w:r>
      <w:r w:rsidRPr="008C0A8A">
        <w:rPr>
          <w:rFonts w:cstheme="minorHAnsi"/>
          <w:sz w:val="22"/>
          <w:szCs w:val="22"/>
        </w:rPr>
        <w:t xml:space="preserve"> </w:t>
      </w:r>
      <w:r w:rsidRPr="00D53FFC">
        <w:rPr>
          <w:color w:val="26282A"/>
          <w:sz w:val="22"/>
          <w:szCs w:val="22"/>
        </w:rPr>
        <w:t xml:space="preserve">No actual, </w:t>
      </w:r>
      <w:proofErr w:type="gramStart"/>
      <w:r w:rsidRPr="00D53FFC">
        <w:rPr>
          <w:color w:val="26282A"/>
          <w:sz w:val="22"/>
          <w:szCs w:val="22"/>
        </w:rPr>
        <w:t>potential</w:t>
      </w:r>
      <w:proofErr w:type="gramEnd"/>
      <w:r w:rsidRPr="00D53FFC">
        <w:rPr>
          <w:color w:val="26282A"/>
          <w:sz w:val="22"/>
          <w:szCs w:val="22"/>
        </w:rPr>
        <w:t xml:space="preserve"> or perceived conflicts of interest were recorded for this meeting.</w:t>
      </w:r>
    </w:p>
    <w:p w14:paraId="1FF2928B" w14:textId="4732A83B" w:rsidR="00A431C1" w:rsidRPr="0094790E" w:rsidRDefault="00A431C1" w:rsidP="008D37F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56030408" w:rsidR="00A431C1" w:rsidRPr="0094790E" w:rsidRDefault="00A431C1" w:rsidP="008D37F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7C14FD">
        <w:rPr>
          <w:rFonts w:cs="Arial"/>
          <w:sz w:val="22"/>
          <w:szCs w:val="22"/>
        </w:rPr>
        <w:t>9</w:t>
      </w:r>
      <w:r w:rsidR="009817C6">
        <w:rPr>
          <w:rFonts w:cs="Arial"/>
          <w:sz w:val="22"/>
          <w:szCs w:val="22"/>
        </w:rPr>
        <w:t>4</w:t>
      </w:r>
      <w:r w:rsidR="00D26AAC">
        <w:rPr>
          <w:rFonts w:cs="Arial"/>
          <w:sz w:val="22"/>
          <w:szCs w:val="22"/>
        </w:rPr>
        <w:t>.</w:t>
      </w:r>
    </w:p>
    <w:p w14:paraId="0A32C8ED" w14:textId="1BA079A7" w:rsidR="00A431C1" w:rsidRDefault="00A431C1" w:rsidP="008D37F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E41813" w:rsidRDefault="002D351A" w:rsidP="008D37F1">
      <w:pPr>
        <w:tabs>
          <w:tab w:val="left" w:pos="426"/>
        </w:tabs>
        <w:spacing w:before="120" w:after="120"/>
        <w:rPr>
          <w:rFonts w:cs="Arial"/>
          <w:sz w:val="22"/>
          <w:szCs w:val="22"/>
          <w:u w:val="single"/>
        </w:rPr>
      </w:pPr>
      <w:r w:rsidRPr="00E41813">
        <w:rPr>
          <w:rFonts w:ascii="Calibri" w:hAnsi="Calibri" w:cs="Arial"/>
          <w:sz w:val="22"/>
          <w:szCs w:val="22"/>
        </w:rPr>
        <w:t>The Committee noted that:</w:t>
      </w:r>
    </w:p>
    <w:p w14:paraId="79657C6F" w14:textId="77777777" w:rsidR="00127DFA" w:rsidRPr="005A1DC6" w:rsidRDefault="002D351A" w:rsidP="00127DFA">
      <w:pPr>
        <w:pStyle w:val="ListParagraph"/>
        <w:numPr>
          <w:ilvl w:val="0"/>
          <w:numId w:val="4"/>
        </w:numPr>
        <w:spacing w:before="120" w:after="120"/>
        <w:ind w:left="714" w:hanging="357"/>
        <w:rPr>
          <w:rFonts w:cstheme="minorHAnsi"/>
          <w:sz w:val="22"/>
          <w:szCs w:val="22"/>
        </w:rPr>
      </w:pPr>
      <w:r w:rsidRPr="005A1DC6">
        <w:rPr>
          <w:sz w:val="22"/>
          <w:szCs w:val="22"/>
        </w:rPr>
        <w:t xml:space="preserve">minutes of the Committee’s </w:t>
      </w:r>
      <w:r w:rsidR="00832FB2" w:rsidRPr="005A1DC6">
        <w:rPr>
          <w:sz w:val="22"/>
          <w:szCs w:val="22"/>
        </w:rPr>
        <w:t>ninet</w:t>
      </w:r>
      <w:r w:rsidR="00D45D3A" w:rsidRPr="005A1DC6">
        <w:rPr>
          <w:sz w:val="22"/>
          <w:szCs w:val="22"/>
        </w:rPr>
        <w:t>y-</w:t>
      </w:r>
      <w:r w:rsidR="00F54E83" w:rsidRPr="005A1DC6">
        <w:rPr>
          <w:sz w:val="22"/>
          <w:szCs w:val="22"/>
        </w:rPr>
        <w:t>third</w:t>
      </w:r>
      <w:r w:rsidR="00CD0E3A" w:rsidRPr="005A1DC6">
        <w:rPr>
          <w:sz w:val="22"/>
          <w:szCs w:val="22"/>
        </w:rPr>
        <w:t xml:space="preserve"> </w:t>
      </w:r>
      <w:r w:rsidRPr="005A1DC6">
        <w:rPr>
          <w:sz w:val="22"/>
          <w:szCs w:val="22"/>
        </w:rPr>
        <w:t xml:space="preserve">meeting on </w:t>
      </w:r>
      <w:r w:rsidR="00DC2DC5" w:rsidRPr="005A1DC6">
        <w:rPr>
          <w:sz w:val="22"/>
          <w:szCs w:val="22"/>
        </w:rPr>
        <w:t>31 January</w:t>
      </w:r>
      <w:r w:rsidR="00757279" w:rsidRPr="005A1DC6">
        <w:rPr>
          <w:sz w:val="22"/>
          <w:szCs w:val="22"/>
        </w:rPr>
        <w:t xml:space="preserve"> – </w:t>
      </w:r>
      <w:r w:rsidR="00DC2DC5" w:rsidRPr="005A1DC6">
        <w:rPr>
          <w:sz w:val="22"/>
          <w:szCs w:val="22"/>
        </w:rPr>
        <w:t>2 February</w:t>
      </w:r>
      <w:r w:rsidR="00B612DC" w:rsidRPr="005A1DC6">
        <w:rPr>
          <w:sz w:val="22"/>
          <w:szCs w:val="22"/>
        </w:rPr>
        <w:t xml:space="preserve"> </w:t>
      </w:r>
      <w:r w:rsidRPr="005A1DC6">
        <w:rPr>
          <w:sz w:val="22"/>
          <w:szCs w:val="22"/>
        </w:rPr>
        <w:t>202</w:t>
      </w:r>
      <w:r w:rsidR="00DC2DC5" w:rsidRPr="005A1DC6">
        <w:rPr>
          <w:sz w:val="22"/>
          <w:szCs w:val="22"/>
        </w:rPr>
        <w:t>3</w:t>
      </w:r>
      <w:r w:rsidRPr="005A1DC6">
        <w:rPr>
          <w:sz w:val="22"/>
          <w:szCs w:val="22"/>
        </w:rPr>
        <w:t xml:space="preserve"> were </w:t>
      </w:r>
      <w:r w:rsidR="00A92CC1" w:rsidRPr="005A1DC6">
        <w:rPr>
          <w:sz w:val="22"/>
          <w:szCs w:val="22"/>
        </w:rPr>
        <w:t>agreed</w:t>
      </w:r>
      <w:r w:rsidR="00E806EA" w:rsidRPr="005A1DC6">
        <w:rPr>
          <w:sz w:val="22"/>
          <w:szCs w:val="22"/>
        </w:rPr>
        <w:t xml:space="preserve"> </w:t>
      </w:r>
      <w:r w:rsidRPr="005A1DC6">
        <w:rPr>
          <w:sz w:val="22"/>
          <w:szCs w:val="22"/>
        </w:rPr>
        <w:t>out</w:t>
      </w:r>
      <w:r w:rsidR="00E806EA" w:rsidRPr="005A1DC6">
        <w:rPr>
          <w:sz w:val="22"/>
          <w:szCs w:val="22"/>
        </w:rPr>
        <w:noBreakHyphen/>
      </w:r>
      <w:r w:rsidRPr="005A1DC6">
        <w:rPr>
          <w:sz w:val="22"/>
          <w:szCs w:val="22"/>
        </w:rPr>
        <w:t>of-</w:t>
      </w:r>
      <w:r w:rsidRPr="005A1DC6">
        <w:rPr>
          <w:rFonts w:cstheme="minorHAnsi"/>
          <w:sz w:val="22"/>
          <w:szCs w:val="22"/>
        </w:rPr>
        <w:t>session</w:t>
      </w:r>
      <w:r w:rsidR="00C81E70" w:rsidRPr="005A1DC6">
        <w:rPr>
          <w:rFonts w:cstheme="minorHAnsi"/>
          <w:sz w:val="22"/>
          <w:szCs w:val="22"/>
        </w:rPr>
        <w:t xml:space="preserve"> and published</w:t>
      </w:r>
      <w:r w:rsidR="003E47BE" w:rsidRPr="005A1DC6">
        <w:rPr>
          <w:rFonts w:cstheme="minorHAnsi"/>
          <w:sz w:val="22"/>
          <w:szCs w:val="22"/>
        </w:rPr>
        <w:t xml:space="preserve"> on </w:t>
      </w:r>
      <w:r w:rsidR="00EC70DA" w:rsidRPr="005A1DC6">
        <w:rPr>
          <w:rFonts w:cstheme="minorHAnsi"/>
          <w:sz w:val="22"/>
          <w:szCs w:val="22"/>
        </w:rPr>
        <w:t>21 Febr</w:t>
      </w:r>
      <w:r w:rsidR="00557B61" w:rsidRPr="005A1DC6">
        <w:rPr>
          <w:rFonts w:cstheme="minorHAnsi"/>
          <w:sz w:val="22"/>
          <w:szCs w:val="22"/>
        </w:rPr>
        <w:t>uary 2023</w:t>
      </w:r>
      <w:r w:rsidR="00364790" w:rsidRPr="005A1DC6">
        <w:rPr>
          <w:rFonts w:cstheme="minorHAnsi"/>
          <w:sz w:val="22"/>
          <w:szCs w:val="22"/>
        </w:rPr>
        <w:t>.</w:t>
      </w:r>
    </w:p>
    <w:p w14:paraId="6652941E" w14:textId="73812827" w:rsidR="005A1DC6" w:rsidRPr="005A1DC6" w:rsidRDefault="0081448D" w:rsidP="005A1DC6">
      <w:pPr>
        <w:pStyle w:val="ListParagraph"/>
        <w:numPr>
          <w:ilvl w:val="0"/>
          <w:numId w:val="4"/>
        </w:numPr>
        <w:spacing w:before="120" w:after="120"/>
        <w:ind w:left="714" w:hanging="357"/>
        <w:rPr>
          <w:rFonts w:cstheme="minorHAnsi"/>
          <w:sz w:val="22"/>
          <w:szCs w:val="22"/>
        </w:rPr>
      </w:pPr>
      <w:r w:rsidRPr="005A1DC6">
        <w:rPr>
          <w:rFonts w:cstheme="minorHAnsi"/>
          <w:sz w:val="22"/>
          <w:szCs w:val="22"/>
        </w:rPr>
        <w:t xml:space="preserve">advice on the </w:t>
      </w:r>
      <w:r w:rsidR="00127DFA" w:rsidRPr="005A1DC6">
        <w:rPr>
          <w:sz w:val="22"/>
          <w:szCs w:val="22"/>
        </w:rPr>
        <w:t xml:space="preserve">Surat Basin Carbon Capture and Storage </w:t>
      </w:r>
      <w:r w:rsidR="009A21B9" w:rsidRPr="005A1DC6">
        <w:rPr>
          <w:rFonts w:eastAsia="Times New Roman" w:cstheme="minorHAnsi"/>
          <w:sz w:val="22"/>
          <w:szCs w:val="22"/>
          <w:lang w:eastAsia="en-AU"/>
        </w:rPr>
        <w:t xml:space="preserve">Project </w:t>
      </w:r>
      <w:r w:rsidRPr="005A1DC6">
        <w:rPr>
          <w:rFonts w:cstheme="minorHAnsi"/>
          <w:sz w:val="22"/>
          <w:szCs w:val="22"/>
        </w:rPr>
        <w:t xml:space="preserve">was provided to the regulator on </w:t>
      </w:r>
      <w:r w:rsidR="00806B6D" w:rsidRPr="005A1DC6">
        <w:rPr>
          <w:rFonts w:cstheme="minorHAnsi"/>
          <w:sz w:val="22"/>
          <w:szCs w:val="22"/>
        </w:rPr>
        <w:t>7</w:t>
      </w:r>
      <w:r w:rsidR="005A1DC6">
        <w:rPr>
          <w:rFonts w:cstheme="minorHAnsi"/>
          <w:sz w:val="22"/>
          <w:szCs w:val="22"/>
        </w:rPr>
        <w:t> </w:t>
      </w:r>
      <w:r w:rsidR="00806B6D" w:rsidRPr="005A1DC6">
        <w:rPr>
          <w:rFonts w:cstheme="minorHAnsi"/>
          <w:sz w:val="22"/>
          <w:szCs w:val="22"/>
        </w:rPr>
        <w:t>February 2023</w:t>
      </w:r>
      <w:r w:rsidRPr="005A1DC6">
        <w:rPr>
          <w:rFonts w:cstheme="minorHAnsi"/>
          <w:sz w:val="22"/>
          <w:szCs w:val="22"/>
        </w:rPr>
        <w:t xml:space="preserve"> and published on </w:t>
      </w:r>
      <w:r w:rsidR="00EC70DA" w:rsidRPr="005A1DC6">
        <w:rPr>
          <w:rFonts w:cstheme="minorHAnsi"/>
          <w:sz w:val="22"/>
          <w:szCs w:val="22"/>
        </w:rPr>
        <w:t xml:space="preserve">21 February </w:t>
      </w:r>
      <w:r w:rsidR="0052122F" w:rsidRPr="005A1DC6">
        <w:rPr>
          <w:rFonts w:cstheme="minorHAnsi"/>
          <w:sz w:val="22"/>
          <w:szCs w:val="22"/>
        </w:rPr>
        <w:t>2023</w:t>
      </w:r>
      <w:r w:rsidRPr="005A1DC6">
        <w:rPr>
          <w:rFonts w:cstheme="minorHAnsi"/>
          <w:sz w:val="22"/>
          <w:szCs w:val="22"/>
        </w:rPr>
        <w:t>.</w:t>
      </w:r>
    </w:p>
    <w:p w14:paraId="1A918D98" w14:textId="1D7B8AB6" w:rsidR="00CD0E3A" w:rsidRPr="005A1DC6" w:rsidRDefault="0052122F" w:rsidP="005A1DC6">
      <w:pPr>
        <w:pStyle w:val="ListParagraph"/>
        <w:numPr>
          <w:ilvl w:val="0"/>
          <w:numId w:val="4"/>
        </w:numPr>
        <w:spacing w:before="120" w:after="120"/>
        <w:ind w:left="714" w:hanging="357"/>
        <w:rPr>
          <w:rFonts w:cstheme="minorHAnsi"/>
          <w:sz w:val="22"/>
          <w:szCs w:val="22"/>
        </w:rPr>
      </w:pPr>
      <w:r w:rsidRPr="005A1DC6">
        <w:rPr>
          <w:rFonts w:cstheme="minorHAnsi"/>
          <w:sz w:val="22"/>
          <w:szCs w:val="22"/>
        </w:rPr>
        <w:t xml:space="preserve">advice on the </w:t>
      </w:r>
      <w:r w:rsidR="005A1DC6" w:rsidRPr="005A1DC6">
        <w:rPr>
          <w:sz w:val="22"/>
          <w:szCs w:val="22"/>
        </w:rPr>
        <w:t xml:space="preserve">Moolarben Coal Complex OC3 Extension </w:t>
      </w:r>
      <w:r w:rsidRPr="005A1DC6">
        <w:rPr>
          <w:rFonts w:cstheme="minorHAnsi"/>
          <w:sz w:val="22"/>
          <w:szCs w:val="22"/>
        </w:rPr>
        <w:t xml:space="preserve">was provided to the regulator on </w:t>
      </w:r>
      <w:r w:rsidR="00806B6D" w:rsidRPr="005A1DC6">
        <w:rPr>
          <w:rFonts w:cstheme="minorHAnsi"/>
          <w:sz w:val="22"/>
          <w:szCs w:val="22"/>
        </w:rPr>
        <w:t>7</w:t>
      </w:r>
      <w:r w:rsidR="005A1DC6">
        <w:rPr>
          <w:rFonts w:cstheme="minorHAnsi"/>
          <w:sz w:val="22"/>
          <w:szCs w:val="22"/>
        </w:rPr>
        <w:t> </w:t>
      </w:r>
      <w:r w:rsidR="00806B6D" w:rsidRPr="005A1DC6">
        <w:rPr>
          <w:rFonts w:cstheme="minorHAnsi"/>
          <w:sz w:val="22"/>
          <w:szCs w:val="22"/>
        </w:rPr>
        <w:t>February 2023</w:t>
      </w:r>
      <w:r w:rsidRPr="005A1DC6">
        <w:rPr>
          <w:rFonts w:cstheme="minorHAnsi"/>
          <w:sz w:val="22"/>
          <w:szCs w:val="22"/>
        </w:rPr>
        <w:t xml:space="preserve"> and published on </w:t>
      </w:r>
      <w:r w:rsidR="00EC70DA" w:rsidRPr="005A1DC6">
        <w:rPr>
          <w:rFonts w:cstheme="minorHAnsi"/>
          <w:sz w:val="22"/>
          <w:szCs w:val="22"/>
        </w:rPr>
        <w:t xml:space="preserve">21 February </w:t>
      </w:r>
      <w:r w:rsidRPr="005A1DC6">
        <w:rPr>
          <w:rFonts w:cstheme="minorHAnsi"/>
          <w:sz w:val="22"/>
          <w:szCs w:val="22"/>
        </w:rPr>
        <w:t>2023</w:t>
      </w:r>
      <w:r w:rsidR="0081448D" w:rsidRPr="005A1DC6">
        <w:rPr>
          <w:rFonts w:cstheme="minorHAnsi"/>
          <w:sz w:val="22"/>
          <w:szCs w:val="22"/>
        </w:rPr>
        <w:t>.</w:t>
      </w:r>
    </w:p>
    <w:p w14:paraId="61FC8008" w14:textId="37E355B9" w:rsidR="00A431C1" w:rsidRPr="000F70ED" w:rsidRDefault="00741DC4" w:rsidP="008D37F1">
      <w:pPr>
        <w:tabs>
          <w:tab w:val="left" w:pos="426"/>
        </w:tabs>
        <w:spacing w:before="120" w:after="120"/>
        <w:rPr>
          <w:rFonts w:cs="Arial"/>
          <w:sz w:val="22"/>
          <w:szCs w:val="22"/>
          <w:u w:val="single"/>
        </w:rPr>
      </w:pPr>
      <w:r w:rsidRPr="00741DC4">
        <w:rPr>
          <w:rFonts w:cs="Arial"/>
          <w:sz w:val="22"/>
          <w:szCs w:val="22"/>
        </w:rPr>
        <w:t xml:space="preserve">1.5 </w:t>
      </w:r>
      <w:r w:rsidRPr="00741DC4">
        <w:rPr>
          <w:rFonts w:cs="Arial"/>
          <w:sz w:val="22"/>
          <w:szCs w:val="22"/>
        </w:rPr>
        <w:tab/>
      </w:r>
      <w:r w:rsidR="00A431C1" w:rsidRPr="000F70ED">
        <w:rPr>
          <w:rFonts w:cs="Arial"/>
          <w:sz w:val="22"/>
          <w:szCs w:val="22"/>
          <w:u w:val="single"/>
        </w:rPr>
        <w:t>Correspondence</w:t>
      </w:r>
    </w:p>
    <w:p w14:paraId="21E2F34C" w14:textId="01842D14" w:rsidR="002110E5" w:rsidRPr="000F70ED" w:rsidRDefault="002110E5" w:rsidP="008D37F1">
      <w:pPr>
        <w:spacing w:before="120" w:after="120"/>
        <w:ind w:left="369" w:hanging="369"/>
        <w:rPr>
          <w:rFonts w:cs="Arial"/>
          <w:sz w:val="22"/>
          <w:szCs w:val="22"/>
        </w:rPr>
      </w:pPr>
      <w:r w:rsidRPr="000F70ED">
        <w:rPr>
          <w:rFonts w:cs="Arial"/>
          <w:sz w:val="22"/>
          <w:szCs w:val="22"/>
        </w:rPr>
        <w:t>The Committee</w:t>
      </w:r>
      <w:r w:rsidR="00400383" w:rsidRPr="00400383">
        <w:rPr>
          <w:rFonts w:cs="Arial"/>
          <w:sz w:val="22"/>
          <w:szCs w:val="22"/>
        </w:rPr>
        <w:t xml:space="preserve"> </w:t>
      </w:r>
      <w:r w:rsidR="00400383" w:rsidRPr="000F70ED">
        <w:rPr>
          <w:rFonts w:cs="Arial"/>
          <w:sz w:val="22"/>
          <w:szCs w:val="22"/>
        </w:rPr>
        <w:t xml:space="preserve">noted the status of </w:t>
      </w:r>
      <w:r w:rsidR="00400383" w:rsidRPr="00386DE5">
        <w:rPr>
          <w:rFonts w:cs="Arial"/>
          <w:sz w:val="22"/>
          <w:szCs w:val="22"/>
        </w:rPr>
        <w:t>correspondence to</w:t>
      </w:r>
      <w:r w:rsidR="00400383">
        <w:rPr>
          <w:rFonts w:cs="Arial"/>
          <w:sz w:val="22"/>
          <w:szCs w:val="22"/>
        </w:rPr>
        <w:t xml:space="preserve"> 21 February 2023</w:t>
      </w:r>
      <w:r w:rsidRPr="00386DE5">
        <w:rPr>
          <w:rFonts w:cs="Arial"/>
          <w:sz w:val="22"/>
          <w:szCs w:val="22"/>
        </w:rPr>
        <w:t>.</w:t>
      </w:r>
      <w:r w:rsidRPr="000F70ED">
        <w:rPr>
          <w:rFonts w:cs="Arial"/>
          <w:sz w:val="22"/>
          <w:szCs w:val="22"/>
        </w:rPr>
        <w:t xml:space="preserve">  </w:t>
      </w:r>
    </w:p>
    <w:p w14:paraId="61D46A24" w14:textId="4F1EC7B2"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3CB9EC78" w14:textId="77777777" w:rsidR="004150F5" w:rsidRDefault="00C371B0" w:rsidP="008D37F1">
      <w:pPr>
        <w:tabs>
          <w:tab w:val="left" w:pos="426"/>
        </w:tabs>
        <w:spacing w:before="120" w:after="120"/>
        <w:rPr>
          <w:rFonts w:cs="Arial"/>
          <w:sz w:val="22"/>
          <w:szCs w:val="22"/>
        </w:rPr>
      </w:pPr>
      <w:r w:rsidRPr="000F70ED">
        <w:rPr>
          <w:rFonts w:cs="Arial"/>
          <w:sz w:val="22"/>
          <w:szCs w:val="22"/>
        </w:rPr>
        <w:t xml:space="preserve">Ongoing items were </w:t>
      </w:r>
      <w:proofErr w:type="gramStart"/>
      <w:r w:rsidRPr="000F70ED">
        <w:rPr>
          <w:rFonts w:cs="Arial"/>
          <w:sz w:val="22"/>
          <w:szCs w:val="22"/>
        </w:rPr>
        <w:t>noted</w:t>
      </w:r>
      <w:proofErr w:type="gramEnd"/>
      <w:r w:rsidRPr="000F70ED">
        <w:rPr>
          <w:rFonts w:cs="Arial"/>
          <w:sz w:val="22"/>
          <w:szCs w:val="22"/>
        </w:rPr>
        <w:t xml:space="preserve"> and update</w:t>
      </w:r>
      <w:r w:rsidR="00AC0308" w:rsidRPr="000F70ED">
        <w:rPr>
          <w:rFonts w:cs="Arial"/>
          <w:sz w:val="22"/>
          <w:szCs w:val="22"/>
        </w:rPr>
        <w:t>s were</w:t>
      </w:r>
      <w:r w:rsidRPr="000F70ED">
        <w:rPr>
          <w:rFonts w:cs="Arial"/>
          <w:sz w:val="22"/>
          <w:szCs w:val="22"/>
        </w:rPr>
        <w:t xml:space="preserve"> provided on the timing of completion.</w:t>
      </w:r>
    </w:p>
    <w:p w14:paraId="5DF6CA13" w14:textId="7B490E63"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4432FC48" w14:textId="77777777" w:rsidR="00B110AC" w:rsidRPr="000F70ED" w:rsidRDefault="00B110AC" w:rsidP="008D37F1">
      <w:pPr>
        <w:tabs>
          <w:tab w:val="left" w:pos="426"/>
        </w:tabs>
        <w:spacing w:before="120" w:after="120"/>
        <w:rPr>
          <w:rFonts w:cs="Arial"/>
          <w:sz w:val="22"/>
          <w:szCs w:val="22"/>
        </w:rPr>
      </w:pPr>
      <w:r w:rsidRPr="000F70ED">
        <w:rPr>
          <w:rFonts w:cs="Arial"/>
          <w:sz w:val="22"/>
          <w:szCs w:val="22"/>
        </w:rPr>
        <w:t xml:space="preserve">The Committee noted the forward planning agenda.  </w:t>
      </w:r>
    </w:p>
    <w:p w14:paraId="3CAFED64" w14:textId="4D7D0F14" w:rsidR="00B110AC" w:rsidRDefault="00B110AC" w:rsidP="008D37F1">
      <w:pPr>
        <w:tabs>
          <w:tab w:val="left" w:pos="426"/>
        </w:tabs>
        <w:spacing w:before="120" w:after="120"/>
        <w:rPr>
          <w:rFonts w:cs="Arial"/>
          <w:sz w:val="22"/>
          <w:szCs w:val="22"/>
        </w:rPr>
      </w:pPr>
      <w:r w:rsidRPr="00ED6895">
        <w:rPr>
          <w:rFonts w:cs="Arial"/>
          <w:sz w:val="22"/>
          <w:szCs w:val="22"/>
        </w:rPr>
        <w:t>It was agreed that</w:t>
      </w:r>
      <w:r w:rsidR="00F44700">
        <w:rPr>
          <w:rFonts w:cs="Arial"/>
          <w:sz w:val="22"/>
          <w:szCs w:val="22"/>
        </w:rPr>
        <w:t xml:space="preserve"> </w:t>
      </w:r>
      <w:r w:rsidRPr="00ED6895">
        <w:rPr>
          <w:rFonts w:cs="Arial"/>
          <w:sz w:val="22"/>
          <w:szCs w:val="22"/>
        </w:rPr>
        <w:t>the next meeting be scheduled</w:t>
      </w:r>
      <w:r w:rsidR="009A7836" w:rsidRPr="00ED6895">
        <w:rPr>
          <w:rFonts w:cs="Arial"/>
          <w:sz w:val="22"/>
          <w:szCs w:val="22"/>
        </w:rPr>
        <w:t xml:space="preserve"> </w:t>
      </w:r>
      <w:r w:rsidR="00B87DEE">
        <w:rPr>
          <w:rFonts w:cs="Arial"/>
          <w:sz w:val="22"/>
          <w:szCs w:val="22"/>
        </w:rPr>
        <w:t>to be</w:t>
      </w:r>
      <w:r w:rsidR="00400383" w:rsidRPr="00400383">
        <w:rPr>
          <w:rFonts w:cs="Arial"/>
          <w:sz w:val="22"/>
          <w:szCs w:val="22"/>
        </w:rPr>
        <w:t xml:space="preserve"> </w:t>
      </w:r>
      <w:r w:rsidR="00400383">
        <w:rPr>
          <w:rFonts w:cs="Arial"/>
          <w:sz w:val="22"/>
          <w:szCs w:val="22"/>
        </w:rPr>
        <w:t>a videoconference</w:t>
      </w:r>
      <w:r w:rsidR="00400383" w:rsidRPr="00ED6895">
        <w:rPr>
          <w:rFonts w:cs="Arial"/>
          <w:sz w:val="22"/>
          <w:szCs w:val="22"/>
        </w:rPr>
        <w:t xml:space="preserve"> </w:t>
      </w:r>
      <w:r w:rsidR="00400383">
        <w:rPr>
          <w:rFonts w:cs="Arial"/>
          <w:sz w:val="22"/>
          <w:szCs w:val="22"/>
        </w:rPr>
        <w:t>on 12 April 2023</w:t>
      </w:r>
      <w:r w:rsidR="00B76281" w:rsidRPr="00ED6895">
        <w:rPr>
          <w:rFonts w:cs="Arial"/>
          <w:sz w:val="22"/>
          <w:szCs w:val="22"/>
        </w:rPr>
        <w:t>.</w:t>
      </w:r>
      <w:r w:rsidRPr="11334A31">
        <w:rPr>
          <w:rFonts w:cs="Arial"/>
          <w:sz w:val="22"/>
          <w:szCs w:val="22"/>
        </w:rPr>
        <w:t xml:space="preserve"> </w:t>
      </w:r>
    </w:p>
    <w:p w14:paraId="52E1A09A" w14:textId="02E2F4BE" w:rsidR="00A431C1" w:rsidRDefault="00A431C1" w:rsidP="008D37F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8D37F1">
      <w:pPr>
        <w:tabs>
          <w:tab w:val="left" w:pos="426"/>
        </w:tabs>
        <w:spacing w:before="120" w:after="120"/>
        <w:rPr>
          <w:rFonts w:cs="Arial"/>
          <w:sz w:val="22"/>
          <w:szCs w:val="22"/>
        </w:rPr>
      </w:pPr>
      <w:r w:rsidRPr="000F70ED">
        <w:rPr>
          <w:rFonts w:cs="Arial"/>
          <w:sz w:val="22"/>
          <w:szCs w:val="22"/>
        </w:rPr>
        <w:t>The OWS reported on recent events.</w:t>
      </w:r>
      <w:r w:rsidRPr="00AC0308">
        <w:rPr>
          <w:rFonts w:cs="Arial"/>
          <w:sz w:val="22"/>
          <w:szCs w:val="22"/>
        </w:rPr>
        <w:t xml:space="preserve"> </w:t>
      </w:r>
    </w:p>
    <w:p w14:paraId="6CB6F3A0" w14:textId="77777777" w:rsidR="00F82C8F" w:rsidRDefault="00F82C8F">
      <w:pPr>
        <w:spacing w:after="160" w:line="259" w:lineRule="auto"/>
        <w:rPr>
          <w:rFonts w:cs="Arial"/>
          <w:b/>
          <w:sz w:val="22"/>
          <w:szCs w:val="22"/>
        </w:rPr>
      </w:pPr>
      <w:r>
        <w:rPr>
          <w:rFonts w:cs="Arial"/>
          <w:b/>
          <w:sz w:val="22"/>
          <w:szCs w:val="22"/>
        </w:rPr>
        <w:br w:type="page"/>
      </w:r>
    </w:p>
    <w:p w14:paraId="231FF8B3" w14:textId="72FCF103" w:rsidR="00961386" w:rsidRDefault="00961386" w:rsidP="008D37F1">
      <w:pPr>
        <w:spacing w:before="120" w:after="120"/>
        <w:rPr>
          <w:b/>
          <w:bCs/>
          <w:sz w:val="22"/>
          <w:szCs w:val="22"/>
        </w:rPr>
      </w:pPr>
      <w:r w:rsidRPr="001F78C0">
        <w:rPr>
          <w:rFonts w:cs="Arial"/>
          <w:b/>
          <w:sz w:val="22"/>
          <w:szCs w:val="22"/>
        </w:rPr>
        <w:lastRenderedPageBreak/>
        <w:t>2</w:t>
      </w:r>
      <w:r w:rsidRPr="001F78C0">
        <w:rPr>
          <w:rFonts w:cs="Arial"/>
          <w:b/>
          <w:bCs/>
          <w:sz w:val="22"/>
          <w:szCs w:val="22"/>
        </w:rPr>
        <w:t xml:space="preserve">. </w:t>
      </w:r>
      <w:r w:rsidRPr="001F78C0">
        <w:rPr>
          <w:b/>
          <w:bCs/>
          <w:sz w:val="22"/>
          <w:szCs w:val="22"/>
        </w:rPr>
        <w:t xml:space="preserve">Advice on Projects </w:t>
      </w:r>
      <w:bookmarkStart w:id="1" w:name="_Hlk69727335"/>
      <w:r w:rsidRPr="001F78C0">
        <w:rPr>
          <w:b/>
          <w:bCs/>
          <w:sz w:val="22"/>
          <w:szCs w:val="22"/>
        </w:rPr>
        <w:t>referred by governments</w:t>
      </w:r>
      <w:bookmarkEnd w:id="1"/>
    </w:p>
    <w:p w14:paraId="08EDD6F4" w14:textId="5D4158F3" w:rsidR="007E5736" w:rsidRPr="00C428CD" w:rsidRDefault="007E5736" w:rsidP="005E7A5E">
      <w:pPr>
        <w:tabs>
          <w:tab w:val="left" w:pos="426"/>
        </w:tabs>
        <w:spacing w:before="120" w:after="120"/>
        <w:rPr>
          <w:rFonts w:cstheme="minorHAnsi"/>
          <w:sz w:val="22"/>
          <w:szCs w:val="22"/>
          <w:u w:val="single"/>
        </w:rPr>
      </w:pPr>
      <w:r w:rsidRPr="00C428CD">
        <w:rPr>
          <w:rFonts w:cstheme="minorHAnsi"/>
          <w:sz w:val="22"/>
          <w:szCs w:val="22"/>
        </w:rPr>
        <w:t>2.1</w:t>
      </w:r>
      <w:r w:rsidRPr="00C428CD">
        <w:rPr>
          <w:rFonts w:cstheme="minorHAnsi"/>
          <w:sz w:val="22"/>
          <w:szCs w:val="22"/>
        </w:rPr>
        <w:tab/>
      </w:r>
      <w:r w:rsidR="00C428CD" w:rsidRPr="00C428CD">
        <w:rPr>
          <w:rFonts w:cstheme="minorHAnsi"/>
          <w:sz w:val="22"/>
          <w:szCs w:val="22"/>
          <w:u w:val="single"/>
        </w:rPr>
        <w:t>Ulan</w:t>
      </w:r>
      <w:r w:rsidR="00C428CD" w:rsidRPr="00C428CD">
        <w:rPr>
          <w:rFonts w:cstheme="minorHAnsi"/>
          <w:color w:val="242424"/>
          <w:sz w:val="22"/>
          <w:szCs w:val="22"/>
          <w:u w:val="single"/>
        </w:rPr>
        <w:t xml:space="preserve"> Coal Mine Modification 6 </w:t>
      </w:r>
      <w:r w:rsidR="001D596E" w:rsidRPr="00C428CD">
        <w:rPr>
          <w:rFonts w:cstheme="minorHAnsi"/>
          <w:sz w:val="22"/>
          <w:szCs w:val="22"/>
          <w:u w:val="single"/>
        </w:rPr>
        <w:t>Project</w:t>
      </w:r>
    </w:p>
    <w:p w14:paraId="6F47D3D9" w14:textId="58C09FD8" w:rsidR="00303402" w:rsidRDefault="00303402" w:rsidP="00303402">
      <w:pPr>
        <w:pStyle w:val="Default"/>
        <w:spacing w:after="120"/>
        <w:rPr>
          <w:rFonts w:asciiTheme="minorHAnsi" w:hAnsiTheme="minorHAnsi" w:cstheme="minorHAnsi"/>
          <w:color w:val="auto"/>
          <w:sz w:val="22"/>
          <w:szCs w:val="22"/>
        </w:rPr>
      </w:pPr>
      <w:r>
        <w:rPr>
          <w:rFonts w:asciiTheme="minorHAnsi" w:hAnsiTheme="minorHAnsi" w:cstheme="minorHAnsi"/>
          <w:sz w:val="22"/>
          <w:szCs w:val="22"/>
        </w:rPr>
        <w:t xml:space="preserve">The Ulan Coal Mine Expansion Modification 6 Project (the ‘project’) is a proposed expansion of longwall operations in the northern extent of the existing mining lease and exploration licence areas of the Ulan Coal Mine Complex. The Ulan Coal Mine Complex is owned by Glencore Coal Pty Ltd and is located 38 km north-east of Mudgee, NSW. The proposed project will allow an additional 25 million tonnes (Mt) of thermal coal to be extracted within the currently approved rate for the Ulan Coal Mine Complex of 20 Mt </w:t>
      </w:r>
      <w:r>
        <w:rPr>
          <w:rFonts w:asciiTheme="minorHAnsi" w:hAnsiTheme="minorHAnsi" w:cstheme="minorHAnsi"/>
          <w:color w:val="auto"/>
          <w:sz w:val="22"/>
          <w:szCs w:val="22"/>
        </w:rPr>
        <w:t xml:space="preserve">per annum. The proposed project would extend the life of the mine by two years to 2035. </w:t>
      </w:r>
    </w:p>
    <w:p w14:paraId="319710FD" w14:textId="70C10D96" w:rsidR="00303402" w:rsidRDefault="00303402" w:rsidP="00303402">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The proposed project will extend currently approved longwall panels LWW9, LWW10 and LWW11 to the west and LW9, LW10, LW11 and LW12 to the north. LWW11 will also be widened by 30 metres (m). The proponent will also construct additional surface infrastructure, including three vents, five dewatering bores, and a service borehole south-west of Ulan West operations. </w:t>
      </w:r>
    </w:p>
    <w:p w14:paraId="0B7375C8" w14:textId="5F5AC675" w:rsidR="00303402" w:rsidRDefault="00303402" w:rsidP="00303402">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The Ulan Coal Mine Complex is located within the headwaters of the Goulburn and Talbragar rivers which are separated by the Great Dividing Range. The proposed project area is located wholly within the Mona Creek catchment. Mona Creek is a fourth-order stream in the headwaters of the Talbragar River which forms part of the Murray-Darling Basin and </w:t>
      </w:r>
      <w:proofErr w:type="gramStart"/>
      <w:r>
        <w:rPr>
          <w:rFonts w:asciiTheme="minorHAnsi" w:hAnsiTheme="minorHAnsi" w:cstheme="minorHAnsi"/>
          <w:color w:val="auto"/>
          <w:sz w:val="22"/>
          <w:szCs w:val="22"/>
        </w:rPr>
        <w:t>is considered to be</w:t>
      </w:r>
      <w:proofErr w:type="gramEnd"/>
      <w:r>
        <w:rPr>
          <w:rFonts w:asciiTheme="minorHAnsi" w:hAnsiTheme="minorHAnsi" w:cstheme="minorHAnsi"/>
          <w:color w:val="auto"/>
          <w:sz w:val="22"/>
          <w:szCs w:val="22"/>
        </w:rPr>
        <w:t xml:space="preserve"> a high-potential groundwater-dependent ecosystem (GDE). Along the cliffs that line areas of Mona Creek are caves, overhangs and crevices which are habitat for </w:t>
      </w:r>
      <w:r>
        <w:rPr>
          <w:rFonts w:asciiTheme="minorHAnsi" w:hAnsiTheme="minorHAnsi" w:cstheme="minorHAnsi"/>
          <w:i/>
          <w:iCs/>
          <w:color w:val="auto"/>
          <w:sz w:val="22"/>
          <w:szCs w:val="22"/>
        </w:rPr>
        <w:t xml:space="preserve">Environment Protection and Biodiversity Conservation Act 1999 </w:t>
      </w:r>
      <w:r>
        <w:rPr>
          <w:rFonts w:asciiTheme="minorHAnsi" w:hAnsiTheme="minorHAnsi" w:cstheme="minorHAnsi"/>
          <w:color w:val="auto"/>
          <w:sz w:val="22"/>
          <w:szCs w:val="22"/>
        </w:rPr>
        <w:t>(EPBC Act)-listed vulnerable species of Large-eared pied-bat (</w:t>
      </w:r>
      <w:r>
        <w:rPr>
          <w:rFonts w:asciiTheme="minorHAnsi" w:hAnsiTheme="minorHAnsi" w:cstheme="minorHAnsi"/>
          <w:i/>
          <w:iCs/>
          <w:color w:val="auto"/>
          <w:sz w:val="22"/>
          <w:szCs w:val="22"/>
        </w:rPr>
        <w:t>Chalinolobus dwyeri</w:t>
      </w:r>
      <w:r>
        <w:rPr>
          <w:rFonts w:asciiTheme="minorHAnsi" w:hAnsiTheme="minorHAnsi" w:cstheme="minorHAnsi"/>
          <w:color w:val="auto"/>
          <w:sz w:val="22"/>
          <w:szCs w:val="22"/>
        </w:rPr>
        <w:t>) and Corben’s long-eared bat (</w:t>
      </w:r>
      <w:r>
        <w:rPr>
          <w:rFonts w:asciiTheme="minorHAnsi" w:hAnsiTheme="minorHAnsi" w:cstheme="minorHAnsi"/>
          <w:i/>
          <w:iCs/>
          <w:color w:val="auto"/>
          <w:sz w:val="22"/>
          <w:szCs w:val="22"/>
        </w:rPr>
        <w:t>Nyctophilus corbeni</w:t>
      </w:r>
      <w:r>
        <w:rPr>
          <w:rFonts w:asciiTheme="minorHAnsi" w:hAnsiTheme="minorHAnsi" w:cstheme="minorHAnsi"/>
          <w:color w:val="auto"/>
          <w:sz w:val="22"/>
          <w:szCs w:val="22"/>
        </w:rPr>
        <w:t xml:space="preserve">). </w:t>
      </w:r>
    </w:p>
    <w:p w14:paraId="677A3226" w14:textId="77777777" w:rsidR="00303402" w:rsidRDefault="00303402" w:rsidP="00303402">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Key potential impacts from this project are: </w:t>
      </w:r>
    </w:p>
    <w:p w14:paraId="55E2DA5C" w14:textId="182DE316" w:rsidR="00303402" w:rsidRDefault="00303402" w:rsidP="00303402">
      <w:pPr>
        <w:pStyle w:val="Default"/>
        <w:numPr>
          <w:ilvl w:val="0"/>
          <w:numId w:val="31"/>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permanent changes to local catchment topography of Mona Creek from vertical subsidence of up to 2.1 m leading to ponding and altered surface runoff and infiltration. These changes are likely to impact ecologically important components of the flow regime (e.g., durations of low- and zero-flow periods) of Mona Creek. The magnitude of these impacts has not been clearly defined and their potential effects on aquatic and riparian ecology have not been adequately </w:t>
      </w:r>
      <w:proofErr w:type="gramStart"/>
      <w:r>
        <w:rPr>
          <w:rFonts w:asciiTheme="minorHAnsi" w:hAnsiTheme="minorHAnsi" w:cstheme="minorHAnsi"/>
          <w:color w:val="auto"/>
          <w:sz w:val="22"/>
          <w:szCs w:val="22"/>
        </w:rPr>
        <w:t>described;</w:t>
      </w:r>
      <w:proofErr w:type="gramEnd"/>
      <w:r>
        <w:rPr>
          <w:rFonts w:asciiTheme="minorHAnsi" w:hAnsiTheme="minorHAnsi" w:cstheme="minorHAnsi"/>
          <w:color w:val="auto"/>
          <w:sz w:val="22"/>
          <w:szCs w:val="22"/>
        </w:rPr>
        <w:t xml:space="preserve"> </w:t>
      </w:r>
    </w:p>
    <w:p w14:paraId="7ADFCD3E" w14:textId="77777777" w:rsidR="00303402" w:rsidRDefault="00303402" w:rsidP="00303402">
      <w:pPr>
        <w:pStyle w:val="Default"/>
        <w:numPr>
          <w:ilvl w:val="0"/>
          <w:numId w:val="31"/>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groundwater drawdown and baseflow reduction initially, followed by long-term effects of subsidence and connected fracturing above the coal seam on groundwater and surface water, which could further alter flows in Mona Creek and reduce access to groundwater by riparian vegetation including Blakely’s Red </w:t>
      </w:r>
      <w:proofErr w:type="gramStart"/>
      <w:r>
        <w:rPr>
          <w:rFonts w:asciiTheme="minorHAnsi" w:hAnsiTheme="minorHAnsi" w:cstheme="minorHAnsi"/>
          <w:color w:val="auto"/>
          <w:sz w:val="22"/>
          <w:szCs w:val="22"/>
        </w:rPr>
        <w:t>Gum;</w:t>
      </w:r>
      <w:proofErr w:type="gramEnd"/>
      <w:r>
        <w:rPr>
          <w:rFonts w:asciiTheme="minorHAnsi" w:hAnsiTheme="minorHAnsi" w:cstheme="minorHAnsi"/>
          <w:color w:val="auto"/>
          <w:sz w:val="22"/>
          <w:szCs w:val="22"/>
        </w:rPr>
        <w:t xml:space="preserve"> </w:t>
      </w:r>
    </w:p>
    <w:p w14:paraId="76D1AAD9" w14:textId="77777777" w:rsidR="00303402" w:rsidRDefault="00303402" w:rsidP="00303402">
      <w:pPr>
        <w:pStyle w:val="Default"/>
        <w:numPr>
          <w:ilvl w:val="0"/>
          <w:numId w:val="31"/>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predicted groundwater drawdown below and near the Talbragar River, a headwater catchment in the Murray-Darling Basin, may have impacts on this high-potential </w:t>
      </w:r>
      <w:proofErr w:type="gramStart"/>
      <w:r>
        <w:rPr>
          <w:rFonts w:asciiTheme="minorHAnsi" w:hAnsiTheme="minorHAnsi" w:cstheme="minorHAnsi"/>
          <w:color w:val="auto"/>
          <w:sz w:val="22"/>
          <w:szCs w:val="22"/>
        </w:rPr>
        <w:t>GDE;</w:t>
      </w:r>
      <w:proofErr w:type="gramEnd"/>
      <w:r>
        <w:rPr>
          <w:rFonts w:asciiTheme="minorHAnsi" w:hAnsiTheme="minorHAnsi" w:cstheme="minorHAnsi"/>
          <w:color w:val="auto"/>
          <w:sz w:val="22"/>
          <w:szCs w:val="22"/>
        </w:rPr>
        <w:t xml:space="preserve"> </w:t>
      </w:r>
    </w:p>
    <w:p w14:paraId="64943340" w14:textId="336D829B" w:rsidR="00303402" w:rsidRDefault="00303402" w:rsidP="00303402">
      <w:pPr>
        <w:pStyle w:val="Default"/>
        <w:numPr>
          <w:ilvl w:val="0"/>
          <w:numId w:val="31"/>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changes in groundwater level (groundwater drawdown followed by up to 10 m of mounding) which may have impacts on vegetation vulnerable to waterlogging and may alter the direction and magnitude of groundwater-surface water exchanges along Mona Creek; and </w:t>
      </w:r>
    </w:p>
    <w:p w14:paraId="247F1829" w14:textId="77777777" w:rsidR="00303402" w:rsidRPr="00BB1B4E" w:rsidRDefault="00303402" w:rsidP="00303402">
      <w:pPr>
        <w:pStyle w:val="Default"/>
        <w:numPr>
          <w:ilvl w:val="0"/>
          <w:numId w:val="31"/>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contributions to cumulative impacts on aquatic and riparian biota of Mona Creek and possibly Talbragar River, arising from additional changes in baseflow, flow regime and groundwater access for GDEs. </w:t>
      </w:r>
    </w:p>
    <w:p w14:paraId="3ACEA4AD" w14:textId="77777777" w:rsidR="00303402" w:rsidRDefault="00303402" w:rsidP="00303402">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The IESC has identified key areas in which additional work is required to address the key potential impacts, as detailed in this advice. These are summarised below. </w:t>
      </w:r>
    </w:p>
    <w:p w14:paraId="3A1C95BE" w14:textId="77777777" w:rsidR="005D4A49" w:rsidRDefault="00303402" w:rsidP="00303402">
      <w:pPr>
        <w:pStyle w:val="Default"/>
        <w:numPr>
          <w:ilvl w:val="0"/>
          <w:numId w:val="32"/>
        </w:numPr>
        <w:spacing w:after="120"/>
        <w:rPr>
          <w:rFonts w:asciiTheme="minorHAnsi" w:hAnsiTheme="minorHAnsi" w:cstheme="minorHAnsi"/>
          <w:color w:val="auto"/>
          <w:sz w:val="22"/>
          <w:szCs w:val="22"/>
        </w:rPr>
      </w:pPr>
      <w:r w:rsidRPr="00BB1B4E">
        <w:rPr>
          <w:rFonts w:asciiTheme="minorHAnsi" w:hAnsiTheme="minorHAnsi" w:cstheme="minorHAnsi"/>
          <w:color w:val="auto"/>
          <w:sz w:val="22"/>
          <w:szCs w:val="22"/>
        </w:rPr>
        <w:t>An integrated assessment of groundwater, surface water and ecological responses to subsidence and future mine-influenced groundwater levels is required. This requires the following:</w:t>
      </w:r>
    </w:p>
    <w:p w14:paraId="24905B23" w14:textId="0E7503B9" w:rsidR="00303402" w:rsidRPr="00BB1B4E" w:rsidRDefault="00303402" w:rsidP="005D4A49">
      <w:pPr>
        <w:pStyle w:val="Default"/>
        <w:numPr>
          <w:ilvl w:val="1"/>
          <w:numId w:val="32"/>
        </w:numPr>
        <w:spacing w:after="120"/>
        <w:rPr>
          <w:rFonts w:asciiTheme="minorHAnsi" w:hAnsiTheme="minorHAnsi" w:cstheme="minorHAnsi"/>
          <w:color w:val="auto"/>
          <w:sz w:val="22"/>
          <w:szCs w:val="22"/>
        </w:rPr>
      </w:pPr>
      <w:r w:rsidRPr="00BB1B4E">
        <w:rPr>
          <w:rFonts w:asciiTheme="minorHAnsi" w:hAnsiTheme="minorHAnsi" w:cstheme="minorHAnsi"/>
          <w:color w:val="auto"/>
          <w:sz w:val="22"/>
          <w:szCs w:val="22"/>
        </w:rPr>
        <w:t>improvements to the groundwater modelling (e.g., improved representation of the hydraulic connection between surface water and groundwater to better predict potential changes to ecologically important flow components, further consideration of climate-change impacts through an analysis using RCP8.5) and the model’s interpretation (e.g., estimation of timing and extent of maximum drawdown and subsequent mounding</w:t>
      </w:r>
      <w:proofErr w:type="gramStart"/>
      <w:r w:rsidRPr="00BB1B4E">
        <w:rPr>
          <w:rFonts w:asciiTheme="minorHAnsi" w:hAnsiTheme="minorHAnsi" w:cstheme="minorHAnsi"/>
          <w:color w:val="auto"/>
          <w:sz w:val="22"/>
          <w:szCs w:val="22"/>
        </w:rPr>
        <w:t>);</w:t>
      </w:r>
      <w:proofErr w:type="gramEnd"/>
      <w:r w:rsidRPr="00BB1B4E">
        <w:rPr>
          <w:rFonts w:asciiTheme="minorHAnsi" w:hAnsiTheme="minorHAnsi" w:cstheme="minorHAnsi"/>
          <w:color w:val="auto"/>
          <w:sz w:val="22"/>
          <w:szCs w:val="22"/>
        </w:rPr>
        <w:t xml:space="preserve"> </w:t>
      </w:r>
    </w:p>
    <w:p w14:paraId="510522D5" w14:textId="77777777" w:rsidR="00303402" w:rsidRDefault="00303402" w:rsidP="00303402">
      <w:pPr>
        <w:pStyle w:val="Default"/>
        <w:numPr>
          <w:ilvl w:val="1"/>
          <w:numId w:val="32"/>
        </w:numPr>
        <w:spacing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additional field surveys to characterise the current condition of Mona Creek and Talbragar River, targeting the location of persistent pools, the aquatic biota and any potential GDEs such as riparian </w:t>
      </w:r>
      <w:proofErr w:type="gramStart"/>
      <w:r>
        <w:rPr>
          <w:rFonts w:asciiTheme="minorHAnsi" w:hAnsiTheme="minorHAnsi" w:cstheme="minorHAnsi"/>
          <w:color w:val="auto"/>
          <w:sz w:val="22"/>
          <w:szCs w:val="22"/>
        </w:rPr>
        <w:t>vegetation;</w:t>
      </w:r>
      <w:proofErr w:type="gramEnd"/>
      <w:r>
        <w:rPr>
          <w:rFonts w:asciiTheme="minorHAnsi" w:hAnsiTheme="minorHAnsi" w:cstheme="minorHAnsi"/>
          <w:color w:val="auto"/>
          <w:sz w:val="22"/>
          <w:szCs w:val="22"/>
        </w:rPr>
        <w:t xml:space="preserve"> </w:t>
      </w:r>
    </w:p>
    <w:p w14:paraId="4D162C68" w14:textId="77777777" w:rsidR="00303402" w:rsidRDefault="00303402" w:rsidP="00303402">
      <w:pPr>
        <w:pStyle w:val="Default"/>
        <w:numPr>
          <w:ilvl w:val="1"/>
          <w:numId w:val="32"/>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collection of field data to determine the potential groundwater-dependence of riparian vegetation of Mona Creek and Talbragar River in the area of predicted </w:t>
      </w:r>
      <w:proofErr w:type="gramStart"/>
      <w:r>
        <w:rPr>
          <w:rFonts w:asciiTheme="minorHAnsi" w:hAnsiTheme="minorHAnsi" w:cstheme="minorHAnsi"/>
          <w:color w:val="auto"/>
          <w:sz w:val="22"/>
          <w:szCs w:val="22"/>
        </w:rPr>
        <w:t>drawdown;</w:t>
      </w:r>
      <w:proofErr w:type="gramEnd"/>
      <w:r>
        <w:rPr>
          <w:rFonts w:asciiTheme="minorHAnsi" w:hAnsiTheme="minorHAnsi" w:cstheme="minorHAnsi"/>
          <w:color w:val="auto"/>
          <w:sz w:val="22"/>
          <w:szCs w:val="22"/>
        </w:rPr>
        <w:t xml:space="preserve"> </w:t>
      </w:r>
    </w:p>
    <w:p w14:paraId="66B26241" w14:textId="77777777" w:rsidR="00303402" w:rsidRDefault="00303402" w:rsidP="00303402">
      <w:pPr>
        <w:pStyle w:val="Default"/>
        <w:numPr>
          <w:ilvl w:val="1"/>
          <w:numId w:val="32"/>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assessment of directions and magnitudes of surface water-groundwater exchanges within and alongside the channels of Mona Creek and Talbragar River; and </w:t>
      </w:r>
    </w:p>
    <w:p w14:paraId="64703499" w14:textId="77777777" w:rsidR="00303402" w:rsidRDefault="00303402" w:rsidP="00303402">
      <w:pPr>
        <w:pStyle w:val="Default"/>
        <w:numPr>
          <w:ilvl w:val="1"/>
          <w:numId w:val="32"/>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the integration of these improvements into a more detailed assessment of the potential cumulative impacts on downstream environments. </w:t>
      </w:r>
    </w:p>
    <w:p w14:paraId="3F9EBB62" w14:textId="77777777" w:rsidR="00303402" w:rsidRDefault="00303402" w:rsidP="00303402">
      <w:pPr>
        <w:pStyle w:val="Default"/>
        <w:numPr>
          <w:ilvl w:val="0"/>
          <w:numId w:val="32"/>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If controlled releases occur in future into the Talbragar River, aquatic biota and a broader suite of water quality parameters (e.g., dissolved metals and dissolved organic carbon) should be monitored. </w:t>
      </w:r>
    </w:p>
    <w:p w14:paraId="4787645C" w14:textId="77777777" w:rsidR="00303402" w:rsidRDefault="00303402" w:rsidP="00303402">
      <w:pPr>
        <w:pStyle w:val="Default"/>
        <w:numPr>
          <w:ilvl w:val="0"/>
          <w:numId w:val="32"/>
        </w:numPr>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Development of the subsidence management and monitoring plan to include potential impacts to aquatic and riparian ecosystems of Mona Creek within and downstream of the proposed project area. </w:t>
      </w:r>
    </w:p>
    <w:p w14:paraId="25E63CA4" w14:textId="77777777" w:rsidR="00651E68" w:rsidRDefault="00651E68" w:rsidP="00303402">
      <w:pPr>
        <w:pStyle w:val="ListBullet"/>
        <w:numPr>
          <w:ilvl w:val="0"/>
          <w:numId w:val="0"/>
        </w:numPr>
        <w:autoSpaceDE w:val="0"/>
        <w:autoSpaceDN w:val="0"/>
        <w:adjustRightInd w:val="0"/>
        <w:spacing w:after="120"/>
        <w:rPr>
          <w:sz w:val="22"/>
          <w:szCs w:val="22"/>
        </w:rPr>
      </w:pPr>
      <w:r w:rsidRPr="005E7A5E">
        <w:rPr>
          <w:rFonts w:ascii="Calibri" w:hAnsi="Calibri" w:cs="Calibri"/>
          <w:sz w:val="22"/>
          <w:szCs w:val="22"/>
        </w:rPr>
        <w:t xml:space="preserve">Consistent with the </w:t>
      </w:r>
      <w:r w:rsidRPr="005E7A5E">
        <w:rPr>
          <w:rFonts w:ascii="Calibri" w:hAnsi="Calibri" w:cs="Calibri"/>
          <w:i/>
          <w:sz w:val="22"/>
          <w:szCs w:val="22"/>
        </w:rPr>
        <w:t>Environment Protection and Biodiversity Conservation Regulations 2000</w:t>
      </w:r>
      <w:r w:rsidRPr="005E7A5E">
        <w:rPr>
          <w:rFonts w:ascii="Calibri" w:hAnsi="Calibri" w:cs="Calibri"/>
          <w:sz w:val="22"/>
          <w:szCs w:val="22"/>
        </w:rPr>
        <w:t>, advice will be published on the IESC’s website</w:t>
      </w:r>
      <w:r>
        <w:rPr>
          <w:rFonts w:ascii="Calibri" w:hAnsi="Calibri" w:cs="Calibri"/>
          <w:sz w:val="22"/>
          <w:szCs w:val="22"/>
        </w:rPr>
        <w:t xml:space="preserve"> within 10 business days of being provided to the regulators.</w:t>
      </w:r>
    </w:p>
    <w:p w14:paraId="5FFA6ADE" w14:textId="762FF28B" w:rsidR="00F03732" w:rsidRPr="009D0379" w:rsidRDefault="0098198A" w:rsidP="009D0379">
      <w:pPr>
        <w:spacing w:before="120" w:after="120"/>
        <w:rPr>
          <w:rFonts w:cs="Arial"/>
          <w:b/>
          <w:sz w:val="22"/>
          <w:szCs w:val="22"/>
        </w:rPr>
      </w:pPr>
      <w:r w:rsidRPr="009D0379">
        <w:rPr>
          <w:rFonts w:cs="Arial"/>
          <w:b/>
          <w:sz w:val="22"/>
          <w:szCs w:val="22"/>
        </w:rPr>
        <w:t xml:space="preserve">3. </w:t>
      </w:r>
      <w:r w:rsidR="00F03732" w:rsidRPr="009D0379">
        <w:rPr>
          <w:rFonts w:cs="Arial"/>
          <w:b/>
          <w:sz w:val="22"/>
          <w:szCs w:val="22"/>
        </w:rPr>
        <w:t xml:space="preserve">Other business </w:t>
      </w:r>
    </w:p>
    <w:p w14:paraId="68CE2074" w14:textId="67D20DD3" w:rsidR="006719AE" w:rsidRPr="00D33DC4" w:rsidRDefault="006719AE" w:rsidP="006719AE">
      <w:pPr>
        <w:tabs>
          <w:tab w:val="left" w:pos="426"/>
        </w:tabs>
        <w:spacing w:before="120" w:after="120"/>
        <w:ind w:left="426" w:hanging="426"/>
        <w:rPr>
          <w:rFonts w:cs="Arial"/>
          <w:sz w:val="22"/>
          <w:szCs w:val="22"/>
          <w:u w:val="single"/>
        </w:rPr>
      </w:pPr>
      <w:bookmarkStart w:id="2" w:name="_Hlk121901229"/>
      <w:r w:rsidRPr="00CB2844">
        <w:rPr>
          <w:rFonts w:cs="Arial"/>
          <w:sz w:val="22"/>
          <w:szCs w:val="22"/>
        </w:rPr>
        <w:t>3.</w:t>
      </w:r>
      <w:r w:rsidR="00401A2F">
        <w:rPr>
          <w:rFonts w:cs="Arial"/>
          <w:sz w:val="22"/>
          <w:szCs w:val="22"/>
        </w:rPr>
        <w:t>1</w:t>
      </w:r>
      <w:r w:rsidRPr="00CB2844">
        <w:rPr>
          <w:rFonts w:cs="Arial"/>
          <w:sz w:val="22"/>
          <w:szCs w:val="22"/>
        </w:rPr>
        <w:tab/>
      </w:r>
      <w:r w:rsidR="00712CC6" w:rsidRPr="00D33DC4">
        <w:rPr>
          <w:rFonts w:cs="Arial"/>
          <w:sz w:val="22"/>
          <w:szCs w:val="22"/>
          <w:u w:val="single"/>
        </w:rPr>
        <w:t>Ecohydrological Conceptual Models Explanatory Note</w:t>
      </w:r>
    </w:p>
    <w:p w14:paraId="6E456F13" w14:textId="0C01352A" w:rsidR="005D3486" w:rsidRDefault="00391F55" w:rsidP="006719AE">
      <w:pPr>
        <w:tabs>
          <w:tab w:val="left" w:pos="426"/>
        </w:tabs>
        <w:spacing w:before="120" w:after="120"/>
        <w:rPr>
          <w:rFonts w:cs="Arial"/>
          <w:sz w:val="22"/>
          <w:szCs w:val="22"/>
        </w:rPr>
      </w:pPr>
      <w:r w:rsidRPr="00F024EF">
        <w:rPr>
          <w:rFonts w:cs="Arial"/>
          <w:sz w:val="22"/>
          <w:szCs w:val="22"/>
        </w:rPr>
        <w:t xml:space="preserve">The Committee discussed the </w:t>
      </w:r>
      <w:r w:rsidR="00F024EF" w:rsidRPr="00F024EF">
        <w:rPr>
          <w:rFonts w:cs="Arial"/>
          <w:sz w:val="22"/>
          <w:szCs w:val="22"/>
        </w:rPr>
        <w:t>latest version of the draft Ecohydrological Conceptual Models Explanatory Note</w:t>
      </w:r>
      <w:r w:rsidRPr="00F024EF">
        <w:rPr>
          <w:rFonts w:cs="Arial"/>
          <w:sz w:val="22"/>
          <w:szCs w:val="22"/>
        </w:rPr>
        <w:t>.</w:t>
      </w:r>
      <w:r w:rsidR="000E409D">
        <w:rPr>
          <w:rFonts w:cs="Arial"/>
          <w:sz w:val="22"/>
          <w:szCs w:val="22"/>
        </w:rPr>
        <w:t xml:space="preserve"> Updates will be made and then </w:t>
      </w:r>
      <w:r w:rsidR="00AC2EDD">
        <w:rPr>
          <w:rFonts w:cs="Arial"/>
          <w:sz w:val="22"/>
          <w:szCs w:val="22"/>
        </w:rPr>
        <w:t>it will be provided to external experts for review and input</w:t>
      </w:r>
      <w:r w:rsidR="00994628">
        <w:rPr>
          <w:rFonts w:cs="Arial"/>
          <w:sz w:val="22"/>
          <w:szCs w:val="22"/>
        </w:rPr>
        <w:t>.</w:t>
      </w:r>
    </w:p>
    <w:p w14:paraId="616E147E" w14:textId="7C69653F" w:rsidR="000F58DE" w:rsidRPr="00D33DC4" w:rsidRDefault="000F58DE" w:rsidP="000F58DE">
      <w:pPr>
        <w:tabs>
          <w:tab w:val="left" w:pos="426"/>
        </w:tabs>
        <w:spacing w:before="120" w:after="120"/>
        <w:rPr>
          <w:rFonts w:cs="Arial"/>
          <w:sz w:val="22"/>
          <w:szCs w:val="22"/>
          <w:u w:val="single"/>
        </w:rPr>
      </w:pPr>
      <w:r w:rsidRPr="00D33DC4">
        <w:rPr>
          <w:rFonts w:cs="Arial"/>
          <w:sz w:val="22"/>
          <w:szCs w:val="22"/>
        </w:rPr>
        <w:t>3.2</w:t>
      </w:r>
      <w:r w:rsidRPr="00D33DC4">
        <w:rPr>
          <w:rFonts w:cs="Arial"/>
          <w:sz w:val="22"/>
          <w:szCs w:val="22"/>
        </w:rPr>
        <w:tab/>
      </w:r>
      <w:r w:rsidR="00D33DC4" w:rsidRPr="00401406">
        <w:rPr>
          <w:rFonts w:cstheme="minorHAnsi"/>
          <w:sz w:val="22"/>
          <w:szCs w:val="22"/>
          <w:u w:val="single"/>
        </w:rPr>
        <w:t>IESC Stakeholder Forum – Debrief</w:t>
      </w:r>
    </w:p>
    <w:p w14:paraId="5715127E" w14:textId="4F56DB98" w:rsidR="000F58DE" w:rsidRPr="00D33DC4" w:rsidRDefault="00F14DD1" w:rsidP="006609F8">
      <w:pPr>
        <w:tabs>
          <w:tab w:val="left" w:pos="426"/>
        </w:tabs>
        <w:spacing w:before="120" w:after="120"/>
        <w:rPr>
          <w:rFonts w:ascii="Calibri" w:hAnsi="Calibri" w:cs="Calibri"/>
          <w:sz w:val="22"/>
          <w:szCs w:val="22"/>
        </w:rPr>
      </w:pPr>
      <w:r w:rsidRPr="00F024EF">
        <w:rPr>
          <w:rFonts w:cs="Arial"/>
          <w:sz w:val="22"/>
          <w:szCs w:val="22"/>
        </w:rPr>
        <w:t>The Committee discussed the</w:t>
      </w:r>
      <w:r w:rsidR="006609F8">
        <w:rPr>
          <w:rFonts w:cs="Arial"/>
          <w:sz w:val="22"/>
          <w:szCs w:val="22"/>
        </w:rPr>
        <w:t xml:space="preserve"> IESC Stakeholder Forum that was held on 7 March 2023</w:t>
      </w:r>
      <w:r w:rsidR="00E558EE">
        <w:rPr>
          <w:rFonts w:cs="Arial"/>
          <w:sz w:val="22"/>
          <w:szCs w:val="22"/>
        </w:rPr>
        <w:t>.</w:t>
      </w:r>
    </w:p>
    <w:p w14:paraId="3C9EA981" w14:textId="56839612" w:rsidR="00876025" w:rsidRPr="00CB2844" w:rsidRDefault="00876025" w:rsidP="00876025">
      <w:pPr>
        <w:tabs>
          <w:tab w:val="left" w:pos="426"/>
        </w:tabs>
        <w:spacing w:before="120" w:after="120"/>
        <w:rPr>
          <w:rFonts w:cs="Arial"/>
          <w:sz w:val="22"/>
          <w:szCs w:val="22"/>
          <w:u w:val="single"/>
        </w:rPr>
      </w:pPr>
      <w:r w:rsidRPr="00CB2844">
        <w:rPr>
          <w:rFonts w:cs="Arial"/>
          <w:sz w:val="22"/>
          <w:szCs w:val="22"/>
        </w:rPr>
        <w:t>3.</w:t>
      </w:r>
      <w:r w:rsidR="007E5736" w:rsidRPr="00CB2844">
        <w:rPr>
          <w:rFonts w:cs="Arial"/>
          <w:sz w:val="22"/>
          <w:szCs w:val="22"/>
        </w:rPr>
        <w:t>3</w:t>
      </w:r>
      <w:r w:rsidRPr="00CB2844">
        <w:rPr>
          <w:rFonts w:cs="Arial"/>
          <w:sz w:val="22"/>
          <w:szCs w:val="22"/>
        </w:rPr>
        <w:tab/>
      </w:r>
      <w:bookmarkStart w:id="3" w:name="_Hlk129855519"/>
      <w:r w:rsidR="00401A2F">
        <w:rPr>
          <w:rFonts w:cs="Arial"/>
          <w:sz w:val="22"/>
          <w:szCs w:val="22"/>
          <w:u w:val="single"/>
        </w:rPr>
        <w:t>Presen</w:t>
      </w:r>
      <w:r w:rsidR="00264965">
        <w:rPr>
          <w:rFonts w:cs="Arial"/>
          <w:sz w:val="22"/>
          <w:szCs w:val="22"/>
          <w:u w:val="single"/>
        </w:rPr>
        <w:t>tation</w:t>
      </w:r>
      <w:r w:rsidR="00C87568">
        <w:rPr>
          <w:rFonts w:cs="Arial"/>
          <w:sz w:val="22"/>
          <w:szCs w:val="22"/>
          <w:u w:val="single"/>
        </w:rPr>
        <w:t>: CSG-induced subsidence</w:t>
      </w:r>
      <w:bookmarkEnd w:id="3"/>
    </w:p>
    <w:p w14:paraId="69AEEEE4" w14:textId="2A565018" w:rsidR="009C66DB" w:rsidRPr="00B23F72" w:rsidRDefault="00C10831" w:rsidP="009C66DB">
      <w:pPr>
        <w:spacing w:before="120" w:after="120"/>
        <w:rPr>
          <w:rFonts w:ascii="Calibri" w:hAnsi="Calibri" w:cs="Calibri"/>
          <w:sz w:val="22"/>
          <w:szCs w:val="22"/>
        </w:rPr>
      </w:pPr>
      <w:bookmarkStart w:id="4" w:name="_Hlk116049868"/>
      <w:bookmarkEnd w:id="2"/>
      <w:r w:rsidRPr="00B23F72">
        <w:rPr>
          <w:rFonts w:ascii="Calibri" w:hAnsi="Calibri" w:cs="Calibri"/>
          <w:sz w:val="22"/>
          <w:szCs w:val="22"/>
        </w:rPr>
        <w:t xml:space="preserve">The </w:t>
      </w:r>
      <w:proofErr w:type="spellStart"/>
      <w:r w:rsidRPr="00B23F72">
        <w:rPr>
          <w:rFonts w:ascii="Calibri" w:hAnsi="Calibri" w:cs="Calibri"/>
          <w:sz w:val="22"/>
          <w:szCs w:val="22"/>
        </w:rPr>
        <w:t>GasFields</w:t>
      </w:r>
      <w:proofErr w:type="spellEnd"/>
      <w:r w:rsidRPr="00B23F72">
        <w:rPr>
          <w:rFonts w:ascii="Calibri" w:hAnsi="Calibri" w:cs="Calibri"/>
          <w:sz w:val="22"/>
          <w:szCs w:val="22"/>
        </w:rPr>
        <w:t xml:space="preserve"> Commission Queensland</w:t>
      </w:r>
      <w:r w:rsidR="00176779" w:rsidRPr="00B23F72">
        <w:rPr>
          <w:rFonts w:ascii="Calibri" w:hAnsi="Calibri" w:cs="Calibri"/>
          <w:sz w:val="22"/>
          <w:szCs w:val="22"/>
        </w:rPr>
        <w:t xml:space="preserve"> </w:t>
      </w:r>
      <w:r w:rsidR="008A2947">
        <w:rPr>
          <w:rFonts w:ascii="Calibri" w:hAnsi="Calibri" w:cs="Calibri"/>
          <w:sz w:val="22"/>
          <w:szCs w:val="22"/>
        </w:rPr>
        <w:t xml:space="preserve">(GFCQ) </w:t>
      </w:r>
      <w:r w:rsidR="00802C1B" w:rsidRPr="00B23F72">
        <w:rPr>
          <w:rFonts w:ascii="Calibri" w:hAnsi="Calibri" w:cs="Calibri"/>
          <w:sz w:val="22"/>
          <w:szCs w:val="22"/>
        </w:rPr>
        <w:t>presented on</w:t>
      </w:r>
      <w:r w:rsidR="00BF1806" w:rsidRPr="00B23F72">
        <w:rPr>
          <w:rFonts w:ascii="Calibri" w:hAnsi="Calibri" w:cs="Calibri"/>
          <w:sz w:val="22"/>
          <w:szCs w:val="22"/>
        </w:rPr>
        <w:t xml:space="preserve"> </w:t>
      </w:r>
      <w:r w:rsidR="00B23F72" w:rsidRPr="00691EAA">
        <w:rPr>
          <w:rStyle w:val="ui-provider"/>
          <w:sz w:val="22"/>
          <w:szCs w:val="22"/>
        </w:rPr>
        <w:t xml:space="preserve">a current project which is seeking to understand the potential consequence of </w:t>
      </w:r>
      <w:r w:rsidR="003818CB" w:rsidRPr="00B23F72">
        <w:rPr>
          <w:rFonts w:ascii="Calibri" w:hAnsi="Calibri" w:cs="Calibri"/>
          <w:sz w:val="22"/>
          <w:szCs w:val="22"/>
        </w:rPr>
        <w:t>coal seam gas (CSG) induced subsidence</w:t>
      </w:r>
      <w:r w:rsidR="00C76443" w:rsidRPr="00B23F72">
        <w:rPr>
          <w:rFonts w:ascii="Calibri" w:hAnsi="Calibri" w:cs="Calibri"/>
          <w:sz w:val="22"/>
          <w:szCs w:val="22"/>
        </w:rPr>
        <w:t xml:space="preserve"> </w:t>
      </w:r>
      <w:r w:rsidR="00B23F72" w:rsidRPr="00691EAA">
        <w:rPr>
          <w:rStyle w:val="ui-provider"/>
          <w:sz w:val="22"/>
          <w:szCs w:val="22"/>
        </w:rPr>
        <w:t>on agricultural land and a proposed management framework</w:t>
      </w:r>
      <w:r w:rsidR="008A2947">
        <w:rPr>
          <w:rStyle w:val="ui-provider"/>
          <w:sz w:val="22"/>
          <w:szCs w:val="22"/>
        </w:rPr>
        <w:t>.</w:t>
      </w:r>
      <w:r w:rsidR="00B23F72" w:rsidRPr="00B23F72">
        <w:rPr>
          <w:rFonts w:ascii="Calibri" w:hAnsi="Calibri" w:cs="Calibri"/>
          <w:sz w:val="22"/>
          <w:szCs w:val="22"/>
        </w:rPr>
        <w:t xml:space="preserve"> </w:t>
      </w:r>
      <w:r w:rsidR="008A2947">
        <w:rPr>
          <w:rFonts w:ascii="Calibri" w:hAnsi="Calibri" w:cs="Calibri"/>
          <w:sz w:val="22"/>
          <w:szCs w:val="22"/>
        </w:rPr>
        <w:t>T</w:t>
      </w:r>
      <w:r w:rsidR="00AF46EB" w:rsidRPr="00B23F72">
        <w:rPr>
          <w:rFonts w:ascii="Calibri" w:hAnsi="Calibri" w:cs="Calibri"/>
          <w:sz w:val="22"/>
          <w:szCs w:val="22"/>
        </w:rPr>
        <w:t>he Office of Groundwater Impact Assessment (OGIA)</w:t>
      </w:r>
      <w:r w:rsidR="00B23F72" w:rsidRPr="00691EAA">
        <w:rPr>
          <w:sz w:val="22"/>
          <w:szCs w:val="22"/>
        </w:rPr>
        <w:t xml:space="preserve"> </w:t>
      </w:r>
      <w:r w:rsidR="00B23F72" w:rsidRPr="00691EAA">
        <w:rPr>
          <w:rStyle w:val="ui-provider"/>
          <w:sz w:val="22"/>
          <w:szCs w:val="22"/>
        </w:rPr>
        <w:t>is providing technical support to this project</w:t>
      </w:r>
      <w:r w:rsidR="00691EAA">
        <w:rPr>
          <w:rStyle w:val="ui-provider"/>
          <w:sz w:val="22"/>
          <w:szCs w:val="22"/>
        </w:rPr>
        <w:t>,</w:t>
      </w:r>
      <w:r w:rsidR="00B23F72" w:rsidRPr="00691EAA">
        <w:rPr>
          <w:rStyle w:val="ui-provider"/>
          <w:sz w:val="22"/>
          <w:szCs w:val="22"/>
        </w:rPr>
        <w:t xml:space="preserve"> co-presented with GFCQ</w:t>
      </w:r>
      <w:r w:rsidR="00B23F72" w:rsidRPr="00B23F72">
        <w:rPr>
          <w:rFonts w:ascii="Calibri" w:hAnsi="Calibri" w:cs="Calibri"/>
          <w:sz w:val="22"/>
          <w:szCs w:val="22"/>
        </w:rPr>
        <w:t xml:space="preserve"> and </w:t>
      </w:r>
      <w:r w:rsidR="00691EAA">
        <w:rPr>
          <w:rFonts w:ascii="Calibri" w:hAnsi="Calibri" w:cs="Calibri"/>
          <w:sz w:val="22"/>
          <w:szCs w:val="22"/>
        </w:rPr>
        <w:t xml:space="preserve">both </w:t>
      </w:r>
      <w:r w:rsidR="008A2947">
        <w:rPr>
          <w:rFonts w:ascii="Calibri" w:hAnsi="Calibri" w:cs="Calibri"/>
          <w:sz w:val="22"/>
          <w:szCs w:val="22"/>
        </w:rPr>
        <w:t xml:space="preserve">the GFCQ and the OGIA </w:t>
      </w:r>
      <w:r w:rsidR="00B23F72" w:rsidRPr="00B23F72">
        <w:rPr>
          <w:rFonts w:ascii="Calibri" w:hAnsi="Calibri" w:cs="Calibri"/>
          <w:sz w:val="22"/>
          <w:szCs w:val="22"/>
        </w:rPr>
        <w:t>discussed the</w:t>
      </w:r>
      <w:r w:rsidR="00691EAA">
        <w:rPr>
          <w:rFonts w:ascii="Calibri" w:hAnsi="Calibri" w:cs="Calibri"/>
          <w:sz w:val="22"/>
          <w:szCs w:val="22"/>
        </w:rPr>
        <w:t xml:space="preserve"> presentation</w:t>
      </w:r>
      <w:r w:rsidR="00B23F72" w:rsidRPr="00B23F72">
        <w:rPr>
          <w:rFonts w:ascii="Calibri" w:hAnsi="Calibri" w:cs="Calibri"/>
          <w:sz w:val="22"/>
          <w:szCs w:val="22"/>
        </w:rPr>
        <w:t xml:space="preserve"> with the Committee</w:t>
      </w:r>
      <w:r w:rsidR="00B23F72">
        <w:rPr>
          <w:rFonts w:ascii="Calibri" w:hAnsi="Calibri" w:cs="Calibri"/>
          <w:sz w:val="22"/>
          <w:szCs w:val="22"/>
        </w:rPr>
        <w:t>.</w:t>
      </w:r>
    </w:p>
    <w:bookmarkEnd w:id="4"/>
    <w:p w14:paraId="574C4D91" w14:textId="0B94280F" w:rsidR="00273E51" w:rsidRPr="00CB2844" w:rsidRDefault="00273E51">
      <w:pPr>
        <w:spacing w:before="120" w:after="120"/>
        <w:rPr>
          <w:rFonts w:cs="Arial"/>
          <w:b/>
          <w:sz w:val="22"/>
          <w:szCs w:val="22"/>
        </w:rPr>
      </w:pPr>
      <w:r w:rsidRPr="00CB2844">
        <w:rPr>
          <w:rFonts w:cs="Arial"/>
          <w:b/>
          <w:sz w:val="22"/>
          <w:szCs w:val="22"/>
        </w:rPr>
        <w:t>4. Close of Meeting</w:t>
      </w:r>
    </w:p>
    <w:p w14:paraId="6DF93523" w14:textId="36936F51" w:rsidR="00273E51" w:rsidRPr="00CB2844" w:rsidRDefault="00273E51">
      <w:pPr>
        <w:tabs>
          <w:tab w:val="left" w:pos="426"/>
        </w:tabs>
        <w:spacing w:before="120" w:after="120"/>
        <w:rPr>
          <w:rFonts w:cs="Arial"/>
          <w:sz w:val="22"/>
          <w:szCs w:val="22"/>
        </w:rPr>
      </w:pPr>
      <w:r w:rsidRPr="00CB2844">
        <w:rPr>
          <w:rFonts w:cs="Arial"/>
          <w:sz w:val="22"/>
          <w:szCs w:val="22"/>
        </w:rPr>
        <w:t>The meeting closed at</w:t>
      </w:r>
      <w:r w:rsidR="00E42C8E" w:rsidRPr="00CB2844">
        <w:rPr>
          <w:rFonts w:cs="Arial"/>
          <w:sz w:val="22"/>
          <w:szCs w:val="22"/>
        </w:rPr>
        <w:t xml:space="preserve"> </w:t>
      </w:r>
      <w:r w:rsidR="00EC4341">
        <w:rPr>
          <w:rFonts w:cs="Arial"/>
          <w:sz w:val="22"/>
          <w:szCs w:val="22"/>
        </w:rPr>
        <w:t>1.45</w:t>
      </w:r>
      <w:r w:rsidR="002E01F1" w:rsidRPr="00CB2844">
        <w:rPr>
          <w:rFonts w:cs="Arial"/>
          <w:sz w:val="22"/>
          <w:szCs w:val="22"/>
        </w:rPr>
        <w:t xml:space="preserve"> </w:t>
      </w:r>
      <w:r w:rsidR="00E42C8E" w:rsidRPr="00CB2844">
        <w:rPr>
          <w:rFonts w:cs="Arial"/>
          <w:sz w:val="22"/>
          <w:szCs w:val="22"/>
        </w:rPr>
        <w:t xml:space="preserve">pm on </w:t>
      </w:r>
      <w:r w:rsidR="007E5736" w:rsidRPr="00CB2844">
        <w:rPr>
          <w:rFonts w:cs="Arial"/>
          <w:sz w:val="22"/>
          <w:szCs w:val="22"/>
        </w:rPr>
        <w:t>Thur</w:t>
      </w:r>
      <w:r w:rsidR="00BC07C5" w:rsidRPr="00CB2844">
        <w:rPr>
          <w:rFonts w:cs="Arial"/>
          <w:sz w:val="22"/>
          <w:szCs w:val="22"/>
        </w:rPr>
        <w:t xml:space="preserve">sday </w:t>
      </w:r>
      <w:r w:rsidR="00737E2C">
        <w:rPr>
          <w:rFonts w:cs="Arial"/>
          <w:sz w:val="22"/>
          <w:szCs w:val="22"/>
        </w:rPr>
        <w:t>9 March</w:t>
      </w:r>
      <w:r w:rsidR="007E5736" w:rsidRPr="00CB2844">
        <w:rPr>
          <w:rFonts w:cs="Arial"/>
          <w:sz w:val="22"/>
          <w:szCs w:val="22"/>
        </w:rPr>
        <w:t xml:space="preserve"> 2023</w:t>
      </w:r>
      <w:r w:rsidR="002110E5" w:rsidRPr="00CB2844">
        <w:rPr>
          <w:rFonts w:cs="Arial"/>
          <w:sz w:val="22"/>
          <w:szCs w:val="22"/>
        </w:rPr>
        <w:t>.</w:t>
      </w:r>
    </w:p>
    <w:p w14:paraId="5E6C8BB4" w14:textId="77777777" w:rsidR="00C61BCC" w:rsidRDefault="00C61BCC">
      <w:pPr>
        <w:tabs>
          <w:tab w:val="left" w:pos="426"/>
        </w:tabs>
        <w:spacing w:before="120" w:after="120"/>
        <w:rPr>
          <w:rFonts w:cs="Arial"/>
          <w:b/>
          <w:sz w:val="22"/>
          <w:szCs w:val="22"/>
        </w:rPr>
      </w:pPr>
    </w:p>
    <w:p w14:paraId="0C786C97" w14:textId="025E39C1" w:rsidR="00273E51" w:rsidRPr="00ED6895" w:rsidRDefault="00273E51">
      <w:pPr>
        <w:tabs>
          <w:tab w:val="left" w:pos="426"/>
        </w:tabs>
        <w:spacing w:before="120" w:after="120"/>
        <w:rPr>
          <w:rFonts w:cs="Arial"/>
          <w:b/>
          <w:sz w:val="22"/>
          <w:szCs w:val="22"/>
        </w:rPr>
      </w:pPr>
      <w:r w:rsidRPr="00ED6895">
        <w:rPr>
          <w:rFonts w:cs="Arial"/>
          <w:b/>
          <w:sz w:val="22"/>
          <w:szCs w:val="22"/>
        </w:rPr>
        <w:t>Next Meeting</w:t>
      </w:r>
    </w:p>
    <w:p w14:paraId="02EA8D7D" w14:textId="11CD127D" w:rsidR="00273E51" w:rsidRPr="0094790E" w:rsidRDefault="004B63A9">
      <w:pPr>
        <w:tabs>
          <w:tab w:val="left" w:pos="426"/>
        </w:tabs>
        <w:spacing w:before="120" w:after="120"/>
        <w:rPr>
          <w:rFonts w:cs="Arial"/>
          <w:sz w:val="22"/>
          <w:szCs w:val="22"/>
        </w:rPr>
      </w:pPr>
      <w:r>
        <w:t xml:space="preserve">The next meeting is scheduled </w:t>
      </w:r>
      <w:r w:rsidR="003A3AE3">
        <w:t xml:space="preserve">as </w:t>
      </w:r>
      <w:r w:rsidR="003A3AE3">
        <w:rPr>
          <w:rFonts w:cs="Arial"/>
          <w:sz w:val="22"/>
          <w:szCs w:val="22"/>
        </w:rPr>
        <w:t>a videoconference</w:t>
      </w:r>
      <w:r w:rsidR="003A3AE3" w:rsidRPr="00ED6895">
        <w:rPr>
          <w:rFonts w:cs="Arial"/>
          <w:sz w:val="22"/>
          <w:szCs w:val="22"/>
        </w:rPr>
        <w:t xml:space="preserve"> </w:t>
      </w:r>
      <w:r w:rsidR="003A3AE3">
        <w:rPr>
          <w:rFonts w:cs="Arial"/>
          <w:sz w:val="22"/>
          <w:szCs w:val="22"/>
        </w:rPr>
        <w:t>on 12 April 2023</w:t>
      </w:r>
      <w:r w:rsidR="00086A9A" w:rsidRPr="00ED6895">
        <w:rPr>
          <w:rFonts w:cs="Arial"/>
          <w:sz w:val="22"/>
          <w:szCs w:val="22"/>
        </w:rPr>
        <w:t>.</w:t>
      </w:r>
      <w:r w:rsidR="00FC44FB" w:rsidRPr="002110E5">
        <w:rPr>
          <w:rFonts w:cs="Arial"/>
          <w:sz w:val="22"/>
          <w:szCs w:val="22"/>
        </w:rPr>
        <w:t xml:space="preserve"> </w:t>
      </w:r>
    </w:p>
    <w:p w14:paraId="26DCDE33" w14:textId="77777777" w:rsidR="00E371D7" w:rsidRDefault="00E371D7" w:rsidP="00795E93">
      <w:pPr>
        <w:tabs>
          <w:tab w:val="left" w:pos="426"/>
        </w:tabs>
        <w:spacing w:before="120" w:after="120"/>
        <w:rPr>
          <w:rFonts w:cs="Arial"/>
          <w:sz w:val="22"/>
          <w:szCs w:val="22"/>
        </w:rPr>
      </w:pPr>
    </w:p>
    <w:p w14:paraId="738D8A10" w14:textId="56E83F9A" w:rsidR="00795E93" w:rsidRDefault="00795E93" w:rsidP="00795E93">
      <w:pPr>
        <w:tabs>
          <w:tab w:val="left" w:pos="426"/>
        </w:tabs>
        <w:spacing w:before="120" w:after="120"/>
        <w:rPr>
          <w:rFonts w:cs="Arial"/>
          <w:sz w:val="22"/>
          <w:szCs w:val="22"/>
        </w:rPr>
      </w:pPr>
      <w:r w:rsidRPr="00556099">
        <w:rPr>
          <w:rFonts w:cs="Arial"/>
          <w:sz w:val="22"/>
          <w:szCs w:val="22"/>
        </w:rPr>
        <w:t>Minutes confirmed as true and correct:</w:t>
      </w:r>
    </w:p>
    <w:p w14:paraId="17F68EB0"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Dr Chris Pigram AM, FTSE</w:t>
      </w:r>
    </w:p>
    <w:p w14:paraId="68CCA79D"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IESC Chair</w:t>
      </w:r>
    </w:p>
    <w:p w14:paraId="02D5E7FE" w14:textId="6807376A" w:rsidR="00C152BF" w:rsidRDefault="001C12A3" w:rsidP="00C152BF">
      <w:pPr>
        <w:tabs>
          <w:tab w:val="left" w:pos="426"/>
        </w:tabs>
        <w:spacing w:before="120" w:after="120"/>
        <w:rPr>
          <w:rFonts w:cs="Arial"/>
          <w:sz w:val="22"/>
          <w:szCs w:val="22"/>
        </w:rPr>
      </w:pPr>
      <w:r>
        <w:rPr>
          <w:rFonts w:cs="Arial"/>
          <w:sz w:val="22"/>
          <w:szCs w:val="22"/>
        </w:rPr>
        <w:t>17</w:t>
      </w:r>
      <w:r w:rsidR="00C152BF">
        <w:rPr>
          <w:rFonts w:cs="Arial"/>
          <w:sz w:val="22"/>
          <w:szCs w:val="22"/>
        </w:rPr>
        <w:t xml:space="preserve"> March 2023</w:t>
      </w:r>
    </w:p>
    <w:p w14:paraId="1D87983E" w14:textId="302BD682" w:rsidR="00423502" w:rsidRDefault="00423502" w:rsidP="00795E93">
      <w:pPr>
        <w:tabs>
          <w:tab w:val="left" w:pos="426"/>
        </w:tabs>
        <w:spacing w:before="120" w:after="120"/>
        <w:rPr>
          <w:rFonts w:cs="Arial"/>
          <w:sz w:val="22"/>
          <w:szCs w:val="22"/>
        </w:rPr>
      </w:pPr>
    </w:p>
    <w:p w14:paraId="1CD1140B" w14:textId="63AF1769" w:rsidR="00197477" w:rsidRDefault="00197477" w:rsidP="00795E93">
      <w:pPr>
        <w:tabs>
          <w:tab w:val="left" w:pos="426"/>
        </w:tabs>
        <w:spacing w:before="120" w:after="120"/>
        <w:rPr>
          <w:rFonts w:cs="Arial"/>
          <w:sz w:val="22"/>
          <w:szCs w:val="22"/>
        </w:rPr>
      </w:pPr>
    </w:p>
    <w:sectPr w:rsidR="00197477" w:rsidSect="00A72838">
      <w:type w:val="continuous"/>
      <w:pgSz w:w="11906" w:h="16838"/>
      <w:pgMar w:top="993" w:right="1134" w:bottom="1135"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294B" w14:textId="77777777" w:rsidR="004C21AE" w:rsidRDefault="004C21AE">
      <w:pPr>
        <w:spacing w:after="0"/>
      </w:pPr>
      <w:r>
        <w:separator/>
      </w:r>
    </w:p>
  </w:endnote>
  <w:endnote w:type="continuationSeparator" w:id="0">
    <w:p w14:paraId="22B8991D" w14:textId="77777777" w:rsidR="004C21AE" w:rsidRDefault="004C21AE">
      <w:pPr>
        <w:spacing w:after="0"/>
      </w:pPr>
      <w:r>
        <w:continuationSeparator/>
      </w:r>
    </w:p>
  </w:endnote>
  <w:endnote w:type="continuationNotice" w:id="1">
    <w:p w14:paraId="2C4A71FC" w14:textId="77777777" w:rsidR="004C21AE" w:rsidRDefault="004C21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6F66" w14:textId="77777777" w:rsidR="004C21AE" w:rsidRDefault="004C21AE">
      <w:pPr>
        <w:spacing w:after="0"/>
      </w:pPr>
      <w:r>
        <w:separator/>
      </w:r>
    </w:p>
  </w:footnote>
  <w:footnote w:type="continuationSeparator" w:id="0">
    <w:p w14:paraId="3506763A" w14:textId="77777777" w:rsidR="004C21AE" w:rsidRDefault="004C21AE">
      <w:pPr>
        <w:spacing w:after="0"/>
      </w:pPr>
      <w:r>
        <w:continuationSeparator/>
      </w:r>
    </w:p>
  </w:footnote>
  <w:footnote w:type="continuationNotice" w:id="1">
    <w:p w14:paraId="1713F448" w14:textId="77777777" w:rsidR="004C21AE" w:rsidRDefault="004C21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2"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3"/>
  </w:num>
  <w:num w:numId="3" w16cid:durableId="794256654">
    <w:abstractNumId w:val="10"/>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8"/>
  </w:num>
  <w:num w:numId="5" w16cid:durableId="826628654">
    <w:abstractNumId w:val="25"/>
  </w:num>
  <w:num w:numId="6" w16cid:durableId="1363096630">
    <w:abstractNumId w:val="9"/>
  </w:num>
  <w:num w:numId="7" w16cid:durableId="24214399">
    <w:abstractNumId w:val="16"/>
  </w:num>
  <w:num w:numId="8" w16cid:durableId="101726456">
    <w:abstractNumId w:val="10"/>
  </w:num>
  <w:num w:numId="9" w16cid:durableId="821580432">
    <w:abstractNumId w:val="11"/>
  </w:num>
  <w:num w:numId="10" w16cid:durableId="965893268">
    <w:abstractNumId w:val="18"/>
  </w:num>
  <w:num w:numId="11" w16cid:durableId="1171291278">
    <w:abstractNumId w:val="3"/>
  </w:num>
  <w:num w:numId="12" w16cid:durableId="468867554">
    <w:abstractNumId w:val="19"/>
  </w:num>
  <w:num w:numId="13" w16cid:durableId="700472974">
    <w:abstractNumId w:val="2"/>
  </w:num>
  <w:num w:numId="14" w16cid:durableId="1316884658">
    <w:abstractNumId w:val="22"/>
  </w:num>
  <w:num w:numId="15" w16cid:durableId="1228540023">
    <w:abstractNumId w:val="6"/>
  </w:num>
  <w:num w:numId="16" w16cid:durableId="1163619631">
    <w:abstractNumId w:val="15"/>
  </w:num>
  <w:num w:numId="17" w16cid:durableId="9068248">
    <w:abstractNumId w:val="5"/>
  </w:num>
  <w:num w:numId="18" w16cid:durableId="1067652949">
    <w:abstractNumId w:val="20"/>
  </w:num>
  <w:num w:numId="19" w16cid:durableId="959337134">
    <w:abstractNumId w:val="17"/>
  </w:num>
  <w:num w:numId="20" w16cid:durableId="291323879">
    <w:abstractNumId w:val="14"/>
  </w:num>
  <w:num w:numId="21" w16cid:durableId="156000093">
    <w:abstractNumId w:val="12"/>
  </w:num>
  <w:num w:numId="22" w16cid:durableId="1629168432">
    <w:abstractNumId w:val="9"/>
  </w:num>
  <w:num w:numId="23" w16cid:durableId="1081021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8"/>
  </w:num>
  <w:num w:numId="25" w16cid:durableId="157580174">
    <w:abstractNumId w:val="9"/>
  </w:num>
  <w:num w:numId="26" w16cid:durableId="72628693">
    <w:abstractNumId w:val="9"/>
  </w:num>
  <w:num w:numId="27" w16cid:durableId="295646904">
    <w:abstractNumId w:val="1"/>
  </w:num>
  <w:num w:numId="28" w16cid:durableId="1608270689">
    <w:abstractNumId w:val="21"/>
  </w:num>
  <w:num w:numId="29" w16cid:durableId="730494338">
    <w:abstractNumId w:val="24"/>
  </w:num>
  <w:num w:numId="30" w16cid:durableId="1368142518">
    <w:abstractNumId w:val="0"/>
  </w:num>
  <w:num w:numId="31" w16cid:durableId="1735932000">
    <w:abstractNumId w:val="7"/>
  </w:num>
  <w:num w:numId="32" w16cid:durableId="14576036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2E79"/>
    <w:rsid w:val="000035B5"/>
    <w:rsid w:val="00004E45"/>
    <w:rsid w:val="00005018"/>
    <w:rsid w:val="00006947"/>
    <w:rsid w:val="00006CE6"/>
    <w:rsid w:val="00007BC4"/>
    <w:rsid w:val="000112E6"/>
    <w:rsid w:val="00012443"/>
    <w:rsid w:val="00012517"/>
    <w:rsid w:val="000130E5"/>
    <w:rsid w:val="00013383"/>
    <w:rsid w:val="0001376F"/>
    <w:rsid w:val="00013C02"/>
    <w:rsid w:val="00013D72"/>
    <w:rsid w:val="00013F1F"/>
    <w:rsid w:val="00014991"/>
    <w:rsid w:val="00015994"/>
    <w:rsid w:val="0001717F"/>
    <w:rsid w:val="000200FB"/>
    <w:rsid w:val="00020B8C"/>
    <w:rsid w:val="000214DD"/>
    <w:rsid w:val="000224BF"/>
    <w:rsid w:val="0002367F"/>
    <w:rsid w:val="00024081"/>
    <w:rsid w:val="00024449"/>
    <w:rsid w:val="00024CED"/>
    <w:rsid w:val="00025088"/>
    <w:rsid w:val="00027320"/>
    <w:rsid w:val="00032B27"/>
    <w:rsid w:val="0003313B"/>
    <w:rsid w:val="000342F9"/>
    <w:rsid w:val="00035401"/>
    <w:rsid w:val="0003541D"/>
    <w:rsid w:val="000357A1"/>
    <w:rsid w:val="0003662D"/>
    <w:rsid w:val="00036902"/>
    <w:rsid w:val="00036A26"/>
    <w:rsid w:val="00036C12"/>
    <w:rsid w:val="00037C01"/>
    <w:rsid w:val="00037E07"/>
    <w:rsid w:val="00040D3E"/>
    <w:rsid w:val="00043929"/>
    <w:rsid w:val="00043BC3"/>
    <w:rsid w:val="00044E7A"/>
    <w:rsid w:val="000511DE"/>
    <w:rsid w:val="00051FA6"/>
    <w:rsid w:val="0005363E"/>
    <w:rsid w:val="00054442"/>
    <w:rsid w:val="000546A5"/>
    <w:rsid w:val="000579A0"/>
    <w:rsid w:val="000619B2"/>
    <w:rsid w:val="00063330"/>
    <w:rsid w:val="00063D02"/>
    <w:rsid w:val="00064368"/>
    <w:rsid w:val="00064A13"/>
    <w:rsid w:val="00064C6F"/>
    <w:rsid w:val="00066BB7"/>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6451"/>
    <w:rsid w:val="000B0773"/>
    <w:rsid w:val="000B09FF"/>
    <w:rsid w:val="000B245C"/>
    <w:rsid w:val="000B46AA"/>
    <w:rsid w:val="000B71F8"/>
    <w:rsid w:val="000B73B0"/>
    <w:rsid w:val="000B73E3"/>
    <w:rsid w:val="000C2471"/>
    <w:rsid w:val="000C27A9"/>
    <w:rsid w:val="000C3C56"/>
    <w:rsid w:val="000C6146"/>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F0C2E"/>
    <w:rsid w:val="000F19DA"/>
    <w:rsid w:val="000F2DED"/>
    <w:rsid w:val="000F3E36"/>
    <w:rsid w:val="000F4FCC"/>
    <w:rsid w:val="000F58DE"/>
    <w:rsid w:val="000F6FEB"/>
    <w:rsid w:val="000F70ED"/>
    <w:rsid w:val="000F7132"/>
    <w:rsid w:val="000F7155"/>
    <w:rsid w:val="00100FE8"/>
    <w:rsid w:val="00101A5A"/>
    <w:rsid w:val="0010347B"/>
    <w:rsid w:val="00103CFC"/>
    <w:rsid w:val="0010604E"/>
    <w:rsid w:val="0010797C"/>
    <w:rsid w:val="00110383"/>
    <w:rsid w:val="00110B9D"/>
    <w:rsid w:val="00112565"/>
    <w:rsid w:val="00113439"/>
    <w:rsid w:val="001145D0"/>
    <w:rsid w:val="0011565B"/>
    <w:rsid w:val="0011652E"/>
    <w:rsid w:val="00120D97"/>
    <w:rsid w:val="00120F8A"/>
    <w:rsid w:val="001238EE"/>
    <w:rsid w:val="001248FB"/>
    <w:rsid w:val="00124FE5"/>
    <w:rsid w:val="00125065"/>
    <w:rsid w:val="00126096"/>
    <w:rsid w:val="001265F9"/>
    <w:rsid w:val="00127DFA"/>
    <w:rsid w:val="00130104"/>
    <w:rsid w:val="00130596"/>
    <w:rsid w:val="0013319F"/>
    <w:rsid w:val="001342CE"/>
    <w:rsid w:val="00134DBD"/>
    <w:rsid w:val="00135888"/>
    <w:rsid w:val="00135AF1"/>
    <w:rsid w:val="00136791"/>
    <w:rsid w:val="00140FBE"/>
    <w:rsid w:val="00141777"/>
    <w:rsid w:val="001421F9"/>
    <w:rsid w:val="00142663"/>
    <w:rsid w:val="00142ADF"/>
    <w:rsid w:val="0014482D"/>
    <w:rsid w:val="00144DC0"/>
    <w:rsid w:val="00145F1C"/>
    <w:rsid w:val="0014645B"/>
    <w:rsid w:val="001473CA"/>
    <w:rsid w:val="0014768D"/>
    <w:rsid w:val="00150126"/>
    <w:rsid w:val="00150991"/>
    <w:rsid w:val="00151B40"/>
    <w:rsid w:val="00155DDD"/>
    <w:rsid w:val="00160DA6"/>
    <w:rsid w:val="00160F06"/>
    <w:rsid w:val="00161EFE"/>
    <w:rsid w:val="0016280A"/>
    <w:rsid w:val="00163950"/>
    <w:rsid w:val="00164BCF"/>
    <w:rsid w:val="00164DF3"/>
    <w:rsid w:val="00167B41"/>
    <w:rsid w:val="00167D5A"/>
    <w:rsid w:val="00171A70"/>
    <w:rsid w:val="00173CEC"/>
    <w:rsid w:val="00176779"/>
    <w:rsid w:val="00177664"/>
    <w:rsid w:val="00181567"/>
    <w:rsid w:val="001820B9"/>
    <w:rsid w:val="0018405A"/>
    <w:rsid w:val="0018407F"/>
    <w:rsid w:val="00186F99"/>
    <w:rsid w:val="00190750"/>
    <w:rsid w:val="00190B50"/>
    <w:rsid w:val="00190F0F"/>
    <w:rsid w:val="00191C45"/>
    <w:rsid w:val="00191F8B"/>
    <w:rsid w:val="0019210E"/>
    <w:rsid w:val="001939D4"/>
    <w:rsid w:val="00194F77"/>
    <w:rsid w:val="00196100"/>
    <w:rsid w:val="00197477"/>
    <w:rsid w:val="001A0545"/>
    <w:rsid w:val="001A40A2"/>
    <w:rsid w:val="001A40E8"/>
    <w:rsid w:val="001A575C"/>
    <w:rsid w:val="001B139E"/>
    <w:rsid w:val="001B1B11"/>
    <w:rsid w:val="001B2EC2"/>
    <w:rsid w:val="001B5069"/>
    <w:rsid w:val="001B546E"/>
    <w:rsid w:val="001B5652"/>
    <w:rsid w:val="001B6643"/>
    <w:rsid w:val="001B6A71"/>
    <w:rsid w:val="001B7836"/>
    <w:rsid w:val="001C0285"/>
    <w:rsid w:val="001C12A3"/>
    <w:rsid w:val="001C2D19"/>
    <w:rsid w:val="001C320E"/>
    <w:rsid w:val="001C5318"/>
    <w:rsid w:val="001C6111"/>
    <w:rsid w:val="001C6336"/>
    <w:rsid w:val="001D247D"/>
    <w:rsid w:val="001D41CF"/>
    <w:rsid w:val="001D4F09"/>
    <w:rsid w:val="001D596E"/>
    <w:rsid w:val="001D6B53"/>
    <w:rsid w:val="001D7E65"/>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F50"/>
    <w:rsid w:val="001F78C0"/>
    <w:rsid w:val="001F7B2F"/>
    <w:rsid w:val="00201BC8"/>
    <w:rsid w:val="00202184"/>
    <w:rsid w:val="0020292B"/>
    <w:rsid w:val="00203A9C"/>
    <w:rsid w:val="00207134"/>
    <w:rsid w:val="00207F19"/>
    <w:rsid w:val="00210A11"/>
    <w:rsid w:val="002110E5"/>
    <w:rsid w:val="00211619"/>
    <w:rsid w:val="00211EC2"/>
    <w:rsid w:val="00214851"/>
    <w:rsid w:val="00216121"/>
    <w:rsid w:val="0021695C"/>
    <w:rsid w:val="00217287"/>
    <w:rsid w:val="00222837"/>
    <w:rsid w:val="00223351"/>
    <w:rsid w:val="00225D09"/>
    <w:rsid w:val="00230A90"/>
    <w:rsid w:val="002319B3"/>
    <w:rsid w:val="00234691"/>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659A"/>
    <w:rsid w:val="002613BF"/>
    <w:rsid w:val="00262A21"/>
    <w:rsid w:val="00262B64"/>
    <w:rsid w:val="00263EDE"/>
    <w:rsid w:val="00264903"/>
    <w:rsid w:val="00264965"/>
    <w:rsid w:val="00265C85"/>
    <w:rsid w:val="00266D50"/>
    <w:rsid w:val="0026732F"/>
    <w:rsid w:val="0026740E"/>
    <w:rsid w:val="00270923"/>
    <w:rsid w:val="002721C6"/>
    <w:rsid w:val="002722DE"/>
    <w:rsid w:val="0027234F"/>
    <w:rsid w:val="002724BA"/>
    <w:rsid w:val="00273E51"/>
    <w:rsid w:val="0027460C"/>
    <w:rsid w:val="00274DB3"/>
    <w:rsid w:val="00277607"/>
    <w:rsid w:val="0028066D"/>
    <w:rsid w:val="00281B30"/>
    <w:rsid w:val="00285E15"/>
    <w:rsid w:val="002871BB"/>
    <w:rsid w:val="002876C0"/>
    <w:rsid w:val="00287814"/>
    <w:rsid w:val="00291D77"/>
    <w:rsid w:val="0029246B"/>
    <w:rsid w:val="002934E6"/>
    <w:rsid w:val="002B1B83"/>
    <w:rsid w:val="002B2D86"/>
    <w:rsid w:val="002B4C62"/>
    <w:rsid w:val="002B5656"/>
    <w:rsid w:val="002B6F75"/>
    <w:rsid w:val="002B7549"/>
    <w:rsid w:val="002B7B64"/>
    <w:rsid w:val="002C0475"/>
    <w:rsid w:val="002C1E6C"/>
    <w:rsid w:val="002C2056"/>
    <w:rsid w:val="002C2092"/>
    <w:rsid w:val="002C3D43"/>
    <w:rsid w:val="002C3D60"/>
    <w:rsid w:val="002C3F5D"/>
    <w:rsid w:val="002C56AA"/>
    <w:rsid w:val="002C6372"/>
    <w:rsid w:val="002C71F3"/>
    <w:rsid w:val="002C7302"/>
    <w:rsid w:val="002D0D50"/>
    <w:rsid w:val="002D12D1"/>
    <w:rsid w:val="002D144A"/>
    <w:rsid w:val="002D23D6"/>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564F"/>
    <w:rsid w:val="00305CC9"/>
    <w:rsid w:val="00307A71"/>
    <w:rsid w:val="00310C3D"/>
    <w:rsid w:val="00310D94"/>
    <w:rsid w:val="00310DAC"/>
    <w:rsid w:val="003114BE"/>
    <w:rsid w:val="003128C1"/>
    <w:rsid w:val="0031475C"/>
    <w:rsid w:val="003155A6"/>
    <w:rsid w:val="00316669"/>
    <w:rsid w:val="00317516"/>
    <w:rsid w:val="0031766D"/>
    <w:rsid w:val="00320AE2"/>
    <w:rsid w:val="003228A8"/>
    <w:rsid w:val="00322BCE"/>
    <w:rsid w:val="003261D3"/>
    <w:rsid w:val="003327D3"/>
    <w:rsid w:val="00334B4B"/>
    <w:rsid w:val="00335700"/>
    <w:rsid w:val="003415B6"/>
    <w:rsid w:val="003422B8"/>
    <w:rsid w:val="003423EB"/>
    <w:rsid w:val="00343F90"/>
    <w:rsid w:val="003461A1"/>
    <w:rsid w:val="00346AA8"/>
    <w:rsid w:val="00346ABA"/>
    <w:rsid w:val="0035288F"/>
    <w:rsid w:val="003542E8"/>
    <w:rsid w:val="00354317"/>
    <w:rsid w:val="00356FC8"/>
    <w:rsid w:val="00357B43"/>
    <w:rsid w:val="00360B98"/>
    <w:rsid w:val="00360E5D"/>
    <w:rsid w:val="00361A08"/>
    <w:rsid w:val="00362974"/>
    <w:rsid w:val="003642F3"/>
    <w:rsid w:val="00364790"/>
    <w:rsid w:val="0036481C"/>
    <w:rsid w:val="00364852"/>
    <w:rsid w:val="00364D50"/>
    <w:rsid w:val="003652F4"/>
    <w:rsid w:val="00371215"/>
    <w:rsid w:val="003727D7"/>
    <w:rsid w:val="003771AA"/>
    <w:rsid w:val="003800A1"/>
    <w:rsid w:val="003818CB"/>
    <w:rsid w:val="00383165"/>
    <w:rsid w:val="00383B08"/>
    <w:rsid w:val="00385616"/>
    <w:rsid w:val="00386238"/>
    <w:rsid w:val="0038656D"/>
    <w:rsid w:val="00386DE5"/>
    <w:rsid w:val="0038709F"/>
    <w:rsid w:val="003876F0"/>
    <w:rsid w:val="00391DC8"/>
    <w:rsid w:val="00391F55"/>
    <w:rsid w:val="00392BFF"/>
    <w:rsid w:val="00392C34"/>
    <w:rsid w:val="003936E5"/>
    <w:rsid w:val="003959C6"/>
    <w:rsid w:val="0039608B"/>
    <w:rsid w:val="0039714F"/>
    <w:rsid w:val="003A05F6"/>
    <w:rsid w:val="003A110B"/>
    <w:rsid w:val="003A1941"/>
    <w:rsid w:val="003A19C2"/>
    <w:rsid w:val="003A1A01"/>
    <w:rsid w:val="003A21EC"/>
    <w:rsid w:val="003A3AE3"/>
    <w:rsid w:val="003A436A"/>
    <w:rsid w:val="003A5563"/>
    <w:rsid w:val="003A7066"/>
    <w:rsid w:val="003A7E5B"/>
    <w:rsid w:val="003B1273"/>
    <w:rsid w:val="003B4163"/>
    <w:rsid w:val="003B4364"/>
    <w:rsid w:val="003B6C1B"/>
    <w:rsid w:val="003B7827"/>
    <w:rsid w:val="003C065B"/>
    <w:rsid w:val="003C1456"/>
    <w:rsid w:val="003C259E"/>
    <w:rsid w:val="003C25C9"/>
    <w:rsid w:val="003C2663"/>
    <w:rsid w:val="003C4A4B"/>
    <w:rsid w:val="003C4C2C"/>
    <w:rsid w:val="003C56AE"/>
    <w:rsid w:val="003C653A"/>
    <w:rsid w:val="003D043D"/>
    <w:rsid w:val="003D14E9"/>
    <w:rsid w:val="003D17AE"/>
    <w:rsid w:val="003D199C"/>
    <w:rsid w:val="003D1B66"/>
    <w:rsid w:val="003D24B3"/>
    <w:rsid w:val="003D4239"/>
    <w:rsid w:val="003D5023"/>
    <w:rsid w:val="003D52EF"/>
    <w:rsid w:val="003D560D"/>
    <w:rsid w:val="003D5B81"/>
    <w:rsid w:val="003D6154"/>
    <w:rsid w:val="003D77C4"/>
    <w:rsid w:val="003E0513"/>
    <w:rsid w:val="003E0E6C"/>
    <w:rsid w:val="003E2EA6"/>
    <w:rsid w:val="003E36BC"/>
    <w:rsid w:val="003E47BE"/>
    <w:rsid w:val="003E544F"/>
    <w:rsid w:val="003E6802"/>
    <w:rsid w:val="003E7592"/>
    <w:rsid w:val="003E7937"/>
    <w:rsid w:val="003F1812"/>
    <w:rsid w:val="003F286C"/>
    <w:rsid w:val="003F3828"/>
    <w:rsid w:val="003F3BF3"/>
    <w:rsid w:val="003F5CAA"/>
    <w:rsid w:val="003F6295"/>
    <w:rsid w:val="003F67CA"/>
    <w:rsid w:val="003F6E38"/>
    <w:rsid w:val="00400160"/>
    <w:rsid w:val="00400383"/>
    <w:rsid w:val="00400F38"/>
    <w:rsid w:val="00401406"/>
    <w:rsid w:val="00401A2F"/>
    <w:rsid w:val="00402A1C"/>
    <w:rsid w:val="00403DE8"/>
    <w:rsid w:val="00403E67"/>
    <w:rsid w:val="00404211"/>
    <w:rsid w:val="0040487E"/>
    <w:rsid w:val="00404E19"/>
    <w:rsid w:val="00406417"/>
    <w:rsid w:val="00407909"/>
    <w:rsid w:val="00413B73"/>
    <w:rsid w:val="004141A6"/>
    <w:rsid w:val="0041436D"/>
    <w:rsid w:val="00414C68"/>
    <w:rsid w:val="004150F5"/>
    <w:rsid w:val="00415283"/>
    <w:rsid w:val="00421B2D"/>
    <w:rsid w:val="004225B7"/>
    <w:rsid w:val="00422974"/>
    <w:rsid w:val="00422C02"/>
    <w:rsid w:val="004235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3AA"/>
    <w:rsid w:val="0043746B"/>
    <w:rsid w:val="00440274"/>
    <w:rsid w:val="00441690"/>
    <w:rsid w:val="00443F45"/>
    <w:rsid w:val="00445C4B"/>
    <w:rsid w:val="00446483"/>
    <w:rsid w:val="00446581"/>
    <w:rsid w:val="00446A65"/>
    <w:rsid w:val="0045081B"/>
    <w:rsid w:val="0045226F"/>
    <w:rsid w:val="00454889"/>
    <w:rsid w:val="004557E1"/>
    <w:rsid w:val="004569F8"/>
    <w:rsid w:val="00460500"/>
    <w:rsid w:val="004616C3"/>
    <w:rsid w:val="00464950"/>
    <w:rsid w:val="00466234"/>
    <w:rsid w:val="0047031F"/>
    <w:rsid w:val="0047130D"/>
    <w:rsid w:val="00471A4D"/>
    <w:rsid w:val="004728EC"/>
    <w:rsid w:val="00472AFA"/>
    <w:rsid w:val="00472C04"/>
    <w:rsid w:val="004731D1"/>
    <w:rsid w:val="00473251"/>
    <w:rsid w:val="00473308"/>
    <w:rsid w:val="00474783"/>
    <w:rsid w:val="00474A2B"/>
    <w:rsid w:val="004774D6"/>
    <w:rsid w:val="004806D8"/>
    <w:rsid w:val="0048090B"/>
    <w:rsid w:val="00481D09"/>
    <w:rsid w:val="004835E1"/>
    <w:rsid w:val="00486220"/>
    <w:rsid w:val="004865B5"/>
    <w:rsid w:val="00487B59"/>
    <w:rsid w:val="004913E9"/>
    <w:rsid w:val="00492D41"/>
    <w:rsid w:val="004A00A4"/>
    <w:rsid w:val="004A0B2E"/>
    <w:rsid w:val="004A10F8"/>
    <w:rsid w:val="004A1ABC"/>
    <w:rsid w:val="004A1BED"/>
    <w:rsid w:val="004A21D7"/>
    <w:rsid w:val="004A32E5"/>
    <w:rsid w:val="004A39EA"/>
    <w:rsid w:val="004A3A92"/>
    <w:rsid w:val="004A4F9F"/>
    <w:rsid w:val="004A51DC"/>
    <w:rsid w:val="004A6CE2"/>
    <w:rsid w:val="004A6E3F"/>
    <w:rsid w:val="004A707E"/>
    <w:rsid w:val="004B03D4"/>
    <w:rsid w:val="004B0BD3"/>
    <w:rsid w:val="004B1AB2"/>
    <w:rsid w:val="004B2A0A"/>
    <w:rsid w:val="004B3473"/>
    <w:rsid w:val="004B4044"/>
    <w:rsid w:val="004B63A9"/>
    <w:rsid w:val="004C028E"/>
    <w:rsid w:val="004C21AE"/>
    <w:rsid w:val="004C593D"/>
    <w:rsid w:val="004C5C73"/>
    <w:rsid w:val="004C6E95"/>
    <w:rsid w:val="004C718D"/>
    <w:rsid w:val="004D03B0"/>
    <w:rsid w:val="004D1578"/>
    <w:rsid w:val="004D31DA"/>
    <w:rsid w:val="004D3B2B"/>
    <w:rsid w:val="004D4A3E"/>
    <w:rsid w:val="004D4FCB"/>
    <w:rsid w:val="004D51C6"/>
    <w:rsid w:val="004D5641"/>
    <w:rsid w:val="004E1013"/>
    <w:rsid w:val="004E1F5C"/>
    <w:rsid w:val="004E477A"/>
    <w:rsid w:val="004E507E"/>
    <w:rsid w:val="004E5641"/>
    <w:rsid w:val="004E7196"/>
    <w:rsid w:val="004E7A1D"/>
    <w:rsid w:val="004F1F82"/>
    <w:rsid w:val="004F2A21"/>
    <w:rsid w:val="004F33C7"/>
    <w:rsid w:val="004F3B22"/>
    <w:rsid w:val="004F4ADA"/>
    <w:rsid w:val="004F7A92"/>
    <w:rsid w:val="0050053D"/>
    <w:rsid w:val="00501FED"/>
    <w:rsid w:val="00502350"/>
    <w:rsid w:val="005032FC"/>
    <w:rsid w:val="0050526C"/>
    <w:rsid w:val="005058D5"/>
    <w:rsid w:val="00510010"/>
    <w:rsid w:val="00510386"/>
    <w:rsid w:val="00512CB7"/>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9B7"/>
    <w:rsid w:val="00587049"/>
    <w:rsid w:val="005875D6"/>
    <w:rsid w:val="00590A6A"/>
    <w:rsid w:val="005925A3"/>
    <w:rsid w:val="0059474D"/>
    <w:rsid w:val="00595179"/>
    <w:rsid w:val="0059529D"/>
    <w:rsid w:val="0059579A"/>
    <w:rsid w:val="005962F0"/>
    <w:rsid w:val="00597BC6"/>
    <w:rsid w:val="005A1DC6"/>
    <w:rsid w:val="005A26FC"/>
    <w:rsid w:val="005A2D2B"/>
    <w:rsid w:val="005A3EBD"/>
    <w:rsid w:val="005A5586"/>
    <w:rsid w:val="005A610C"/>
    <w:rsid w:val="005A69B4"/>
    <w:rsid w:val="005A6B61"/>
    <w:rsid w:val="005B11E0"/>
    <w:rsid w:val="005B1423"/>
    <w:rsid w:val="005B1D03"/>
    <w:rsid w:val="005B1EF5"/>
    <w:rsid w:val="005B3792"/>
    <w:rsid w:val="005B4847"/>
    <w:rsid w:val="005B5139"/>
    <w:rsid w:val="005B5F7A"/>
    <w:rsid w:val="005B74FC"/>
    <w:rsid w:val="005C0716"/>
    <w:rsid w:val="005C08AC"/>
    <w:rsid w:val="005C5587"/>
    <w:rsid w:val="005C5A4F"/>
    <w:rsid w:val="005C6563"/>
    <w:rsid w:val="005C7ECA"/>
    <w:rsid w:val="005D23A6"/>
    <w:rsid w:val="005D2CF1"/>
    <w:rsid w:val="005D3486"/>
    <w:rsid w:val="005D4468"/>
    <w:rsid w:val="005D4A49"/>
    <w:rsid w:val="005D6F4E"/>
    <w:rsid w:val="005E02B2"/>
    <w:rsid w:val="005E0799"/>
    <w:rsid w:val="005E104A"/>
    <w:rsid w:val="005E1DAA"/>
    <w:rsid w:val="005E1E6F"/>
    <w:rsid w:val="005E301A"/>
    <w:rsid w:val="005E33BF"/>
    <w:rsid w:val="005E3AC9"/>
    <w:rsid w:val="005E48CE"/>
    <w:rsid w:val="005E4CCE"/>
    <w:rsid w:val="005E639D"/>
    <w:rsid w:val="005E7A5E"/>
    <w:rsid w:val="005F1874"/>
    <w:rsid w:val="005F1BD0"/>
    <w:rsid w:val="005F1E6F"/>
    <w:rsid w:val="005F2C80"/>
    <w:rsid w:val="005F399D"/>
    <w:rsid w:val="005F63F3"/>
    <w:rsid w:val="00600E16"/>
    <w:rsid w:val="00601127"/>
    <w:rsid w:val="0060171B"/>
    <w:rsid w:val="00601987"/>
    <w:rsid w:val="00601C15"/>
    <w:rsid w:val="0060382D"/>
    <w:rsid w:val="006079B4"/>
    <w:rsid w:val="00610ABC"/>
    <w:rsid w:val="00611EAD"/>
    <w:rsid w:val="006141E3"/>
    <w:rsid w:val="006150CE"/>
    <w:rsid w:val="0061523A"/>
    <w:rsid w:val="006157B2"/>
    <w:rsid w:val="006158C2"/>
    <w:rsid w:val="00615C6B"/>
    <w:rsid w:val="00616F06"/>
    <w:rsid w:val="0061779E"/>
    <w:rsid w:val="00617844"/>
    <w:rsid w:val="00621F41"/>
    <w:rsid w:val="00622BAE"/>
    <w:rsid w:val="00625A12"/>
    <w:rsid w:val="00626FC0"/>
    <w:rsid w:val="0062745B"/>
    <w:rsid w:val="00630E52"/>
    <w:rsid w:val="00630F09"/>
    <w:rsid w:val="0063259D"/>
    <w:rsid w:val="00632DB9"/>
    <w:rsid w:val="00633304"/>
    <w:rsid w:val="00633768"/>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E68"/>
    <w:rsid w:val="006609F8"/>
    <w:rsid w:val="00660D4B"/>
    <w:rsid w:val="00661736"/>
    <w:rsid w:val="0066186F"/>
    <w:rsid w:val="00661F11"/>
    <w:rsid w:val="00663045"/>
    <w:rsid w:val="0066363C"/>
    <w:rsid w:val="006642F4"/>
    <w:rsid w:val="00664881"/>
    <w:rsid w:val="00666644"/>
    <w:rsid w:val="00671841"/>
    <w:rsid w:val="006719AE"/>
    <w:rsid w:val="00671AD0"/>
    <w:rsid w:val="00672044"/>
    <w:rsid w:val="00674B9E"/>
    <w:rsid w:val="00676C64"/>
    <w:rsid w:val="006803A1"/>
    <w:rsid w:val="00680622"/>
    <w:rsid w:val="0068114F"/>
    <w:rsid w:val="00681B41"/>
    <w:rsid w:val="006866BC"/>
    <w:rsid w:val="00686A53"/>
    <w:rsid w:val="00691BFD"/>
    <w:rsid w:val="00691EAA"/>
    <w:rsid w:val="00693553"/>
    <w:rsid w:val="00694AD3"/>
    <w:rsid w:val="00694C52"/>
    <w:rsid w:val="00695434"/>
    <w:rsid w:val="006956B4"/>
    <w:rsid w:val="006A169E"/>
    <w:rsid w:val="006A358D"/>
    <w:rsid w:val="006A4496"/>
    <w:rsid w:val="006A5917"/>
    <w:rsid w:val="006A7FEE"/>
    <w:rsid w:val="006B6AB7"/>
    <w:rsid w:val="006C1C1F"/>
    <w:rsid w:val="006C4205"/>
    <w:rsid w:val="006C46C9"/>
    <w:rsid w:val="006C5E50"/>
    <w:rsid w:val="006C77E1"/>
    <w:rsid w:val="006D004F"/>
    <w:rsid w:val="006D44AF"/>
    <w:rsid w:val="006D4772"/>
    <w:rsid w:val="006D5DED"/>
    <w:rsid w:val="006D63AA"/>
    <w:rsid w:val="006E05A4"/>
    <w:rsid w:val="006E2554"/>
    <w:rsid w:val="006E3C1A"/>
    <w:rsid w:val="006F13CE"/>
    <w:rsid w:val="006F4003"/>
    <w:rsid w:val="006F4BB7"/>
    <w:rsid w:val="006F5871"/>
    <w:rsid w:val="006F7220"/>
    <w:rsid w:val="006F76B0"/>
    <w:rsid w:val="006F7D37"/>
    <w:rsid w:val="007017D7"/>
    <w:rsid w:val="0070345C"/>
    <w:rsid w:val="007034E1"/>
    <w:rsid w:val="00704468"/>
    <w:rsid w:val="00706694"/>
    <w:rsid w:val="007067A8"/>
    <w:rsid w:val="00707C76"/>
    <w:rsid w:val="007115DC"/>
    <w:rsid w:val="007123BC"/>
    <w:rsid w:val="00712CC6"/>
    <w:rsid w:val="00712E19"/>
    <w:rsid w:val="007138BD"/>
    <w:rsid w:val="00715109"/>
    <w:rsid w:val="00715F99"/>
    <w:rsid w:val="0071618F"/>
    <w:rsid w:val="00720AD3"/>
    <w:rsid w:val="007215B6"/>
    <w:rsid w:val="00722C94"/>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7E2C"/>
    <w:rsid w:val="00741312"/>
    <w:rsid w:val="0074151F"/>
    <w:rsid w:val="00741DC4"/>
    <w:rsid w:val="00743789"/>
    <w:rsid w:val="00743C55"/>
    <w:rsid w:val="00745B5E"/>
    <w:rsid w:val="00746C56"/>
    <w:rsid w:val="007478AD"/>
    <w:rsid w:val="00747C68"/>
    <w:rsid w:val="00750D37"/>
    <w:rsid w:val="00752024"/>
    <w:rsid w:val="00752401"/>
    <w:rsid w:val="00753A7A"/>
    <w:rsid w:val="007559F7"/>
    <w:rsid w:val="00757279"/>
    <w:rsid w:val="00760ABC"/>
    <w:rsid w:val="00760E68"/>
    <w:rsid w:val="0076302F"/>
    <w:rsid w:val="007637EB"/>
    <w:rsid w:val="00764770"/>
    <w:rsid w:val="007663FB"/>
    <w:rsid w:val="00770266"/>
    <w:rsid w:val="0077146D"/>
    <w:rsid w:val="007719CF"/>
    <w:rsid w:val="00773057"/>
    <w:rsid w:val="0077312C"/>
    <w:rsid w:val="0077422E"/>
    <w:rsid w:val="00774AE9"/>
    <w:rsid w:val="00775037"/>
    <w:rsid w:val="00776FA4"/>
    <w:rsid w:val="00780B6F"/>
    <w:rsid w:val="00781C72"/>
    <w:rsid w:val="00783A2B"/>
    <w:rsid w:val="00783DBF"/>
    <w:rsid w:val="0078512D"/>
    <w:rsid w:val="00786069"/>
    <w:rsid w:val="007865B1"/>
    <w:rsid w:val="00787704"/>
    <w:rsid w:val="00791026"/>
    <w:rsid w:val="0079173F"/>
    <w:rsid w:val="0079534A"/>
    <w:rsid w:val="00795E47"/>
    <w:rsid w:val="00795E93"/>
    <w:rsid w:val="00797B2E"/>
    <w:rsid w:val="007A2E58"/>
    <w:rsid w:val="007A480D"/>
    <w:rsid w:val="007A6F9D"/>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CCD"/>
    <w:rsid w:val="007D408C"/>
    <w:rsid w:val="007D41FB"/>
    <w:rsid w:val="007E324B"/>
    <w:rsid w:val="007E56B7"/>
    <w:rsid w:val="007E5736"/>
    <w:rsid w:val="007E575C"/>
    <w:rsid w:val="007E6272"/>
    <w:rsid w:val="007F09E4"/>
    <w:rsid w:val="007F142E"/>
    <w:rsid w:val="007F1882"/>
    <w:rsid w:val="007F4511"/>
    <w:rsid w:val="007F6CE0"/>
    <w:rsid w:val="007F7F11"/>
    <w:rsid w:val="00802C1B"/>
    <w:rsid w:val="00803236"/>
    <w:rsid w:val="00804141"/>
    <w:rsid w:val="008044CE"/>
    <w:rsid w:val="008048AE"/>
    <w:rsid w:val="0080535D"/>
    <w:rsid w:val="00806B6D"/>
    <w:rsid w:val="00806D95"/>
    <w:rsid w:val="00807294"/>
    <w:rsid w:val="00812B17"/>
    <w:rsid w:val="008141CC"/>
    <w:rsid w:val="0081448D"/>
    <w:rsid w:val="008157BB"/>
    <w:rsid w:val="00815810"/>
    <w:rsid w:val="00815938"/>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BF2"/>
    <w:rsid w:val="00835705"/>
    <w:rsid w:val="00835CE1"/>
    <w:rsid w:val="00836D3B"/>
    <w:rsid w:val="00837521"/>
    <w:rsid w:val="008413D1"/>
    <w:rsid w:val="00841F55"/>
    <w:rsid w:val="0084363C"/>
    <w:rsid w:val="00844227"/>
    <w:rsid w:val="0084476C"/>
    <w:rsid w:val="00845A3C"/>
    <w:rsid w:val="00846437"/>
    <w:rsid w:val="00847777"/>
    <w:rsid w:val="008510E4"/>
    <w:rsid w:val="00851B56"/>
    <w:rsid w:val="00851BAE"/>
    <w:rsid w:val="00852598"/>
    <w:rsid w:val="00854655"/>
    <w:rsid w:val="0085473D"/>
    <w:rsid w:val="00855187"/>
    <w:rsid w:val="00857F37"/>
    <w:rsid w:val="0086107F"/>
    <w:rsid w:val="008628B7"/>
    <w:rsid w:val="00862A6B"/>
    <w:rsid w:val="008644A1"/>
    <w:rsid w:val="00864A40"/>
    <w:rsid w:val="00864A56"/>
    <w:rsid w:val="00866F27"/>
    <w:rsid w:val="00867579"/>
    <w:rsid w:val="00867FCB"/>
    <w:rsid w:val="008702A7"/>
    <w:rsid w:val="0087030E"/>
    <w:rsid w:val="00870A36"/>
    <w:rsid w:val="00871448"/>
    <w:rsid w:val="0087258E"/>
    <w:rsid w:val="00873611"/>
    <w:rsid w:val="00875395"/>
    <w:rsid w:val="00876025"/>
    <w:rsid w:val="008770D6"/>
    <w:rsid w:val="00882ACB"/>
    <w:rsid w:val="00882BA2"/>
    <w:rsid w:val="00884A79"/>
    <w:rsid w:val="008855F5"/>
    <w:rsid w:val="00887988"/>
    <w:rsid w:val="008908DE"/>
    <w:rsid w:val="00890B9D"/>
    <w:rsid w:val="008911E9"/>
    <w:rsid w:val="0089239B"/>
    <w:rsid w:val="008927A5"/>
    <w:rsid w:val="00892FE6"/>
    <w:rsid w:val="00893794"/>
    <w:rsid w:val="00894E6B"/>
    <w:rsid w:val="008A15E3"/>
    <w:rsid w:val="008A2273"/>
    <w:rsid w:val="008A2947"/>
    <w:rsid w:val="008A38F0"/>
    <w:rsid w:val="008A45DB"/>
    <w:rsid w:val="008A462B"/>
    <w:rsid w:val="008A4860"/>
    <w:rsid w:val="008A57FC"/>
    <w:rsid w:val="008A58A0"/>
    <w:rsid w:val="008B2053"/>
    <w:rsid w:val="008B4FB4"/>
    <w:rsid w:val="008B5037"/>
    <w:rsid w:val="008B785A"/>
    <w:rsid w:val="008B7E08"/>
    <w:rsid w:val="008C054E"/>
    <w:rsid w:val="008C15B0"/>
    <w:rsid w:val="008C564E"/>
    <w:rsid w:val="008D0DD1"/>
    <w:rsid w:val="008D10DA"/>
    <w:rsid w:val="008D1366"/>
    <w:rsid w:val="008D1E2F"/>
    <w:rsid w:val="008D37F1"/>
    <w:rsid w:val="008D5F6F"/>
    <w:rsid w:val="008D66A2"/>
    <w:rsid w:val="008D6AA1"/>
    <w:rsid w:val="008D7FF8"/>
    <w:rsid w:val="008E171C"/>
    <w:rsid w:val="008E38B8"/>
    <w:rsid w:val="008E41ED"/>
    <w:rsid w:val="008E4900"/>
    <w:rsid w:val="008E4A4A"/>
    <w:rsid w:val="008E55FE"/>
    <w:rsid w:val="008E77EE"/>
    <w:rsid w:val="008F067C"/>
    <w:rsid w:val="008F1795"/>
    <w:rsid w:val="008F5DC9"/>
    <w:rsid w:val="00901474"/>
    <w:rsid w:val="00901A49"/>
    <w:rsid w:val="00901E75"/>
    <w:rsid w:val="00902993"/>
    <w:rsid w:val="00903019"/>
    <w:rsid w:val="009030F9"/>
    <w:rsid w:val="00904BB7"/>
    <w:rsid w:val="00910966"/>
    <w:rsid w:val="00910AB8"/>
    <w:rsid w:val="0091133E"/>
    <w:rsid w:val="00911444"/>
    <w:rsid w:val="009124D8"/>
    <w:rsid w:val="009131B1"/>
    <w:rsid w:val="00913AA6"/>
    <w:rsid w:val="00913F87"/>
    <w:rsid w:val="00914E19"/>
    <w:rsid w:val="009159AB"/>
    <w:rsid w:val="00915E75"/>
    <w:rsid w:val="009179EE"/>
    <w:rsid w:val="00921123"/>
    <w:rsid w:val="009216D1"/>
    <w:rsid w:val="009252B1"/>
    <w:rsid w:val="009257CA"/>
    <w:rsid w:val="0092652F"/>
    <w:rsid w:val="00926783"/>
    <w:rsid w:val="0092785C"/>
    <w:rsid w:val="00930AE1"/>
    <w:rsid w:val="009315F3"/>
    <w:rsid w:val="00932684"/>
    <w:rsid w:val="00932858"/>
    <w:rsid w:val="00932EB0"/>
    <w:rsid w:val="00932EF6"/>
    <w:rsid w:val="00935DAA"/>
    <w:rsid w:val="009372DF"/>
    <w:rsid w:val="0093756E"/>
    <w:rsid w:val="009406B8"/>
    <w:rsid w:val="00940A3E"/>
    <w:rsid w:val="00941B5C"/>
    <w:rsid w:val="009425DE"/>
    <w:rsid w:val="00942EDF"/>
    <w:rsid w:val="00943E48"/>
    <w:rsid w:val="009448C8"/>
    <w:rsid w:val="00945042"/>
    <w:rsid w:val="009463FE"/>
    <w:rsid w:val="009471F1"/>
    <w:rsid w:val="0095117B"/>
    <w:rsid w:val="009557D8"/>
    <w:rsid w:val="0095612B"/>
    <w:rsid w:val="0095713B"/>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69C5"/>
    <w:rsid w:val="0097791C"/>
    <w:rsid w:val="00980AD4"/>
    <w:rsid w:val="009811EF"/>
    <w:rsid w:val="009817C6"/>
    <w:rsid w:val="0098198A"/>
    <w:rsid w:val="00981F24"/>
    <w:rsid w:val="00984221"/>
    <w:rsid w:val="00990017"/>
    <w:rsid w:val="00990E64"/>
    <w:rsid w:val="00993DA0"/>
    <w:rsid w:val="00994211"/>
    <w:rsid w:val="00994628"/>
    <w:rsid w:val="00994F03"/>
    <w:rsid w:val="00995D03"/>
    <w:rsid w:val="00996C78"/>
    <w:rsid w:val="0099745F"/>
    <w:rsid w:val="009A1468"/>
    <w:rsid w:val="009A198F"/>
    <w:rsid w:val="009A21B9"/>
    <w:rsid w:val="009A245C"/>
    <w:rsid w:val="009A2549"/>
    <w:rsid w:val="009A6916"/>
    <w:rsid w:val="009A7836"/>
    <w:rsid w:val="009B0AF2"/>
    <w:rsid w:val="009B1B97"/>
    <w:rsid w:val="009B2655"/>
    <w:rsid w:val="009B4038"/>
    <w:rsid w:val="009B4FF4"/>
    <w:rsid w:val="009B575F"/>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F155D"/>
    <w:rsid w:val="009F2FAE"/>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295D"/>
    <w:rsid w:val="00A33A97"/>
    <w:rsid w:val="00A35B6A"/>
    <w:rsid w:val="00A3665A"/>
    <w:rsid w:val="00A4045C"/>
    <w:rsid w:val="00A431C1"/>
    <w:rsid w:val="00A43247"/>
    <w:rsid w:val="00A4398B"/>
    <w:rsid w:val="00A44315"/>
    <w:rsid w:val="00A4536A"/>
    <w:rsid w:val="00A46A87"/>
    <w:rsid w:val="00A4703D"/>
    <w:rsid w:val="00A5030C"/>
    <w:rsid w:val="00A51F8E"/>
    <w:rsid w:val="00A55A77"/>
    <w:rsid w:val="00A56C46"/>
    <w:rsid w:val="00A61B87"/>
    <w:rsid w:val="00A63102"/>
    <w:rsid w:val="00A63DF4"/>
    <w:rsid w:val="00A64916"/>
    <w:rsid w:val="00A65B05"/>
    <w:rsid w:val="00A65B73"/>
    <w:rsid w:val="00A679AE"/>
    <w:rsid w:val="00A70644"/>
    <w:rsid w:val="00A70BCD"/>
    <w:rsid w:val="00A72838"/>
    <w:rsid w:val="00A729CA"/>
    <w:rsid w:val="00A72CAA"/>
    <w:rsid w:val="00A73258"/>
    <w:rsid w:val="00A75E2F"/>
    <w:rsid w:val="00A763D6"/>
    <w:rsid w:val="00A8112E"/>
    <w:rsid w:val="00A8177B"/>
    <w:rsid w:val="00A81D5B"/>
    <w:rsid w:val="00A8255E"/>
    <w:rsid w:val="00A83D5E"/>
    <w:rsid w:val="00A842DF"/>
    <w:rsid w:val="00A85F6A"/>
    <w:rsid w:val="00A86C9D"/>
    <w:rsid w:val="00A87483"/>
    <w:rsid w:val="00A874CB"/>
    <w:rsid w:val="00A908E9"/>
    <w:rsid w:val="00A92CC1"/>
    <w:rsid w:val="00A93AA0"/>
    <w:rsid w:val="00A94C59"/>
    <w:rsid w:val="00A96757"/>
    <w:rsid w:val="00AA0604"/>
    <w:rsid w:val="00AA13CA"/>
    <w:rsid w:val="00AA2571"/>
    <w:rsid w:val="00AA2AD5"/>
    <w:rsid w:val="00AA3A0C"/>
    <w:rsid w:val="00AA3C3C"/>
    <w:rsid w:val="00AA4C30"/>
    <w:rsid w:val="00AA5552"/>
    <w:rsid w:val="00AA6E92"/>
    <w:rsid w:val="00AA7983"/>
    <w:rsid w:val="00AB0058"/>
    <w:rsid w:val="00AB06D9"/>
    <w:rsid w:val="00AB1377"/>
    <w:rsid w:val="00AB2DD4"/>
    <w:rsid w:val="00AB31D8"/>
    <w:rsid w:val="00AB34A7"/>
    <w:rsid w:val="00AB58A4"/>
    <w:rsid w:val="00AC0308"/>
    <w:rsid w:val="00AC2DFE"/>
    <w:rsid w:val="00AC2EDD"/>
    <w:rsid w:val="00AC55C0"/>
    <w:rsid w:val="00AC5F9F"/>
    <w:rsid w:val="00AC7E96"/>
    <w:rsid w:val="00AD21CE"/>
    <w:rsid w:val="00AD3357"/>
    <w:rsid w:val="00AD3FA2"/>
    <w:rsid w:val="00AD6DA3"/>
    <w:rsid w:val="00AD7E41"/>
    <w:rsid w:val="00AD7EBA"/>
    <w:rsid w:val="00AE120B"/>
    <w:rsid w:val="00AE1633"/>
    <w:rsid w:val="00AE1C98"/>
    <w:rsid w:val="00AE2B88"/>
    <w:rsid w:val="00AE3466"/>
    <w:rsid w:val="00AE4162"/>
    <w:rsid w:val="00AE6546"/>
    <w:rsid w:val="00AE753D"/>
    <w:rsid w:val="00AF01C8"/>
    <w:rsid w:val="00AF03F7"/>
    <w:rsid w:val="00AF06E7"/>
    <w:rsid w:val="00AF07FC"/>
    <w:rsid w:val="00AF305B"/>
    <w:rsid w:val="00AF357F"/>
    <w:rsid w:val="00AF46EB"/>
    <w:rsid w:val="00AF5557"/>
    <w:rsid w:val="00AF6561"/>
    <w:rsid w:val="00AF71AF"/>
    <w:rsid w:val="00B00238"/>
    <w:rsid w:val="00B02ABB"/>
    <w:rsid w:val="00B0652D"/>
    <w:rsid w:val="00B0668B"/>
    <w:rsid w:val="00B0702C"/>
    <w:rsid w:val="00B07708"/>
    <w:rsid w:val="00B10E7F"/>
    <w:rsid w:val="00B110AC"/>
    <w:rsid w:val="00B11AFF"/>
    <w:rsid w:val="00B124D7"/>
    <w:rsid w:val="00B12B53"/>
    <w:rsid w:val="00B12B6A"/>
    <w:rsid w:val="00B13C8A"/>
    <w:rsid w:val="00B15C85"/>
    <w:rsid w:val="00B15D35"/>
    <w:rsid w:val="00B16BB3"/>
    <w:rsid w:val="00B17101"/>
    <w:rsid w:val="00B20358"/>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741D"/>
    <w:rsid w:val="00B47433"/>
    <w:rsid w:val="00B52B1A"/>
    <w:rsid w:val="00B53A5D"/>
    <w:rsid w:val="00B53B8F"/>
    <w:rsid w:val="00B5452B"/>
    <w:rsid w:val="00B612DC"/>
    <w:rsid w:val="00B647EE"/>
    <w:rsid w:val="00B67359"/>
    <w:rsid w:val="00B709D6"/>
    <w:rsid w:val="00B714FB"/>
    <w:rsid w:val="00B76281"/>
    <w:rsid w:val="00B8066D"/>
    <w:rsid w:val="00B80CA8"/>
    <w:rsid w:val="00B81797"/>
    <w:rsid w:val="00B81B27"/>
    <w:rsid w:val="00B8418B"/>
    <w:rsid w:val="00B8612E"/>
    <w:rsid w:val="00B878A8"/>
    <w:rsid w:val="00B87C99"/>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EC7"/>
    <w:rsid w:val="00B97E5C"/>
    <w:rsid w:val="00BA2E4E"/>
    <w:rsid w:val="00BA38BE"/>
    <w:rsid w:val="00BA49B8"/>
    <w:rsid w:val="00BA50C9"/>
    <w:rsid w:val="00BA5E2B"/>
    <w:rsid w:val="00BB0A52"/>
    <w:rsid w:val="00BB35A0"/>
    <w:rsid w:val="00BB397C"/>
    <w:rsid w:val="00BB3CA8"/>
    <w:rsid w:val="00BB3E36"/>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A42"/>
    <w:rsid w:val="00BD37DE"/>
    <w:rsid w:val="00BD3C56"/>
    <w:rsid w:val="00BD4902"/>
    <w:rsid w:val="00BD4C15"/>
    <w:rsid w:val="00BD54CA"/>
    <w:rsid w:val="00BD7E20"/>
    <w:rsid w:val="00BE2FE6"/>
    <w:rsid w:val="00BE3AA4"/>
    <w:rsid w:val="00BE3EBC"/>
    <w:rsid w:val="00BE6670"/>
    <w:rsid w:val="00BE7391"/>
    <w:rsid w:val="00BF0119"/>
    <w:rsid w:val="00BF1806"/>
    <w:rsid w:val="00BF3403"/>
    <w:rsid w:val="00BF4B53"/>
    <w:rsid w:val="00BF4BD5"/>
    <w:rsid w:val="00BF653C"/>
    <w:rsid w:val="00BF6826"/>
    <w:rsid w:val="00BF6F4D"/>
    <w:rsid w:val="00BF7EB6"/>
    <w:rsid w:val="00C01082"/>
    <w:rsid w:val="00C02D21"/>
    <w:rsid w:val="00C051B4"/>
    <w:rsid w:val="00C054FF"/>
    <w:rsid w:val="00C0677A"/>
    <w:rsid w:val="00C067D0"/>
    <w:rsid w:val="00C07585"/>
    <w:rsid w:val="00C10831"/>
    <w:rsid w:val="00C10860"/>
    <w:rsid w:val="00C11379"/>
    <w:rsid w:val="00C1408C"/>
    <w:rsid w:val="00C147EB"/>
    <w:rsid w:val="00C1482B"/>
    <w:rsid w:val="00C152BF"/>
    <w:rsid w:val="00C1756B"/>
    <w:rsid w:val="00C236CE"/>
    <w:rsid w:val="00C3021D"/>
    <w:rsid w:val="00C31143"/>
    <w:rsid w:val="00C3268D"/>
    <w:rsid w:val="00C33778"/>
    <w:rsid w:val="00C33DF8"/>
    <w:rsid w:val="00C34850"/>
    <w:rsid w:val="00C35DE0"/>
    <w:rsid w:val="00C371B0"/>
    <w:rsid w:val="00C4201F"/>
    <w:rsid w:val="00C428CD"/>
    <w:rsid w:val="00C42AD7"/>
    <w:rsid w:val="00C4661B"/>
    <w:rsid w:val="00C47213"/>
    <w:rsid w:val="00C50AB4"/>
    <w:rsid w:val="00C532D6"/>
    <w:rsid w:val="00C5442A"/>
    <w:rsid w:val="00C5484F"/>
    <w:rsid w:val="00C55102"/>
    <w:rsid w:val="00C56231"/>
    <w:rsid w:val="00C5694C"/>
    <w:rsid w:val="00C56AED"/>
    <w:rsid w:val="00C61BCC"/>
    <w:rsid w:val="00C62115"/>
    <w:rsid w:val="00C645F5"/>
    <w:rsid w:val="00C67EAE"/>
    <w:rsid w:val="00C7218A"/>
    <w:rsid w:val="00C76443"/>
    <w:rsid w:val="00C80AC0"/>
    <w:rsid w:val="00C81E70"/>
    <w:rsid w:val="00C829A4"/>
    <w:rsid w:val="00C83380"/>
    <w:rsid w:val="00C83767"/>
    <w:rsid w:val="00C837A6"/>
    <w:rsid w:val="00C83DE7"/>
    <w:rsid w:val="00C8458F"/>
    <w:rsid w:val="00C8623D"/>
    <w:rsid w:val="00C8650D"/>
    <w:rsid w:val="00C86620"/>
    <w:rsid w:val="00C86626"/>
    <w:rsid w:val="00C87568"/>
    <w:rsid w:val="00C90199"/>
    <w:rsid w:val="00C95AF2"/>
    <w:rsid w:val="00C9615F"/>
    <w:rsid w:val="00CA1D16"/>
    <w:rsid w:val="00CA1ED5"/>
    <w:rsid w:val="00CA408B"/>
    <w:rsid w:val="00CA51ED"/>
    <w:rsid w:val="00CA55D5"/>
    <w:rsid w:val="00CA5D58"/>
    <w:rsid w:val="00CA7D81"/>
    <w:rsid w:val="00CB2844"/>
    <w:rsid w:val="00CB51B0"/>
    <w:rsid w:val="00CB5477"/>
    <w:rsid w:val="00CB70C7"/>
    <w:rsid w:val="00CC08A1"/>
    <w:rsid w:val="00CC20E1"/>
    <w:rsid w:val="00CC2559"/>
    <w:rsid w:val="00CC2B80"/>
    <w:rsid w:val="00CC42E3"/>
    <w:rsid w:val="00CC4854"/>
    <w:rsid w:val="00CC78A5"/>
    <w:rsid w:val="00CD0E3A"/>
    <w:rsid w:val="00CD2431"/>
    <w:rsid w:val="00CD2670"/>
    <w:rsid w:val="00CD41DD"/>
    <w:rsid w:val="00CD4794"/>
    <w:rsid w:val="00CD574A"/>
    <w:rsid w:val="00CD61F0"/>
    <w:rsid w:val="00CD6F81"/>
    <w:rsid w:val="00CE1885"/>
    <w:rsid w:val="00CE34E4"/>
    <w:rsid w:val="00CE3EE7"/>
    <w:rsid w:val="00CE4491"/>
    <w:rsid w:val="00CE6C10"/>
    <w:rsid w:val="00CE7D08"/>
    <w:rsid w:val="00CE7FCF"/>
    <w:rsid w:val="00CF2BAF"/>
    <w:rsid w:val="00CF42C9"/>
    <w:rsid w:val="00CF561F"/>
    <w:rsid w:val="00CF6FC9"/>
    <w:rsid w:val="00CF7FEC"/>
    <w:rsid w:val="00D0229D"/>
    <w:rsid w:val="00D03508"/>
    <w:rsid w:val="00D04950"/>
    <w:rsid w:val="00D05352"/>
    <w:rsid w:val="00D10F51"/>
    <w:rsid w:val="00D11BC1"/>
    <w:rsid w:val="00D14268"/>
    <w:rsid w:val="00D14656"/>
    <w:rsid w:val="00D14EA4"/>
    <w:rsid w:val="00D153D2"/>
    <w:rsid w:val="00D2119A"/>
    <w:rsid w:val="00D21A16"/>
    <w:rsid w:val="00D21D76"/>
    <w:rsid w:val="00D23B59"/>
    <w:rsid w:val="00D24A70"/>
    <w:rsid w:val="00D25519"/>
    <w:rsid w:val="00D26AAC"/>
    <w:rsid w:val="00D27777"/>
    <w:rsid w:val="00D3018F"/>
    <w:rsid w:val="00D31300"/>
    <w:rsid w:val="00D31679"/>
    <w:rsid w:val="00D31AA0"/>
    <w:rsid w:val="00D32144"/>
    <w:rsid w:val="00D3253B"/>
    <w:rsid w:val="00D33DC4"/>
    <w:rsid w:val="00D34BAB"/>
    <w:rsid w:val="00D34DDE"/>
    <w:rsid w:val="00D37840"/>
    <w:rsid w:val="00D407CF"/>
    <w:rsid w:val="00D41DDF"/>
    <w:rsid w:val="00D42E35"/>
    <w:rsid w:val="00D43CEA"/>
    <w:rsid w:val="00D43DB5"/>
    <w:rsid w:val="00D443C2"/>
    <w:rsid w:val="00D44A44"/>
    <w:rsid w:val="00D45207"/>
    <w:rsid w:val="00D45BF5"/>
    <w:rsid w:val="00D45D3A"/>
    <w:rsid w:val="00D46A8F"/>
    <w:rsid w:val="00D46D7F"/>
    <w:rsid w:val="00D47DD7"/>
    <w:rsid w:val="00D50777"/>
    <w:rsid w:val="00D50AC0"/>
    <w:rsid w:val="00D53E0B"/>
    <w:rsid w:val="00D57D91"/>
    <w:rsid w:val="00D63063"/>
    <w:rsid w:val="00D652CB"/>
    <w:rsid w:val="00D66C50"/>
    <w:rsid w:val="00D66EC9"/>
    <w:rsid w:val="00D67155"/>
    <w:rsid w:val="00D67E68"/>
    <w:rsid w:val="00D730F4"/>
    <w:rsid w:val="00D733BD"/>
    <w:rsid w:val="00D73792"/>
    <w:rsid w:val="00D76A89"/>
    <w:rsid w:val="00D8346D"/>
    <w:rsid w:val="00D84349"/>
    <w:rsid w:val="00D846D4"/>
    <w:rsid w:val="00D84F94"/>
    <w:rsid w:val="00D91219"/>
    <w:rsid w:val="00D91C3E"/>
    <w:rsid w:val="00D9304B"/>
    <w:rsid w:val="00D93FAF"/>
    <w:rsid w:val="00D94953"/>
    <w:rsid w:val="00D95F10"/>
    <w:rsid w:val="00DA0377"/>
    <w:rsid w:val="00DA0BA2"/>
    <w:rsid w:val="00DA5DFB"/>
    <w:rsid w:val="00DA7F74"/>
    <w:rsid w:val="00DB00C6"/>
    <w:rsid w:val="00DB22D4"/>
    <w:rsid w:val="00DB2FA4"/>
    <w:rsid w:val="00DB4FF2"/>
    <w:rsid w:val="00DB5929"/>
    <w:rsid w:val="00DB5BCF"/>
    <w:rsid w:val="00DB5EC0"/>
    <w:rsid w:val="00DC10E6"/>
    <w:rsid w:val="00DC2DC5"/>
    <w:rsid w:val="00DC3C66"/>
    <w:rsid w:val="00DC494C"/>
    <w:rsid w:val="00DC4B4E"/>
    <w:rsid w:val="00DC77E2"/>
    <w:rsid w:val="00DC7C45"/>
    <w:rsid w:val="00DD022E"/>
    <w:rsid w:val="00DD07F2"/>
    <w:rsid w:val="00DD106F"/>
    <w:rsid w:val="00DD1897"/>
    <w:rsid w:val="00DD2324"/>
    <w:rsid w:val="00DD2F0B"/>
    <w:rsid w:val="00DD3523"/>
    <w:rsid w:val="00DD4096"/>
    <w:rsid w:val="00DD7335"/>
    <w:rsid w:val="00DD79FD"/>
    <w:rsid w:val="00DD7EAD"/>
    <w:rsid w:val="00DE4A9A"/>
    <w:rsid w:val="00DE5C0F"/>
    <w:rsid w:val="00DE5F0F"/>
    <w:rsid w:val="00DF293C"/>
    <w:rsid w:val="00DF2CFD"/>
    <w:rsid w:val="00DF458F"/>
    <w:rsid w:val="00E001D7"/>
    <w:rsid w:val="00E01CA2"/>
    <w:rsid w:val="00E02539"/>
    <w:rsid w:val="00E03E1B"/>
    <w:rsid w:val="00E0480B"/>
    <w:rsid w:val="00E04C59"/>
    <w:rsid w:val="00E04EE7"/>
    <w:rsid w:val="00E074FA"/>
    <w:rsid w:val="00E0761E"/>
    <w:rsid w:val="00E10100"/>
    <w:rsid w:val="00E118D1"/>
    <w:rsid w:val="00E1260C"/>
    <w:rsid w:val="00E1300D"/>
    <w:rsid w:val="00E165BE"/>
    <w:rsid w:val="00E16F6C"/>
    <w:rsid w:val="00E17348"/>
    <w:rsid w:val="00E22EB7"/>
    <w:rsid w:val="00E22F49"/>
    <w:rsid w:val="00E236BF"/>
    <w:rsid w:val="00E249E8"/>
    <w:rsid w:val="00E24B44"/>
    <w:rsid w:val="00E26846"/>
    <w:rsid w:val="00E30BA3"/>
    <w:rsid w:val="00E31998"/>
    <w:rsid w:val="00E31A9B"/>
    <w:rsid w:val="00E3216D"/>
    <w:rsid w:val="00E3348F"/>
    <w:rsid w:val="00E34B46"/>
    <w:rsid w:val="00E351A4"/>
    <w:rsid w:val="00E3588C"/>
    <w:rsid w:val="00E35D22"/>
    <w:rsid w:val="00E35F64"/>
    <w:rsid w:val="00E371D7"/>
    <w:rsid w:val="00E37626"/>
    <w:rsid w:val="00E37CB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2D76"/>
    <w:rsid w:val="00E54262"/>
    <w:rsid w:val="00E558EE"/>
    <w:rsid w:val="00E56418"/>
    <w:rsid w:val="00E57C15"/>
    <w:rsid w:val="00E60100"/>
    <w:rsid w:val="00E62333"/>
    <w:rsid w:val="00E62D13"/>
    <w:rsid w:val="00E63A70"/>
    <w:rsid w:val="00E645D0"/>
    <w:rsid w:val="00E7185F"/>
    <w:rsid w:val="00E71CE4"/>
    <w:rsid w:val="00E731D1"/>
    <w:rsid w:val="00E77FC5"/>
    <w:rsid w:val="00E806EA"/>
    <w:rsid w:val="00E81D6F"/>
    <w:rsid w:val="00E81DD0"/>
    <w:rsid w:val="00E8307E"/>
    <w:rsid w:val="00E830A6"/>
    <w:rsid w:val="00E87D11"/>
    <w:rsid w:val="00E908BE"/>
    <w:rsid w:val="00E917E6"/>
    <w:rsid w:val="00E935BE"/>
    <w:rsid w:val="00E93D9D"/>
    <w:rsid w:val="00E9433C"/>
    <w:rsid w:val="00EA31EB"/>
    <w:rsid w:val="00EA397E"/>
    <w:rsid w:val="00EA4261"/>
    <w:rsid w:val="00EA4AD2"/>
    <w:rsid w:val="00EA5A21"/>
    <w:rsid w:val="00EA6A16"/>
    <w:rsid w:val="00EA7C8A"/>
    <w:rsid w:val="00EB0808"/>
    <w:rsid w:val="00EB45AB"/>
    <w:rsid w:val="00EB5FD9"/>
    <w:rsid w:val="00EB60F2"/>
    <w:rsid w:val="00EB612F"/>
    <w:rsid w:val="00EB7107"/>
    <w:rsid w:val="00EB7288"/>
    <w:rsid w:val="00EC16A5"/>
    <w:rsid w:val="00EC24E1"/>
    <w:rsid w:val="00EC3DCF"/>
    <w:rsid w:val="00EC4238"/>
    <w:rsid w:val="00EC4341"/>
    <w:rsid w:val="00EC4682"/>
    <w:rsid w:val="00EC5DFE"/>
    <w:rsid w:val="00EC6DAC"/>
    <w:rsid w:val="00EC70DA"/>
    <w:rsid w:val="00EC7285"/>
    <w:rsid w:val="00EC7716"/>
    <w:rsid w:val="00ED17D4"/>
    <w:rsid w:val="00ED2747"/>
    <w:rsid w:val="00ED3B15"/>
    <w:rsid w:val="00ED61C7"/>
    <w:rsid w:val="00ED6895"/>
    <w:rsid w:val="00ED6D9A"/>
    <w:rsid w:val="00ED7D3D"/>
    <w:rsid w:val="00ED7E0A"/>
    <w:rsid w:val="00EE0D72"/>
    <w:rsid w:val="00EE1920"/>
    <w:rsid w:val="00EE1B7C"/>
    <w:rsid w:val="00EE1C8B"/>
    <w:rsid w:val="00EE2AA9"/>
    <w:rsid w:val="00EE37D8"/>
    <w:rsid w:val="00EE3BDA"/>
    <w:rsid w:val="00EE4B85"/>
    <w:rsid w:val="00EE6C98"/>
    <w:rsid w:val="00EF131D"/>
    <w:rsid w:val="00EF2234"/>
    <w:rsid w:val="00EF332B"/>
    <w:rsid w:val="00EF34EB"/>
    <w:rsid w:val="00EF3566"/>
    <w:rsid w:val="00EF3947"/>
    <w:rsid w:val="00EF4954"/>
    <w:rsid w:val="00EF63F6"/>
    <w:rsid w:val="00EF7EDC"/>
    <w:rsid w:val="00F00189"/>
    <w:rsid w:val="00F008FF"/>
    <w:rsid w:val="00F024EF"/>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2480"/>
    <w:rsid w:val="00F24E74"/>
    <w:rsid w:val="00F255AC"/>
    <w:rsid w:val="00F2569D"/>
    <w:rsid w:val="00F264A4"/>
    <w:rsid w:val="00F26677"/>
    <w:rsid w:val="00F27B0F"/>
    <w:rsid w:val="00F31928"/>
    <w:rsid w:val="00F32D67"/>
    <w:rsid w:val="00F33282"/>
    <w:rsid w:val="00F340F7"/>
    <w:rsid w:val="00F35D5E"/>
    <w:rsid w:val="00F363AB"/>
    <w:rsid w:val="00F37713"/>
    <w:rsid w:val="00F37885"/>
    <w:rsid w:val="00F40BCD"/>
    <w:rsid w:val="00F44132"/>
    <w:rsid w:val="00F44700"/>
    <w:rsid w:val="00F449CC"/>
    <w:rsid w:val="00F50DB7"/>
    <w:rsid w:val="00F529FA"/>
    <w:rsid w:val="00F52E33"/>
    <w:rsid w:val="00F534DE"/>
    <w:rsid w:val="00F5357B"/>
    <w:rsid w:val="00F54E83"/>
    <w:rsid w:val="00F55145"/>
    <w:rsid w:val="00F56017"/>
    <w:rsid w:val="00F56267"/>
    <w:rsid w:val="00F57C8F"/>
    <w:rsid w:val="00F57F06"/>
    <w:rsid w:val="00F60604"/>
    <w:rsid w:val="00F62327"/>
    <w:rsid w:val="00F624C6"/>
    <w:rsid w:val="00F63D00"/>
    <w:rsid w:val="00F67B5D"/>
    <w:rsid w:val="00F703FE"/>
    <w:rsid w:val="00F71025"/>
    <w:rsid w:val="00F717EC"/>
    <w:rsid w:val="00F71A9A"/>
    <w:rsid w:val="00F75859"/>
    <w:rsid w:val="00F82ADD"/>
    <w:rsid w:val="00F82C8F"/>
    <w:rsid w:val="00F834F4"/>
    <w:rsid w:val="00F85154"/>
    <w:rsid w:val="00F8639A"/>
    <w:rsid w:val="00F86CCE"/>
    <w:rsid w:val="00F90295"/>
    <w:rsid w:val="00F91627"/>
    <w:rsid w:val="00F91E38"/>
    <w:rsid w:val="00F9532D"/>
    <w:rsid w:val="00F95843"/>
    <w:rsid w:val="00FA18D6"/>
    <w:rsid w:val="00FA24E8"/>
    <w:rsid w:val="00FA4912"/>
    <w:rsid w:val="00FA610D"/>
    <w:rsid w:val="00FA7B89"/>
    <w:rsid w:val="00FB023F"/>
    <w:rsid w:val="00FB09E6"/>
    <w:rsid w:val="00FB3626"/>
    <w:rsid w:val="00FB456A"/>
    <w:rsid w:val="00FB7FC3"/>
    <w:rsid w:val="00FC0395"/>
    <w:rsid w:val="00FC2043"/>
    <w:rsid w:val="00FC23CD"/>
    <w:rsid w:val="00FC44FB"/>
    <w:rsid w:val="00FC5DA6"/>
    <w:rsid w:val="00FC711F"/>
    <w:rsid w:val="00FD0C98"/>
    <w:rsid w:val="00FD2A97"/>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CE9"/>
    <w:rsid w:val="00FF4DF8"/>
    <w:rsid w:val="00FF59AF"/>
    <w:rsid w:val="0401BC91"/>
    <w:rsid w:val="08900992"/>
    <w:rsid w:val="0B7F1ABC"/>
    <w:rsid w:val="0DCB8962"/>
    <w:rsid w:val="11334A31"/>
    <w:rsid w:val="1151801E"/>
    <w:rsid w:val="1555643D"/>
    <w:rsid w:val="18422B7D"/>
    <w:rsid w:val="19DDFBDE"/>
    <w:rsid w:val="25E87A53"/>
    <w:rsid w:val="3637472A"/>
    <w:rsid w:val="454B92F3"/>
    <w:rsid w:val="4A54908F"/>
    <w:rsid w:val="4B02C3C3"/>
    <w:rsid w:val="5036F4D1"/>
    <w:rsid w:val="54789977"/>
    <w:rsid w:val="561FBA0D"/>
    <w:rsid w:val="569ED2BA"/>
    <w:rsid w:val="58C45B46"/>
    <w:rsid w:val="623FDA62"/>
    <w:rsid w:val="674968F3"/>
    <w:rsid w:val="67DBFF2E"/>
    <w:rsid w:val="6F433FE8"/>
    <w:rsid w:val="71940827"/>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65DA-16FE-40D9-988D-81550395E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21516-428E-48C1-AA31-9A9D4DCFF44D}">
  <ds:schemaRefs>
    <ds:schemaRef ds:uri="http://schemas.microsoft.com/sharepoint/events"/>
  </ds:schemaRefs>
</ds:datastoreItem>
</file>

<file path=customXml/itemProps3.xml><?xml version="1.0" encoding="utf-8"?>
<ds:datastoreItem xmlns:ds="http://schemas.openxmlformats.org/officeDocument/2006/customXml" ds:itemID="{BC016431-4961-4F06-90B0-30A80BDBBF36}"/>
</file>

<file path=customXml/itemProps4.xml><?xml version="1.0" encoding="utf-8"?>
<ds:datastoreItem xmlns:ds="http://schemas.openxmlformats.org/officeDocument/2006/customXml" ds:itemID="{F4A2F8D7-546C-4F39-8A0E-17C71E751875}">
  <ds:schemaRef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purl.org/dc/dcmitype/"/>
    <ds:schemaRef ds:uri="http://schemas.microsoft.com/sharepoint/v4"/>
    <ds:schemaRef ds:uri="http://schemas.microsoft.com/office/2006/documentManagement/types"/>
    <ds:schemaRef ds:uri="http://schemas.openxmlformats.org/package/2006/metadata/core-properties"/>
    <ds:schemaRef ds:uri="aa3e7952-617a-4d1d-acc5-2dff72d3e0ca"/>
  </ds:schemaRefs>
</ds:datastoreItem>
</file>

<file path=customXml/itemProps5.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6.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Meeting 94, 8 – 9 March 2023 Minutes</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94, 8 – 9 March 2023 Minutes</dc:title>
  <dc:subject/>
  <dc:creator>IESC</dc:creator>
  <cp:keywords/>
  <dc:description/>
  <cp:lastModifiedBy>Durack, Bec</cp:lastModifiedBy>
  <cp:revision>2</cp:revision>
  <cp:lastPrinted>2022-09-15T21:31:00Z</cp:lastPrinted>
  <dcterms:created xsi:type="dcterms:W3CDTF">2023-03-24T06:04:00Z</dcterms:created>
  <dcterms:modified xsi:type="dcterms:W3CDTF">2023-03-24T06:04:00Z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{3aea24e0-0b5d-4a85-b701-03d102da0a14}</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