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C44795" w:rsidRDefault="00E708D2" w:rsidP="00C44795">
      <w:pPr>
        <w:pStyle w:val="Header"/>
        <w:jc w:val="center"/>
        <w:rPr>
          <w:rFonts w:asciiTheme="minorHAnsi" w:hAnsiTheme="minorHAnsi" w:cs="Arial"/>
          <w:b/>
          <w:sz w:val="28"/>
          <w:szCs w:val="28"/>
        </w:rPr>
      </w:pPr>
      <w:bookmarkStart w:id="0" w:name="_GoBack"/>
      <w:bookmarkStart w:id="1" w:name="OLE_LINK1"/>
      <w:bookmarkStart w:id="2" w:name="OLE_LINK2"/>
      <w:bookmarkEnd w:id="0"/>
      <w:r w:rsidRPr="00C44795">
        <w:rPr>
          <w:rFonts w:asciiTheme="minorHAnsi" w:hAnsiTheme="minorHAnsi" w:cs="Arial"/>
          <w:b/>
          <w:sz w:val="28"/>
          <w:szCs w:val="28"/>
        </w:rPr>
        <w:t>MINUTES – Meeting</w:t>
      </w:r>
      <w:r w:rsidR="00ED3F0A" w:rsidRPr="00C44795">
        <w:rPr>
          <w:rFonts w:asciiTheme="minorHAnsi" w:hAnsiTheme="minorHAnsi" w:cs="Arial"/>
          <w:b/>
          <w:sz w:val="28"/>
          <w:szCs w:val="28"/>
        </w:rPr>
        <w:t xml:space="preserve"> 1</w:t>
      </w:r>
    </w:p>
    <w:bookmarkEnd w:id="1"/>
    <w:bookmarkEnd w:id="2"/>
    <w:p w:rsidR="00E708D2" w:rsidRPr="00C44795" w:rsidRDefault="00ED3F0A" w:rsidP="00C44795">
      <w:pPr>
        <w:pStyle w:val="Header"/>
        <w:jc w:val="center"/>
        <w:rPr>
          <w:rFonts w:asciiTheme="minorHAnsi" w:hAnsiTheme="minorHAnsi" w:cs="Arial"/>
          <w:b/>
          <w:sz w:val="28"/>
          <w:szCs w:val="28"/>
        </w:rPr>
      </w:pPr>
      <w:r w:rsidRPr="00C44795">
        <w:rPr>
          <w:rFonts w:asciiTheme="minorHAnsi" w:hAnsiTheme="minorHAnsi" w:cs="Arial"/>
          <w:b/>
          <w:sz w:val="28"/>
          <w:szCs w:val="28"/>
        </w:rPr>
        <w:t>17-20 December</w:t>
      </w:r>
      <w:r w:rsidR="00E708D2" w:rsidRPr="00C44795">
        <w:rPr>
          <w:rFonts w:asciiTheme="minorHAnsi" w:hAnsiTheme="minorHAnsi" w:cs="Arial"/>
          <w:b/>
          <w:sz w:val="28"/>
          <w:szCs w:val="28"/>
        </w:rPr>
        <w:t xml:space="preserve"> 2012</w:t>
      </w:r>
    </w:p>
    <w:p w:rsidR="00E708D2" w:rsidRPr="00C44795" w:rsidRDefault="00E708D2" w:rsidP="00C44795">
      <w:pPr>
        <w:pStyle w:val="Header"/>
        <w:jc w:val="center"/>
        <w:rPr>
          <w:rFonts w:asciiTheme="minorHAnsi" w:hAnsiTheme="minorHAnsi" w:cs="Arial"/>
          <w:b/>
        </w:rPr>
      </w:pPr>
    </w:p>
    <w:p w:rsidR="00E708D2" w:rsidRPr="00C44795" w:rsidRDefault="00ED3F0A" w:rsidP="00C44795">
      <w:pPr>
        <w:pStyle w:val="Header"/>
        <w:jc w:val="center"/>
        <w:rPr>
          <w:rFonts w:asciiTheme="minorHAnsi" w:hAnsiTheme="minorHAnsi" w:cs="Arial"/>
          <w:b/>
        </w:rPr>
      </w:pPr>
      <w:r w:rsidRPr="00C44795">
        <w:rPr>
          <w:rFonts w:asciiTheme="minorHAnsi" w:hAnsiTheme="minorHAnsi" w:cs="Arial"/>
          <w:b/>
        </w:rPr>
        <w:t>Private</w:t>
      </w:r>
      <w:r w:rsidR="008F1D9A" w:rsidRPr="00C44795">
        <w:rPr>
          <w:rFonts w:asciiTheme="minorHAnsi" w:hAnsiTheme="minorHAnsi" w:cs="Arial"/>
          <w:b/>
        </w:rPr>
        <w:t xml:space="preserve"> Dining</w:t>
      </w:r>
      <w:r w:rsidR="00C7317D" w:rsidRPr="00C44795">
        <w:rPr>
          <w:rFonts w:asciiTheme="minorHAnsi" w:hAnsiTheme="minorHAnsi" w:cs="Arial"/>
          <w:b/>
        </w:rPr>
        <w:t xml:space="preserve"> Room, Old Parliament House, Canberra</w:t>
      </w:r>
    </w:p>
    <w:p w:rsidR="00E708D2" w:rsidRPr="00C44795" w:rsidRDefault="00663AE7" w:rsidP="00343189">
      <w:pPr>
        <w:spacing w:before="120" w:after="120"/>
        <w:rPr>
          <w:rFonts w:asciiTheme="minorHAnsi" w:hAnsiTheme="minorHAnsi" w:cs="Arial"/>
        </w:rPr>
      </w:pPr>
      <w:r w:rsidRPr="00663AE7">
        <w:rPr>
          <w:rFonts w:asciiTheme="minorHAnsi" w:hAnsiTheme="minorHAnsi" w:cs="Arial"/>
        </w:rPr>
        <w:pict>
          <v:rect id="_x0000_i1025" style="width:0;height:1.5pt" o:hralign="center" o:hrstd="t" o:hr="t" fillcolor="#a0a0a0" stroked="f"/>
        </w:pict>
      </w:r>
    </w:p>
    <w:p w:rsidR="00E708D2" w:rsidRPr="00C44795" w:rsidRDefault="00E708D2" w:rsidP="00343189">
      <w:pPr>
        <w:spacing w:before="120" w:after="120"/>
        <w:rPr>
          <w:rFonts w:asciiTheme="minorHAnsi" w:hAnsiTheme="minorHAnsi" w:cs="Arial"/>
          <w:b/>
        </w:rPr>
      </w:pPr>
      <w:r w:rsidRPr="00C44795">
        <w:rPr>
          <w:rFonts w:asciiTheme="minorHAnsi" w:hAnsiTheme="minorHAnsi" w:cs="Arial"/>
          <w:b/>
        </w:rPr>
        <w:t>Attendance and Apologies</w:t>
      </w:r>
    </w:p>
    <w:p w:rsidR="00E708D2" w:rsidRPr="00C44795" w:rsidRDefault="00E708D2" w:rsidP="00C44795">
      <w:pPr>
        <w:rPr>
          <w:rFonts w:asciiTheme="minorHAnsi" w:hAnsiTheme="minorHAnsi" w:cs="Arial"/>
        </w:rPr>
      </w:pPr>
      <w:r w:rsidRPr="00C44795">
        <w:rPr>
          <w:rFonts w:asciiTheme="minorHAnsi" w:hAnsiTheme="minorHAnsi" w:cs="Arial"/>
        </w:rPr>
        <w:t>IN ATTENDANCE</w:t>
      </w:r>
    </w:p>
    <w:p w:rsidR="00C7317D" w:rsidRPr="00C44795" w:rsidRDefault="009A4F89" w:rsidP="00C44795">
      <w:pPr>
        <w:rPr>
          <w:rFonts w:asciiTheme="minorHAnsi" w:hAnsiTheme="minorHAnsi" w:cs="Arial"/>
        </w:rPr>
      </w:pPr>
      <w:r w:rsidRPr="00C44795">
        <w:rPr>
          <w:rFonts w:asciiTheme="minorHAnsi" w:hAnsiTheme="minorHAnsi" w:cs="Arial"/>
        </w:rPr>
        <w:t xml:space="preserve">Ms </w:t>
      </w:r>
      <w:r w:rsidR="00ED3F0A" w:rsidRPr="00C44795">
        <w:rPr>
          <w:rFonts w:asciiTheme="minorHAnsi" w:hAnsiTheme="minorHAnsi" w:cs="Arial"/>
        </w:rPr>
        <w:t xml:space="preserve">Lisa </w:t>
      </w:r>
      <w:proofErr w:type="spellStart"/>
      <w:r w:rsidR="00ED3F0A" w:rsidRPr="00C44795">
        <w:rPr>
          <w:rFonts w:asciiTheme="minorHAnsi" w:hAnsiTheme="minorHAnsi" w:cs="Arial"/>
        </w:rPr>
        <w:t>Corbyn</w:t>
      </w:r>
      <w:proofErr w:type="spellEnd"/>
      <w:r w:rsidRPr="00C44795">
        <w:rPr>
          <w:rFonts w:asciiTheme="minorHAnsi" w:hAnsiTheme="minorHAnsi" w:cs="Arial"/>
        </w:rPr>
        <w:t xml:space="preserve"> (Chair)</w:t>
      </w:r>
    </w:p>
    <w:p w:rsidR="009A4F89" w:rsidRPr="00C44795" w:rsidRDefault="009A4F89" w:rsidP="00C44795">
      <w:pPr>
        <w:rPr>
          <w:rFonts w:asciiTheme="minorHAnsi" w:hAnsiTheme="minorHAnsi" w:cs="Arial"/>
        </w:rPr>
      </w:pPr>
      <w:r w:rsidRPr="00C44795">
        <w:rPr>
          <w:rFonts w:asciiTheme="minorHAnsi" w:hAnsiTheme="minorHAnsi" w:cs="Arial"/>
        </w:rPr>
        <w:t>Professor Craig Simmons</w:t>
      </w:r>
      <w:r w:rsidR="005866CF" w:rsidRPr="00C44795">
        <w:rPr>
          <w:rFonts w:asciiTheme="minorHAnsi" w:hAnsiTheme="minorHAnsi" w:cs="Arial"/>
        </w:rPr>
        <w:t xml:space="preserve"> (17-19 December)</w:t>
      </w:r>
    </w:p>
    <w:p w:rsidR="009A4F89" w:rsidRPr="00C44795" w:rsidRDefault="009A4F89" w:rsidP="00C44795">
      <w:pPr>
        <w:rPr>
          <w:rFonts w:asciiTheme="minorHAnsi" w:hAnsiTheme="minorHAnsi" w:cs="Arial"/>
        </w:rPr>
      </w:pPr>
      <w:r w:rsidRPr="00C44795">
        <w:rPr>
          <w:rFonts w:asciiTheme="minorHAnsi" w:hAnsiTheme="minorHAnsi" w:cs="Arial"/>
        </w:rPr>
        <w:t>Ms Jane Coram</w:t>
      </w:r>
    </w:p>
    <w:p w:rsidR="009A4F89" w:rsidRPr="00C44795" w:rsidRDefault="009A4F89" w:rsidP="00C44795">
      <w:pPr>
        <w:rPr>
          <w:rFonts w:asciiTheme="minorHAnsi" w:hAnsiTheme="minorHAnsi" w:cs="Arial"/>
        </w:rPr>
      </w:pPr>
      <w:r w:rsidRPr="00C44795">
        <w:rPr>
          <w:rFonts w:asciiTheme="minorHAnsi" w:hAnsiTheme="minorHAnsi" w:cs="Arial"/>
        </w:rPr>
        <w:t>Emeritus Professor Peter Flood</w:t>
      </w:r>
    </w:p>
    <w:p w:rsidR="009A4F89" w:rsidRPr="00C44795" w:rsidRDefault="009A4F89" w:rsidP="00C44795">
      <w:pPr>
        <w:rPr>
          <w:rFonts w:asciiTheme="minorHAnsi" w:hAnsiTheme="minorHAnsi" w:cs="Arial"/>
        </w:rPr>
      </w:pPr>
      <w:r w:rsidRPr="00C44795">
        <w:rPr>
          <w:rFonts w:asciiTheme="minorHAnsi" w:hAnsiTheme="minorHAnsi" w:cs="Arial"/>
        </w:rPr>
        <w:t>Mr Jim McDonald</w:t>
      </w:r>
    </w:p>
    <w:p w:rsidR="009A4F89" w:rsidRPr="00C44795" w:rsidRDefault="009A4F89" w:rsidP="00C44795">
      <w:pPr>
        <w:rPr>
          <w:rFonts w:asciiTheme="minorHAnsi" w:hAnsiTheme="minorHAnsi" w:cs="Arial"/>
        </w:rPr>
      </w:pPr>
      <w:r w:rsidRPr="00C44795">
        <w:rPr>
          <w:rFonts w:asciiTheme="minorHAnsi" w:hAnsiTheme="minorHAnsi" w:cs="Arial"/>
        </w:rPr>
        <w:t xml:space="preserve">Professor </w:t>
      </w:r>
      <w:proofErr w:type="spellStart"/>
      <w:r w:rsidRPr="00C44795">
        <w:rPr>
          <w:rFonts w:asciiTheme="minorHAnsi" w:hAnsiTheme="minorHAnsi" w:cs="Arial"/>
        </w:rPr>
        <w:t>Dayanthi</w:t>
      </w:r>
      <w:proofErr w:type="spellEnd"/>
      <w:r w:rsidRPr="00C44795">
        <w:rPr>
          <w:rFonts w:asciiTheme="minorHAnsi" w:hAnsiTheme="minorHAnsi" w:cs="Arial"/>
        </w:rPr>
        <w:t xml:space="preserve"> </w:t>
      </w:r>
      <w:proofErr w:type="spellStart"/>
      <w:r w:rsidRPr="00C44795">
        <w:rPr>
          <w:rFonts w:asciiTheme="minorHAnsi" w:hAnsiTheme="minorHAnsi" w:cs="Arial"/>
        </w:rPr>
        <w:t>Nugegoda</w:t>
      </w:r>
      <w:proofErr w:type="spellEnd"/>
    </w:p>
    <w:p w:rsidR="00ED3F0A" w:rsidRPr="00C44795" w:rsidRDefault="009A4F89" w:rsidP="00C44795">
      <w:pPr>
        <w:rPr>
          <w:rFonts w:asciiTheme="minorHAnsi" w:hAnsiTheme="minorHAnsi" w:cs="Arial"/>
        </w:rPr>
      </w:pPr>
      <w:r w:rsidRPr="00C44795">
        <w:rPr>
          <w:rFonts w:asciiTheme="minorHAnsi" w:hAnsiTheme="minorHAnsi" w:cs="Arial"/>
        </w:rPr>
        <w:t xml:space="preserve">Dr </w:t>
      </w:r>
      <w:r w:rsidR="00ED3F0A" w:rsidRPr="00C44795">
        <w:rPr>
          <w:rFonts w:asciiTheme="minorHAnsi" w:hAnsiTheme="minorHAnsi" w:cs="Arial"/>
        </w:rPr>
        <w:t>And</w:t>
      </w:r>
      <w:r w:rsidRPr="00C44795">
        <w:rPr>
          <w:rFonts w:asciiTheme="minorHAnsi" w:hAnsiTheme="minorHAnsi" w:cs="Arial"/>
        </w:rPr>
        <w:t xml:space="preserve">rew Johnson (by teleconference </w:t>
      </w:r>
      <w:r w:rsidR="00CC5667">
        <w:rPr>
          <w:rFonts w:asciiTheme="minorHAnsi" w:hAnsiTheme="minorHAnsi" w:cs="Arial"/>
        </w:rPr>
        <w:t xml:space="preserve">for </w:t>
      </w:r>
      <w:r w:rsidRPr="000249A6">
        <w:rPr>
          <w:rFonts w:asciiTheme="minorHAnsi" w:hAnsiTheme="minorHAnsi" w:cs="Arial"/>
        </w:rPr>
        <w:t>items</w:t>
      </w:r>
      <w:r w:rsidRPr="00C44795">
        <w:rPr>
          <w:rFonts w:asciiTheme="minorHAnsi" w:hAnsiTheme="minorHAnsi" w:cs="Arial"/>
        </w:rPr>
        <w:t xml:space="preserve"> 1.</w:t>
      </w:r>
      <w:r w:rsidR="00046FF3" w:rsidRPr="00C44795">
        <w:rPr>
          <w:rFonts w:asciiTheme="minorHAnsi" w:hAnsiTheme="minorHAnsi" w:cs="Arial"/>
        </w:rPr>
        <w:t xml:space="preserve">5, </w:t>
      </w:r>
      <w:r w:rsidR="00B90675">
        <w:rPr>
          <w:rFonts w:asciiTheme="minorHAnsi" w:hAnsiTheme="minorHAnsi" w:cs="Arial"/>
        </w:rPr>
        <w:t xml:space="preserve">2, </w:t>
      </w:r>
      <w:r w:rsidR="00046FF3" w:rsidRPr="00C44795">
        <w:rPr>
          <w:rFonts w:asciiTheme="minorHAnsi" w:hAnsiTheme="minorHAnsi" w:cs="Arial"/>
        </w:rPr>
        <w:t>2.1</w:t>
      </w:r>
      <w:r w:rsidRPr="00C44795">
        <w:rPr>
          <w:rFonts w:asciiTheme="minorHAnsi" w:hAnsiTheme="minorHAnsi" w:cs="Arial"/>
        </w:rPr>
        <w:t xml:space="preserve">, </w:t>
      </w:r>
      <w:r w:rsidR="0014363C">
        <w:rPr>
          <w:rFonts w:asciiTheme="minorHAnsi" w:hAnsiTheme="minorHAnsi" w:cs="Arial"/>
        </w:rPr>
        <w:t xml:space="preserve">2.2, 2.3, </w:t>
      </w:r>
      <w:r w:rsidR="00977DD6" w:rsidRPr="00C44795">
        <w:rPr>
          <w:rFonts w:asciiTheme="minorHAnsi" w:hAnsiTheme="minorHAnsi" w:cs="Arial"/>
        </w:rPr>
        <w:t xml:space="preserve">2.7, 2.8, </w:t>
      </w:r>
      <w:r w:rsidR="00500F8E" w:rsidRPr="00C44795">
        <w:rPr>
          <w:rFonts w:asciiTheme="minorHAnsi" w:hAnsiTheme="minorHAnsi" w:cs="Arial"/>
        </w:rPr>
        <w:t xml:space="preserve">2.9, </w:t>
      </w:r>
      <w:r w:rsidR="001B61A5" w:rsidRPr="00C44795">
        <w:rPr>
          <w:rFonts w:asciiTheme="minorHAnsi" w:hAnsiTheme="minorHAnsi" w:cs="Arial"/>
        </w:rPr>
        <w:t>3, 5, 6</w:t>
      </w:r>
      <w:r w:rsidR="00B07BEB" w:rsidRPr="00C44795">
        <w:rPr>
          <w:rFonts w:asciiTheme="minorHAnsi" w:hAnsiTheme="minorHAnsi" w:cs="Arial"/>
        </w:rPr>
        <w:t>)</w:t>
      </w:r>
    </w:p>
    <w:p w:rsidR="008262B5" w:rsidRPr="00C44795" w:rsidRDefault="008262B5" w:rsidP="00343189">
      <w:pPr>
        <w:rPr>
          <w:rFonts w:asciiTheme="minorHAnsi" w:hAnsiTheme="minorHAnsi" w:cs="Arial"/>
        </w:rPr>
      </w:pPr>
    </w:p>
    <w:p w:rsidR="00E708D2" w:rsidRPr="00C44795" w:rsidRDefault="00E708D2" w:rsidP="00343189">
      <w:pPr>
        <w:rPr>
          <w:rFonts w:asciiTheme="minorHAnsi" w:hAnsiTheme="minorHAnsi" w:cs="Arial"/>
        </w:rPr>
      </w:pPr>
      <w:r w:rsidRPr="00C44795">
        <w:rPr>
          <w:rFonts w:asciiTheme="minorHAnsi" w:hAnsiTheme="minorHAnsi" w:cs="Arial"/>
        </w:rPr>
        <w:t>APOLOGIES</w:t>
      </w:r>
    </w:p>
    <w:p w:rsidR="00047871" w:rsidRPr="00C44795" w:rsidRDefault="009A4F89" w:rsidP="00343189">
      <w:pPr>
        <w:rPr>
          <w:rFonts w:asciiTheme="minorHAnsi" w:hAnsiTheme="minorHAnsi" w:cs="Arial"/>
        </w:rPr>
      </w:pPr>
      <w:r w:rsidRPr="00C44795">
        <w:rPr>
          <w:rFonts w:asciiTheme="minorHAnsi" w:hAnsiTheme="minorHAnsi" w:cs="Arial"/>
        </w:rPr>
        <w:t xml:space="preserve">Emeritus Professor </w:t>
      </w:r>
      <w:r w:rsidR="00ED3F0A" w:rsidRPr="00C44795">
        <w:rPr>
          <w:rFonts w:asciiTheme="minorHAnsi" w:hAnsiTheme="minorHAnsi" w:cs="Arial"/>
        </w:rPr>
        <w:t xml:space="preserve">Angela </w:t>
      </w:r>
      <w:proofErr w:type="spellStart"/>
      <w:r w:rsidR="00ED3F0A" w:rsidRPr="00C44795">
        <w:rPr>
          <w:rFonts w:asciiTheme="minorHAnsi" w:hAnsiTheme="minorHAnsi" w:cs="Arial"/>
        </w:rPr>
        <w:t>Arthington</w:t>
      </w:r>
      <w:proofErr w:type="spellEnd"/>
    </w:p>
    <w:p w:rsidR="00047871" w:rsidRPr="00C44795" w:rsidRDefault="00047871" w:rsidP="00343189">
      <w:pPr>
        <w:rPr>
          <w:rFonts w:asciiTheme="minorHAnsi" w:hAnsiTheme="minorHAnsi" w:cs="Arial"/>
        </w:rPr>
      </w:pPr>
    </w:p>
    <w:p w:rsidR="00E708D2" w:rsidRPr="00C44795" w:rsidRDefault="009C30CD" w:rsidP="00343189">
      <w:pPr>
        <w:rPr>
          <w:rFonts w:asciiTheme="minorHAnsi" w:hAnsiTheme="minorHAnsi" w:cs="Arial"/>
        </w:rPr>
      </w:pPr>
      <w:r>
        <w:rPr>
          <w:rFonts w:asciiTheme="minorHAnsi" w:hAnsiTheme="minorHAnsi" w:cs="Arial"/>
        </w:rPr>
        <w:t>OFFICE OF WATER SCIENCE - SECRETARIAT AND SUPPORT</w:t>
      </w:r>
    </w:p>
    <w:p w:rsidR="00ED3F0A" w:rsidRPr="00C44795" w:rsidRDefault="00ED3F0A" w:rsidP="00343189">
      <w:pPr>
        <w:rPr>
          <w:rFonts w:asciiTheme="minorHAnsi" w:hAnsiTheme="minorHAnsi" w:cs="Arial"/>
        </w:rPr>
      </w:pPr>
      <w:r w:rsidRPr="00C44795">
        <w:rPr>
          <w:rFonts w:asciiTheme="minorHAnsi" w:hAnsiTheme="minorHAnsi" w:cs="Arial"/>
        </w:rPr>
        <w:t>Suzy Nethercott-Watson</w:t>
      </w:r>
    </w:p>
    <w:p w:rsidR="00C0476C" w:rsidRPr="00C44795" w:rsidRDefault="00C0476C" w:rsidP="00343189">
      <w:pPr>
        <w:rPr>
          <w:rFonts w:asciiTheme="minorHAnsi" w:hAnsiTheme="minorHAnsi" w:cs="Arial"/>
        </w:rPr>
      </w:pPr>
      <w:r w:rsidRPr="00C44795">
        <w:rPr>
          <w:rFonts w:asciiTheme="minorHAnsi" w:hAnsiTheme="minorHAnsi" w:cs="Arial"/>
        </w:rPr>
        <w:t>Peter Baker</w:t>
      </w:r>
    </w:p>
    <w:p w:rsidR="00ED3F0A" w:rsidRPr="00C44795" w:rsidRDefault="00ED3F0A" w:rsidP="00343189">
      <w:pPr>
        <w:rPr>
          <w:rFonts w:asciiTheme="minorHAnsi" w:hAnsiTheme="minorHAnsi" w:cs="Arial"/>
        </w:rPr>
      </w:pPr>
      <w:r w:rsidRPr="00C44795">
        <w:rPr>
          <w:rFonts w:asciiTheme="minorHAnsi" w:hAnsiTheme="minorHAnsi" w:cs="Arial"/>
        </w:rPr>
        <w:t>Lyn Chapman</w:t>
      </w:r>
    </w:p>
    <w:p w:rsidR="00ED3F0A" w:rsidRPr="00C44795" w:rsidRDefault="00ED3F0A" w:rsidP="00343189">
      <w:pPr>
        <w:rPr>
          <w:rFonts w:asciiTheme="minorHAnsi" w:hAnsiTheme="minorHAnsi" w:cs="Arial"/>
        </w:rPr>
      </w:pPr>
      <w:r w:rsidRPr="00C44795">
        <w:rPr>
          <w:rFonts w:asciiTheme="minorHAnsi" w:hAnsiTheme="minorHAnsi" w:cs="Arial"/>
        </w:rPr>
        <w:t>Robert Gehrig</w:t>
      </w:r>
    </w:p>
    <w:p w:rsidR="00ED3F0A" w:rsidRPr="00C44795" w:rsidRDefault="00ED3F0A" w:rsidP="00343189">
      <w:pPr>
        <w:rPr>
          <w:rFonts w:asciiTheme="minorHAnsi" w:hAnsiTheme="minorHAnsi" w:cs="Arial"/>
        </w:rPr>
      </w:pPr>
      <w:r w:rsidRPr="00C44795">
        <w:rPr>
          <w:rFonts w:asciiTheme="minorHAnsi" w:hAnsiTheme="minorHAnsi" w:cs="Arial"/>
        </w:rPr>
        <w:t>Jason Smith</w:t>
      </w:r>
    </w:p>
    <w:p w:rsidR="00D1494B" w:rsidRDefault="00ED3F0A" w:rsidP="00343189">
      <w:pPr>
        <w:rPr>
          <w:rFonts w:asciiTheme="minorHAnsi" w:hAnsiTheme="minorHAnsi" w:cs="Arial"/>
        </w:rPr>
      </w:pPr>
      <w:proofErr w:type="spellStart"/>
      <w:r w:rsidRPr="00C44795">
        <w:rPr>
          <w:rFonts w:asciiTheme="minorHAnsi" w:hAnsiTheme="minorHAnsi" w:cs="Arial"/>
        </w:rPr>
        <w:t>Milica</w:t>
      </w:r>
      <w:proofErr w:type="spellEnd"/>
      <w:r w:rsidRPr="00C44795">
        <w:rPr>
          <w:rFonts w:asciiTheme="minorHAnsi" w:hAnsiTheme="minorHAnsi" w:cs="Arial"/>
        </w:rPr>
        <w:t xml:space="preserve"> </w:t>
      </w:r>
      <w:proofErr w:type="spellStart"/>
      <w:r w:rsidRPr="00C44795">
        <w:rPr>
          <w:rFonts w:asciiTheme="minorHAnsi" w:hAnsiTheme="minorHAnsi" w:cs="Arial"/>
        </w:rPr>
        <w:t>Milanja</w:t>
      </w:r>
      <w:proofErr w:type="spellEnd"/>
    </w:p>
    <w:p w:rsidR="00F80121" w:rsidRDefault="00D1494B" w:rsidP="00343189">
      <w:pPr>
        <w:rPr>
          <w:rFonts w:asciiTheme="minorHAnsi" w:hAnsiTheme="minorHAnsi" w:cs="Arial"/>
        </w:rPr>
      </w:pPr>
      <w:r>
        <w:rPr>
          <w:rFonts w:asciiTheme="minorHAnsi" w:hAnsiTheme="minorHAnsi" w:cs="Arial"/>
        </w:rPr>
        <w:t>Crystal Bradley</w:t>
      </w:r>
    </w:p>
    <w:p w:rsidR="00C7317D" w:rsidRPr="00C44795" w:rsidRDefault="00F80121" w:rsidP="00343189">
      <w:pPr>
        <w:rPr>
          <w:rFonts w:asciiTheme="minorHAnsi" w:hAnsiTheme="minorHAnsi" w:cs="Arial"/>
        </w:rPr>
      </w:pPr>
      <w:r>
        <w:rPr>
          <w:rFonts w:asciiTheme="minorHAnsi" w:hAnsiTheme="minorHAnsi" w:cs="Arial"/>
        </w:rPr>
        <w:t>Bernadette O’Neil</w:t>
      </w:r>
      <w:r w:rsidR="00023EBD" w:rsidRPr="00C44795">
        <w:rPr>
          <w:rFonts w:asciiTheme="minorHAnsi" w:hAnsiTheme="minorHAnsi" w:cs="Arial"/>
        </w:rPr>
        <w:br/>
      </w:r>
    </w:p>
    <w:p w:rsidR="00E708D2" w:rsidRPr="00C44795" w:rsidRDefault="00E708D2" w:rsidP="00343189">
      <w:pPr>
        <w:rPr>
          <w:rFonts w:asciiTheme="minorHAnsi" w:hAnsiTheme="minorHAnsi" w:cs="Arial"/>
        </w:rPr>
      </w:pPr>
      <w:r w:rsidRPr="00C44795">
        <w:rPr>
          <w:rFonts w:asciiTheme="minorHAnsi" w:hAnsiTheme="minorHAnsi" w:cs="Arial"/>
        </w:rPr>
        <w:t>OTHER STAFF</w:t>
      </w:r>
      <w:r w:rsidR="00884835">
        <w:rPr>
          <w:rFonts w:asciiTheme="minorHAnsi" w:hAnsiTheme="minorHAnsi" w:cs="Arial"/>
        </w:rPr>
        <w:t xml:space="preserve"> OF THE DEPARTMENT OF SUSTAINABILITY, ENVIRONMENT, WATER, POPULATION AND COMMUNITIES</w:t>
      </w:r>
      <w:r w:rsidR="00CF223D">
        <w:rPr>
          <w:rFonts w:asciiTheme="minorHAnsi" w:hAnsiTheme="minorHAnsi" w:cs="Arial"/>
        </w:rPr>
        <w:t xml:space="preserve"> (DSEWPaC)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C0476C" w:rsidRPr="00C44795" w:rsidTr="00BD6C33">
        <w:tc>
          <w:tcPr>
            <w:tcW w:w="4621" w:type="dxa"/>
          </w:tcPr>
          <w:p w:rsidR="00941AB1" w:rsidRDefault="00941AB1" w:rsidP="00C0476C">
            <w:pPr>
              <w:rPr>
                <w:rFonts w:asciiTheme="minorHAnsi" w:hAnsiTheme="minorHAnsi" w:cs="Arial"/>
              </w:rPr>
            </w:pPr>
            <w:r>
              <w:rPr>
                <w:rFonts w:asciiTheme="minorHAnsi" w:hAnsiTheme="minorHAnsi" w:cs="Arial"/>
              </w:rPr>
              <w:t>Bernadette O’Neil</w:t>
            </w:r>
          </w:p>
          <w:p w:rsidR="00C0476C" w:rsidRPr="00C44795" w:rsidRDefault="00C0476C" w:rsidP="00C0476C">
            <w:pPr>
              <w:rPr>
                <w:rFonts w:asciiTheme="minorHAnsi" w:hAnsiTheme="minorHAnsi" w:cs="Arial"/>
              </w:rPr>
            </w:pPr>
            <w:r w:rsidRPr="00C44795">
              <w:rPr>
                <w:rFonts w:asciiTheme="minorHAnsi" w:hAnsiTheme="minorHAnsi" w:cs="Arial"/>
              </w:rPr>
              <w:t>(</w:t>
            </w:r>
            <w:r w:rsidR="00941AB1">
              <w:rPr>
                <w:rFonts w:asciiTheme="minorHAnsi" w:hAnsiTheme="minorHAnsi" w:cs="Arial"/>
              </w:rPr>
              <w:t xml:space="preserve">Days 1 &amp; 4: </w:t>
            </w:r>
            <w:r w:rsidRPr="00161FC1">
              <w:rPr>
                <w:rFonts w:asciiTheme="minorHAnsi" w:hAnsiTheme="minorHAnsi" w:cs="Arial"/>
              </w:rPr>
              <w:t xml:space="preserve">Items </w:t>
            </w:r>
            <w:r w:rsidRPr="00165E93">
              <w:rPr>
                <w:rFonts w:asciiTheme="minorHAnsi" w:hAnsiTheme="minorHAnsi" w:cs="Arial"/>
              </w:rPr>
              <w:t>1.1-1.5,</w:t>
            </w:r>
            <w:r w:rsidR="00161FC1">
              <w:rPr>
                <w:rFonts w:asciiTheme="minorHAnsi" w:hAnsiTheme="minorHAnsi" w:cs="Arial"/>
              </w:rPr>
              <w:t xml:space="preserve"> 4</w:t>
            </w:r>
            <w:r w:rsidRPr="00165E93">
              <w:rPr>
                <w:rFonts w:asciiTheme="minorHAnsi" w:hAnsiTheme="minorHAnsi" w:cs="Arial"/>
              </w:rPr>
              <w:t>)</w:t>
            </w:r>
          </w:p>
          <w:p w:rsidR="00C0476C" w:rsidRPr="00C44795" w:rsidRDefault="00C0476C" w:rsidP="00C0476C">
            <w:pPr>
              <w:rPr>
                <w:rFonts w:asciiTheme="minorHAnsi" w:hAnsiTheme="minorHAnsi" w:cs="Arial"/>
              </w:rPr>
            </w:pPr>
            <w:r w:rsidRPr="00C44795">
              <w:rPr>
                <w:rFonts w:asciiTheme="minorHAnsi" w:hAnsiTheme="minorHAnsi" w:cs="Arial"/>
              </w:rPr>
              <w:t>Office of Water Science</w:t>
            </w:r>
          </w:p>
        </w:tc>
        <w:tc>
          <w:tcPr>
            <w:tcW w:w="4621" w:type="dxa"/>
          </w:tcPr>
          <w:p w:rsidR="00941AB1" w:rsidRDefault="00941AB1" w:rsidP="00C0476C">
            <w:pPr>
              <w:rPr>
                <w:rFonts w:asciiTheme="minorHAnsi" w:hAnsiTheme="minorHAnsi" w:cs="Arial"/>
              </w:rPr>
            </w:pPr>
            <w:r>
              <w:rPr>
                <w:rFonts w:asciiTheme="minorHAnsi" w:hAnsiTheme="minorHAnsi" w:cs="Arial"/>
              </w:rPr>
              <w:t>Brendan Edga</w:t>
            </w:r>
            <w:r w:rsidR="00344F80">
              <w:rPr>
                <w:rFonts w:asciiTheme="minorHAnsi" w:hAnsiTheme="minorHAnsi" w:cs="Arial"/>
              </w:rPr>
              <w:t>r</w:t>
            </w:r>
          </w:p>
          <w:p w:rsidR="00C0476C" w:rsidRPr="00C44795" w:rsidRDefault="00C0476C" w:rsidP="00C0476C">
            <w:pPr>
              <w:rPr>
                <w:rFonts w:asciiTheme="minorHAnsi" w:hAnsiTheme="minorHAnsi" w:cs="Arial"/>
              </w:rPr>
            </w:pPr>
            <w:r w:rsidRPr="00CE4F96">
              <w:rPr>
                <w:rFonts w:asciiTheme="minorHAnsi" w:hAnsiTheme="minorHAnsi" w:cs="Arial"/>
              </w:rPr>
              <w:t>(</w:t>
            </w:r>
            <w:r w:rsidR="00941AB1">
              <w:rPr>
                <w:rFonts w:asciiTheme="minorHAnsi" w:hAnsiTheme="minorHAnsi" w:cs="Arial"/>
              </w:rPr>
              <w:t xml:space="preserve">Days 1 &amp; 4: </w:t>
            </w:r>
            <w:r w:rsidRPr="00CE4F96">
              <w:rPr>
                <w:rFonts w:asciiTheme="minorHAnsi" w:hAnsiTheme="minorHAnsi" w:cs="Arial"/>
              </w:rPr>
              <w:t xml:space="preserve">Items 1.4, 1.5, 2, </w:t>
            </w:r>
            <w:r w:rsidR="00CE4F96" w:rsidRPr="00CE4F96">
              <w:rPr>
                <w:rFonts w:asciiTheme="minorHAnsi" w:hAnsiTheme="minorHAnsi" w:cs="Arial"/>
              </w:rPr>
              <w:t>2.1, 3</w:t>
            </w:r>
            <w:r w:rsidRPr="00CE4F96">
              <w:rPr>
                <w:rFonts w:asciiTheme="minorHAnsi" w:hAnsiTheme="minorHAnsi" w:cs="Arial"/>
              </w:rPr>
              <w:t>)</w:t>
            </w:r>
          </w:p>
          <w:p w:rsidR="00C0476C" w:rsidRPr="00C44795" w:rsidRDefault="00CF223D" w:rsidP="00C0476C">
            <w:pPr>
              <w:rPr>
                <w:rFonts w:asciiTheme="minorHAnsi" w:hAnsiTheme="minorHAnsi" w:cs="Arial"/>
              </w:rPr>
            </w:pPr>
            <w:r w:rsidRPr="00C44795">
              <w:rPr>
                <w:rFonts w:asciiTheme="minorHAnsi" w:hAnsiTheme="minorHAnsi" w:cs="Arial"/>
              </w:rPr>
              <w:t>Office of Water Science</w:t>
            </w:r>
          </w:p>
        </w:tc>
      </w:tr>
      <w:tr w:rsidR="0014363C" w:rsidRPr="00C44795" w:rsidTr="00BD6C33">
        <w:tc>
          <w:tcPr>
            <w:tcW w:w="4621" w:type="dxa"/>
          </w:tcPr>
          <w:p w:rsidR="0014363C" w:rsidRPr="00C44795" w:rsidRDefault="00941AB1" w:rsidP="00CF223D">
            <w:pPr>
              <w:rPr>
                <w:rFonts w:asciiTheme="minorHAnsi" w:hAnsiTheme="minorHAnsi" w:cs="Arial"/>
              </w:rPr>
            </w:pPr>
            <w:r>
              <w:rPr>
                <w:rFonts w:asciiTheme="minorHAnsi" w:hAnsiTheme="minorHAnsi" w:cs="Arial"/>
              </w:rPr>
              <w:t xml:space="preserve">James </w:t>
            </w:r>
            <w:proofErr w:type="spellStart"/>
            <w:r>
              <w:rPr>
                <w:rFonts w:asciiTheme="minorHAnsi" w:hAnsiTheme="minorHAnsi" w:cs="Arial"/>
              </w:rPr>
              <w:t>Tregurtha</w:t>
            </w:r>
            <w:proofErr w:type="spellEnd"/>
            <w:r>
              <w:rPr>
                <w:rFonts w:asciiTheme="minorHAnsi" w:hAnsiTheme="minorHAnsi" w:cs="Arial"/>
              </w:rPr>
              <w:t xml:space="preserve"> </w:t>
            </w:r>
            <w:r w:rsidR="0014363C" w:rsidRPr="00C44795">
              <w:rPr>
                <w:rFonts w:asciiTheme="minorHAnsi" w:hAnsiTheme="minorHAnsi" w:cs="Arial"/>
              </w:rPr>
              <w:t>(</w:t>
            </w:r>
            <w:r>
              <w:rPr>
                <w:rFonts w:asciiTheme="minorHAnsi" w:hAnsiTheme="minorHAnsi" w:cs="Arial"/>
              </w:rPr>
              <w:t xml:space="preserve">Days 1 &amp; 2: </w:t>
            </w:r>
            <w:r w:rsidR="0014363C" w:rsidRPr="00C44795">
              <w:rPr>
                <w:rFonts w:asciiTheme="minorHAnsi" w:hAnsiTheme="minorHAnsi" w:cs="Arial"/>
              </w:rPr>
              <w:t>Items 1.5, 2, 2.1, 2.5)</w:t>
            </w:r>
            <w:r>
              <w:rPr>
                <w:rFonts w:asciiTheme="minorHAnsi" w:hAnsiTheme="minorHAnsi" w:cs="Arial"/>
              </w:rPr>
              <w:t xml:space="preserve"> </w:t>
            </w:r>
            <w:r w:rsidR="0014363C" w:rsidRPr="00C44795">
              <w:rPr>
                <w:rFonts w:asciiTheme="minorHAnsi" w:hAnsiTheme="minorHAnsi" w:cs="Arial"/>
              </w:rPr>
              <w:t>Environment Assessment and Compliance Division</w:t>
            </w:r>
          </w:p>
        </w:tc>
        <w:tc>
          <w:tcPr>
            <w:tcW w:w="4621" w:type="dxa"/>
          </w:tcPr>
          <w:p w:rsidR="0014363C" w:rsidRPr="00C44795" w:rsidRDefault="0014363C" w:rsidP="007B562E">
            <w:pPr>
              <w:rPr>
                <w:rFonts w:asciiTheme="minorHAnsi" w:hAnsiTheme="minorHAnsi" w:cs="Arial"/>
              </w:rPr>
            </w:pPr>
            <w:r w:rsidRPr="00C44795">
              <w:rPr>
                <w:rFonts w:asciiTheme="minorHAnsi" w:hAnsiTheme="minorHAnsi" w:cs="Arial"/>
              </w:rPr>
              <w:t xml:space="preserve">Kate </w:t>
            </w:r>
            <w:proofErr w:type="spellStart"/>
            <w:r w:rsidRPr="00C44795">
              <w:rPr>
                <w:rFonts w:asciiTheme="minorHAnsi" w:hAnsiTheme="minorHAnsi" w:cs="Arial"/>
              </w:rPr>
              <w:t>Bayliss</w:t>
            </w:r>
            <w:proofErr w:type="spellEnd"/>
            <w:r w:rsidRPr="00C44795">
              <w:rPr>
                <w:rFonts w:asciiTheme="minorHAnsi" w:hAnsiTheme="minorHAnsi" w:cs="Arial"/>
              </w:rPr>
              <w:t xml:space="preserve"> (</w:t>
            </w:r>
            <w:r w:rsidR="00941AB1">
              <w:rPr>
                <w:rFonts w:asciiTheme="minorHAnsi" w:hAnsiTheme="minorHAnsi" w:cs="Arial"/>
              </w:rPr>
              <w:t xml:space="preserve">Days 1-4: </w:t>
            </w:r>
            <w:r w:rsidRPr="00C44795">
              <w:rPr>
                <w:rFonts w:asciiTheme="minorHAnsi" w:hAnsiTheme="minorHAnsi" w:cs="Arial"/>
              </w:rPr>
              <w:t xml:space="preserve">Items </w:t>
            </w:r>
            <w:r>
              <w:rPr>
                <w:rFonts w:asciiTheme="minorHAnsi" w:hAnsiTheme="minorHAnsi" w:cs="Arial"/>
              </w:rPr>
              <w:t xml:space="preserve">2, </w:t>
            </w:r>
            <w:r w:rsidRPr="00C44795">
              <w:rPr>
                <w:rFonts w:asciiTheme="minorHAnsi" w:hAnsiTheme="minorHAnsi" w:cs="Arial"/>
              </w:rPr>
              <w:t>2.1</w:t>
            </w:r>
            <w:r>
              <w:rPr>
                <w:rFonts w:asciiTheme="minorHAnsi" w:hAnsiTheme="minorHAnsi" w:cs="Arial"/>
              </w:rPr>
              <w:t>-</w:t>
            </w:r>
            <w:r w:rsidRPr="00C44795">
              <w:rPr>
                <w:rFonts w:asciiTheme="minorHAnsi" w:hAnsiTheme="minorHAnsi" w:cs="Arial"/>
              </w:rPr>
              <w:t>2.12)</w:t>
            </w:r>
          </w:p>
          <w:p w:rsidR="0014363C" w:rsidRPr="00C44795" w:rsidRDefault="0014363C" w:rsidP="007B562E">
            <w:pPr>
              <w:rPr>
                <w:rFonts w:asciiTheme="minorHAnsi" w:hAnsiTheme="minorHAnsi" w:cs="Arial"/>
              </w:rPr>
            </w:pPr>
            <w:r w:rsidRPr="00C44795">
              <w:rPr>
                <w:rFonts w:asciiTheme="minorHAnsi" w:hAnsiTheme="minorHAnsi" w:cs="Arial"/>
              </w:rPr>
              <w:t xml:space="preserve">Office of Water Science </w:t>
            </w:r>
          </w:p>
        </w:tc>
      </w:tr>
      <w:tr w:rsidR="00E53B2B" w:rsidRPr="00C44795" w:rsidTr="00BD6C33">
        <w:tc>
          <w:tcPr>
            <w:tcW w:w="4621" w:type="dxa"/>
          </w:tcPr>
          <w:p w:rsidR="00E53B2B" w:rsidRPr="00C44795" w:rsidRDefault="00E53B2B" w:rsidP="007B562E">
            <w:pPr>
              <w:rPr>
                <w:rFonts w:asciiTheme="minorHAnsi" w:hAnsiTheme="minorHAnsi" w:cs="Arial"/>
              </w:rPr>
            </w:pPr>
            <w:r w:rsidRPr="00C44795">
              <w:rPr>
                <w:rFonts w:asciiTheme="minorHAnsi" w:hAnsiTheme="minorHAnsi" w:cs="Arial"/>
              </w:rPr>
              <w:t>Susan Ferguson (</w:t>
            </w:r>
            <w:r w:rsidR="00941AB1">
              <w:rPr>
                <w:rFonts w:asciiTheme="minorHAnsi" w:hAnsiTheme="minorHAnsi" w:cs="Arial"/>
              </w:rPr>
              <w:t xml:space="preserve">Days 1-2: </w:t>
            </w:r>
            <w:r w:rsidRPr="00C44795">
              <w:rPr>
                <w:rFonts w:asciiTheme="minorHAnsi" w:hAnsiTheme="minorHAnsi" w:cs="Arial"/>
              </w:rPr>
              <w:t>Items 2.1, 2.2, 2.3, 2.9, 2.10, 2.11, 2.12)</w:t>
            </w:r>
          </w:p>
          <w:p w:rsidR="00E53B2B" w:rsidRPr="00C44795" w:rsidRDefault="00E53B2B" w:rsidP="007B562E">
            <w:pPr>
              <w:rPr>
                <w:rFonts w:asciiTheme="minorHAnsi" w:hAnsiTheme="minorHAnsi" w:cs="Arial"/>
              </w:rPr>
            </w:pPr>
            <w:r w:rsidRPr="00C44795">
              <w:rPr>
                <w:rFonts w:asciiTheme="minorHAnsi" w:hAnsiTheme="minorHAnsi" w:cs="Arial"/>
              </w:rPr>
              <w:t>Office of Water Science</w:t>
            </w:r>
          </w:p>
        </w:tc>
        <w:tc>
          <w:tcPr>
            <w:tcW w:w="4621" w:type="dxa"/>
          </w:tcPr>
          <w:p w:rsidR="00E53B2B" w:rsidRPr="00C44795" w:rsidRDefault="00E53B2B" w:rsidP="007B562E">
            <w:pPr>
              <w:rPr>
                <w:rFonts w:asciiTheme="minorHAnsi" w:hAnsiTheme="minorHAnsi" w:cs="Arial"/>
              </w:rPr>
            </w:pPr>
            <w:r w:rsidRPr="00C44795">
              <w:rPr>
                <w:rFonts w:asciiTheme="minorHAnsi" w:hAnsiTheme="minorHAnsi" w:cs="Arial"/>
              </w:rPr>
              <w:t>Rachel Ross (</w:t>
            </w:r>
            <w:r w:rsidR="00941AB1">
              <w:rPr>
                <w:rFonts w:asciiTheme="minorHAnsi" w:hAnsiTheme="minorHAnsi" w:cs="Arial"/>
              </w:rPr>
              <w:t xml:space="preserve">Days 1-4: </w:t>
            </w:r>
            <w:r w:rsidRPr="00C44795">
              <w:rPr>
                <w:rFonts w:asciiTheme="minorHAnsi" w:hAnsiTheme="minorHAnsi" w:cs="Arial"/>
              </w:rPr>
              <w:t>Item</w:t>
            </w:r>
            <w:r>
              <w:rPr>
                <w:rFonts w:asciiTheme="minorHAnsi" w:hAnsiTheme="minorHAnsi" w:cs="Arial"/>
              </w:rPr>
              <w:t>s</w:t>
            </w:r>
            <w:r w:rsidRPr="00C44795">
              <w:rPr>
                <w:rFonts w:asciiTheme="minorHAnsi" w:hAnsiTheme="minorHAnsi" w:cs="Arial"/>
              </w:rPr>
              <w:t xml:space="preserve"> </w:t>
            </w:r>
            <w:r>
              <w:rPr>
                <w:rFonts w:asciiTheme="minorHAnsi" w:hAnsiTheme="minorHAnsi" w:cs="Arial"/>
              </w:rPr>
              <w:t xml:space="preserve">2, </w:t>
            </w:r>
            <w:r w:rsidRPr="00C44795">
              <w:rPr>
                <w:rFonts w:asciiTheme="minorHAnsi" w:hAnsiTheme="minorHAnsi" w:cs="Arial"/>
              </w:rPr>
              <w:t>2.1</w:t>
            </w:r>
            <w:r>
              <w:rPr>
                <w:rFonts w:asciiTheme="minorHAnsi" w:hAnsiTheme="minorHAnsi" w:cs="Arial"/>
              </w:rPr>
              <w:t>-2.12</w:t>
            </w:r>
            <w:r w:rsidRPr="00C44795">
              <w:rPr>
                <w:rFonts w:asciiTheme="minorHAnsi" w:hAnsiTheme="minorHAnsi" w:cs="Arial"/>
              </w:rPr>
              <w:t>)</w:t>
            </w:r>
          </w:p>
          <w:p w:rsidR="00E53B2B" w:rsidRPr="00C44795" w:rsidRDefault="00E53B2B" w:rsidP="007B562E">
            <w:pPr>
              <w:rPr>
                <w:rFonts w:asciiTheme="minorHAnsi" w:hAnsiTheme="minorHAnsi" w:cs="Arial"/>
              </w:rPr>
            </w:pPr>
            <w:r w:rsidRPr="00C44795">
              <w:rPr>
                <w:rFonts w:asciiTheme="minorHAnsi" w:hAnsiTheme="minorHAnsi" w:cs="Arial"/>
              </w:rPr>
              <w:t>Office of Water Science</w:t>
            </w:r>
          </w:p>
        </w:tc>
      </w:tr>
      <w:tr w:rsidR="004B7786" w:rsidRPr="00C44795" w:rsidTr="00BD6C33">
        <w:tc>
          <w:tcPr>
            <w:tcW w:w="4621" w:type="dxa"/>
          </w:tcPr>
          <w:p w:rsidR="004B7786" w:rsidRPr="00C44795" w:rsidRDefault="004B7786" w:rsidP="007B562E">
            <w:pPr>
              <w:rPr>
                <w:rFonts w:asciiTheme="minorHAnsi" w:hAnsiTheme="minorHAnsi" w:cs="Arial"/>
              </w:rPr>
            </w:pPr>
            <w:r w:rsidRPr="00C44795">
              <w:rPr>
                <w:rFonts w:asciiTheme="minorHAnsi" w:hAnsiTheme="minorHAnsi" w:cs="Arial"/>
              </w:rPr>
              <w:t>Mark Hall (</w:t>
            </w:r>
            <w:r w:rsidR="00941AB1">
              <w:rPr>
                <w:rFonts w:asciiTheme="minorHAnsi" w:hAnsiTheme="minorHAnsi" w:cs="Arial"/>
              </w:rPr>
              <w:t xml:space="preserve">Days 1 &amp; 3: </w:t>
            </w:r>
            <w:r w:rsidRPr="00C44795">
              <w:rPr>
                <w:rFonts w:asciiTheme="minorHAnsi" w:hAnsiTheme="minorHAnsi" w:cs="Arial"/>
              </w:rPr>
              <w:t>Item</w:t>
            </w:r>
            <w:r>
              <w:rPr>
                <w:rFonts w:asciiTheme="minorHAnsi" w:hAnsiTheme="minorHAnsi" w:cs="Arial"/>
              </w:rPr>
              <w:t>s 2.1,</w:t>
            </w:r>
            <w:r w:rsidRPr="00C44795">
              <w:rPr>
                <w:rFonts w:asciiTheme="minorHAnsi" w:hAnsiTheme="minorHAnsi" w:cs="Arial"/>
              </w:rPr>
              <w:t xml:space="preserve"> 2.4)</w:t>
            </w:r>
          </w:p>
          <w:p w:rsidR="004B7786" w:rsidRPr="00C44795" w:rsidRDefault="004B7786" w:rsidP="00CF223D">
            <w:pPr>
              <w:rPr>
                <w:rFonts w:asciiTheme="minorHAnsi" w:hAnsiTheme="minorHAnsi" w:cs="Arial"/>
              </w:rPr>
            </w:pPr>
            <w:r w:rsidRPr="00C44795">
              <w:rPr>
                <w:rFonts w:asciiTheme="minorHAnsi" w:hAnsiTheme="minorHAnsi" w:cs="Arial"/>
              </w:rPr>
              <w:t>Environment Assessment and Compliance Division</w:t>
            </w:r>
          </w:p>
        </w:tc>
        <w:tc>
          <w:tcPr>
            <w:tcW w:w="4621" w:type="dxa"/>
          </w:tcPr>
          <w:p w:rsidR="004B7786" w:rsidRDefault="004B7786" w:rsidP="004B7786">
            <w:pPr>
              <w:rPr>
                <w:rFonts w:asciiTheme="minorHAnsi" w:hAnsiTheme="minorHAnsi" w:cs="Arial"/>
              </w:rPr>
            </w:pPr>
            <w:proofErr w:type="spellStart"/>
            <w:r w:rsidRPr="00C44795">
              <w:rPr>
                <w:rFonts w:asciiTheme="minorHAnsi" w:hAnsiTheme="minorHAnsi" w:cs="Arial"/>
              </w:rPr>
              <w:t>Mahani</w:t>
            </w:r>
            <w:proofErr w:type="spellEnd"/>
            <w:r w:rsidRPr="00C44795">
              <w:rPr>
                <w:rFonts w:asciiTheme="minorHAnsi" w:hAnsiTheme="minorHAnsi" w:cs="Arial"/>
              </w:rPr>
              <w:t xml:space="preserve"> Taylor (</w:t>
            </w:r>
            <w:r w:rsidR="00941AB1">
              <w:rPr>
                <w:rFonts w:asciiTheme="minorHAnsi" w:hAnsiTheme="minorHAnsi" w:cs="Arial"/>
              </w:rPr>
              <w:t xml:space="preserve">Days 1 &amp; 2: </w:t>
            </w:r>
            <w:r w:rsidRPr="00C44795">
              <w:rPr>
                <w:rFonts w:asciiTheme="minorHAnsi" w:hAnsiTheme="minorHAnsi" w:cs="Arial"/>
              </w:rPr>
              <w:t xml:space="preserve">Items </w:t>
            </w:r>
            <w:r>
              <w:rPr>
                <w:rFonts w:asciiTheme="minorHAnsi" w:hAnsiTheme="minorHAnsi" w:cs="Arial"/>
              </w:rPr>
              <w:t xml:space="preserve">2.2, </w:t>
            </w:r>
            <w:r w:rsidR="007B562E">
              <w:rPr>
                <w:rFonts w:asciiTheme="minorHAnsi" w:hAnsiTheme="minorHAnsi" w:cs="Arial"/>
              </w:rPr>
              <w:t>2.10</w:t>
            </w:r>
            <w:r w:rsidRPr="00C44795">
              <w:rPr>
                <w:rFonts w:asciiTheme="minorHAnsi" w:hAnsiTheme="minorHAnsi" w:cs="Arial"/>
              </w:rPr>
              <w:t>)</w:t>
            </w:r>
          </w:p>
          <w:p w:rsidR="004B7786" w:rsidRPr="00C44795" w:rsidRDefault="004B7786" w:rsidP="00CF223D">
            <w:pPr>
              <w:rPr>
                <w:rFonts w:asciiTheme="minorHAnsi" w:hAnsiTheme="minorHAnsi" w:cs="Arial"/>
              </w:rPr>
            </w:pPr>
            <w:r w:rsidRPr="00C44795">
              <w:rPr>
                <w:rFonts w:asciiTheme="minorHAnsi" w:hAnsiTheme="minorHAnsi" w:cs="Arial"/>
              </w:rPr>
              <w:t>Environment Assessment and Compliance Division</w:t>
            </w:r>
          </w:p>
        </w:tc>
      </w:tr>
      <w:tr w:rsidR="007B562E" w:rsidRPr="00C44795" w:rsidTr="00BD6C33">
        <w:tc>
          <w:tcPr>
            <w:tcW w:w="4621" w:type="dxa"/>
          </w:tcPr>
          <w:p w:rsidR="007B562E" w:rsidRDefault="007B562E" w:rsidP="007B562E">
            <w:pPr>
              <w:rPr>
                <w:rFonts w:asciiTheme="minorHAnsi" w:hAnsiTheme="minorHAnsi" w:cs="Arial"/>
              </w:rPr>
            </w:pPr>
            <w:r>
              <w:rPr>
                <w:rFonts w:asciiTheme="minorHAnsi" w:hAnsiTheme="minorHAnsi" w:cs="Arial"/>
              </w:rPr>
              <w:t>Melissa Masters (</w:t>
            </w:r>
            <w:r w:rsidR="00082DF7">
              <w:rPr>
                <w:rFonts w:asciiTheme="minorHAnsi" w:hAnsiTheme="minorHAnsi" w:cs="Arial"/>
              </w:rPr>
              <w:t xml:space="preserve">Day 1: </w:t>
            </w:r>
            <w:r>
              <w:rPr>
                <w:rFonts w:asciiTheme="minorHAnsi" w:hAnsiTheme="minorHAnsi" w:cs="Arial"/>
              </w:rPr>
              <w:t>Item</w:t>
            </w:r>
            <w:r w:rsidRPr="00C44795">
              <w:rPr>
                <w:rFonts w:asciiTheme="minorHAnsi" w:hAnsiTheme="minorHAnsi" w:cs="Arial"/>
              </w:rPr>
              <w:t xml:space="preserve"> </w:t>
            </w:r>
            <w:r>
              <w:rPr>
                <w:rFonts w:asciiTheme="minorHAnsi" w:hAnsiTheme="minorHAnsi" w:cs="Arial"/>
              </w:rPr>
              <w:t>2.2</w:t>
            </w:r>
            <w:r w:rsidRPr="00C44795">
              <w:rPr>
                <w:rFonts w:asciiTheme="minorHAnsi" w:hAnsiTheme="minorHAnsi" w:cs="Arial"/>
              </w:rPr>
              <w:t>)</w:t>
            </w:r>
          </w:p>
          <w:p w:rsidR="007B562E" w:rsidRPr="00C44795" w:rsidRDefault="007B562E" w:rsidP="00CF223D">
            <w:pPr>
              <w:rPr>
                <w:rFonts w:asciiTheme="minorHAnsi" w:hAnsiTheme="minorHAnsi" w:cs="Arial"/>
              </w:rPr>
            </w:pPr>
            <w:r w:rsidRPr="00C44795">
              <w:rPr>
                <w:rFonts w:asciiTheme="minorHAnsi" w:hAnsiTheme="minorHAnsi" w:cs="Arial"/>
              </w:rPr>
              <w:t xml:space="preserve">Environment Assessment and Compliance </w:t>
            </w:r>
            <w:r w:rsidRPr="00C44795">
              <w:rPr>
                <w:rFonts w:asciiTheme="minorHAnsi" w:hAnsiTheme="minorHAnsi" w:cs="Arial"/>
              </w:rPr>
              <w:lastRenderedPageBreak/>
              <w:t>Division</w:t>
            </w:r>
          </w:p>
        </w:tc>
        <w:tc>
          <w:tcPr>
            <w:tcW w:w="4621" w:type="dxa"/>
          </w:tcPr>
          <w:p w:rsidR="007B562E" w:rsidRPr="00C44795" w:rsidRDefault="007B562E" w:rsidP="007B562E">
            <w:pPr>
              <w:rPr>
                <w:rFonts w:asciiTheme="minorHAnsi" w:hAnsiTheme="minorHAnsi" w:cs="Arial"/>
              </w:rPr>
            </w:pPr>
            <w:r w:rsidRPr="00C44795">
              <w:rPr>
                <w:rFonts w:asciiTheme="minorHAnsi" w:hAnsiTheme="minorHAnsi" w:cs="Arial"/>
              </w:rPr>
              <w:lastRenderedPageBreak/>
              <w:t>Kelly Strike (</w:t>
            </w:r>
            <w:r w:rsidR="00082DF7">
              <w:rPr>
                <w:rFonts w:asciiTheme="minorHAnsi" w:hAnsiTheme="minorHAnsi" w:cs="Arial"/>
              </w:rPr>
              <w:t xml:space="preserve">Day 1: </w:t>
            </w:r>
            <w:r w:rsidRPr="00C44795">
              <w:rPr>
                <w:rFonts w:asciiTheme="minorHAnsi" w:hAnsiTheme="minorHAnsi" w:cs="Arial"/>
              </w:rPr>
              <w:t>Item 2.3)</w:t>
            </w:r>
          </w:p>
          <w:p w:rsidR="007B562E" w:rsidRPr="00C44795" w:rsidRDefault="007B562E" w:rsidP="007B562E">
            <w:pPr>
              <w:rPr>
                <w:rFonts w:asciiTheme="minorHAnsi" w:hAnsiTheme="minorHAnsi" w:cs="Arial"/>
              </w:rPr>
            </w:pPr>
            <w:r w:rsidRPr="00C44795">
              <w:rPr>
                <w:rFonts w:asciiTheme="minorHAnsi" w:hAnsiTheme="minorHAnsi" w:cs="Arial"/>
              </w:rPr>
              <w:t>Office of Water Science</w:t>
            </w:r>
          </w:p>
        </w:tc>
      </w:tr>
      <w:tr w:rsidR="00DC5C86" w:rsidRPr="00C44795" w:rsidTr="00BD6C33">
        <w:tc>
          <w:tcPr>
            <w:tcW w:w="4621" w:type="dxa"/>
          </w:tcPr>
          <w:p w:rsidR="00DC5C86" w:rsidRPr="00C44795" w:rsidRDefault="00DC5C86" w:rsidP="009A51C5">
            <w:pPr>
              <w:rPr>
                <w:rFonts w:asciiTheme="minorHAnsi" w:hAnsiTheme="minorHAnsi" w:cs="Arial"/>
              </w:rPr>
            </w:pPr>
            <w:r w:rsidRPr="00C44795">
              <w:rPr>
                <w:rFonts w:asciiTheme="minorHAnsi" w:hAnsiTheme="minorHAnsi" w:cs="Arial"/>
              </w:rPr>
              <w:lastRenderedPageBreak/>
              <w:t>Dean Knudson (</w:t>
            </w:r>
            <w:r>
              <w:rPr>
                <w:rFonts w:asciiTheme="minorHAnsi" w:hAnsiTheme="minorHAnsi" w:cs="Arial"/>
              </w:rPr>
              <w:t xml:space="preserve">Day 2: </w:t>
            </w:r>
            <w:r w:rsidRPr="00C44795">
              <w:rPr>
                <w:rFonts w:asciiTheme="minorHAnsi" w:hAnsiTheme="minorHAnsi" w:cs="Arial"/>
              </w:rPr>
              <w:t>Item 2.5)</w:t>
            </w:r>
          </w:p>
          <w:p w:rsidR="00DC5C86" w:rsidRPr="00C44795" w:rsidRDefault="00DC5C86" w:rsidP="00CF223D">
            <w:pPr>
              <w:rPr>
                <w:rFonts w:asciiTheme="minorHAnsi" w:hAnsiTheme="minorHAnsi" w:cs="Arial"/>
              </w:rPr>
            </w:pPr>
            <w:r w:rsidRPr="00C44795">
              <w:rPr>
                <w:rFonts w:asciiTheme="minorHAnsi" w:hAnsiTheme="minorHAnsi" w:cs="Arial"/>
              </w:rPr>
              <w:t>Environment Assessment and Compliance Division</w:t>
            </w:r>
          </w:p>
        </w:tc>
        <w:tc>
          <w:tcPr>
            <w:tcW w:w="4621" w:type="dxa"/>
          </w:tcPr>
          <w:p w:rsidR="00DC5C86" w:rsidRPr="00C44795" w:rsidRDefault="00DC5C86" w:rsidP="009A51C5">
            <w:pPr>
              <w:rPr>
                <w:rFonts w:asciiTheme="minorHAnsi" w:hAnsiTheme="minorHAnsi" w:cs="Arial"/>
              </w:rPr>
            </w:pPr>
            <w:r w:rsidRPr="00C44795">
              <w:rPr>
                <w:rFonts w:asciiTheme="minorHAnsi" w:hAnsiTheme="minorHAnsi" w:cs="Arial"/>
              </w:rPr>
              <w:t>Chris Murphy (</w:t>
            </w:r>
            <w:r>
              <w:rPr>
                <w:rFonts w:asciiTheme="minorHAnsi" w:hAnsiTheme="minorHAnsi" w:cs="Arial"/>
              </w:rPr>
              <w:t xml:space="preserve">Days 2 &amp; 3: </w:t>
            </w:r>
            <w:r w:rsidRPr="00C44795">
              <w:rPr>
                <w:rFonts w:asciiTheme="minorHAnsi" w:hAnsiTheme="minorHAnsi" w:cs="Arial"/>
              </w:rPr>
              <w:t>Item 2.6, 2.9)</w:t>
            </w:r>
          </w:p>
          <w:p w:rsidR="00DC5C86" w:rsidRPr="00C44795" w:rsidRDefault="00DC5C86" w:rsidP="00CF223D">
            <w:pPr>
              <w:rPr>
                <w:rFonts w:asciiTheme="minorHAnsi" w:hAnsiTheme="minorHAnsi" w:cs="Arial"/>
              </w:rPr>
            </w:pPr>
            <w:r w:rsidRPr="00C44795">
              <w:rPr>
                <w:rFonts w:asciiTheme="minorHAnsi" w:hAnsiTheme="minorHAnsi" w:cs="Arial"/>
              </w:rPr>
              <w:t>Environment Assessment and Compliance Division</w:t>
            </w:r>
          </w:p>
        </w:tc>
      </w:tr>
      <w:tr w:rsidR="00DC5C86" w:rsidRPr="00C44795" w:rsidTr="00BD6C33">
        <w:tc>
          <w:tcPr>
            <w:tcW w:w="4621" w:type="dxa"/>
          </w:tcPr>
          <w:p w:rsidR="00DC5C86" w:rsidRPr="00C44795" w:rsidRDefault="00DC5C86" w:rsidP="009A51C5">
            <w:pPr>
              <w:rPr>
                <w:rFonts w:asciiTheme="minorHAnsi" w:hAnsiTheme="minorHAnsi" w:cs="Arial"/>
              </w:rPr>
            </w:pPr>
            <w:r w:rsidRPr="00C44795">
              <w:rPr>
                <w:rFonts w:asciiTheme="minorHAnsi" w:hAnsiTheme="minorHAnsi" w:cs="Arial"/>
              </w:rPr>
              <w:t>Lynda Collins (</w:t>
            </w:r>
            <w:r>
              <w:rPr>
                <w:rFonts w:asciiTheme="minorHAnsi" w:hAnsiTheme="minorHAnsi" w:cs="Arial"/>
              </w:rPr>
              <w:t xml:space="preserve">Day 2: </w:t>
            </w:r>
            <w:r w:rsidRPr="00C44795">
              <w:rPr>
                <w:rFonts w:asciiTheme="minorHAnsi" w:hAnsiTheme="minorHAnsi" w:cs="Arial"/>
              </w:rPr>
              <w:t>Item 2.9)</w:t>
            </w:r>
          </w:p>
          <w:p w:rsidR="00DC5C86" w:rsidRPr="00C44795" w:rsidRDefault="00DC5C86" w:rsidP="00CF223D">
            <w:pPr>
              <w:rPr>
                <w:rFonts w:asciiTheme="minorHAnsi" w:hAnsiTheme="minorHAnsi" w:cs="Arial"/>
              </w:rPr>
            </w:pPr>
            <w:r w:rsidRPr="00C44795">
              <w:rPr>
                <w:rFonts w:asciiTheme="minorHAnsi" w:hAnsiTheme="minorHAnsi" w:cs="Arial"/>
              </w:rPr>
              <w:t>Environment Assessment and Compliance Division</w:t>
            </w:r>
          </w:p>
        </w:tc>
        <w:tc>
          <w:tcPr>
            <w:tcW w:w="4621" w:type="dxa"/>
          </w:tcPr>
          <w:p w:rsidR="00DC5C86" w:rsidRPr="00C44795" w:rsidRDefault="00DC5C86" w:rsidP="009A51C5">
            <w:pPr>
              <w:rPr>
                <w:rFonts w:asciiTheme="minorHAnsi" w:hAnsiTheme="minorHAnsi" w:cs="Arial"/>
              </w:rPr>
            </w:pPr>
            <w:r w:rsidRPr="00C44795">
              <w:rPr>
                <w:rFonts w:asciiTheme="minorHAnsi" w:hAnsiTheme="minorHAnsi" w:cs="Arial"/>
              </w:rPr>
              <w:t>Nathan Harris (</w:t>
            </w:r>
            <w:r>
              <w:rPr>
                <w:rFonts w:asciiTheme="minorHAnsi" w:hAnsiTheme="minorHAnsi" w:cs="Arial"/>
              </w:rPr>
              <w:t xml:space="preserve">Day 2: </w:t>
            </w:r>
            <w:r w:rsidRPr="00C44795">
              <w:rPr>
                <w:rFonts w:asciiTheme="minorHAnsi" w:hAnsiTheme="minorHAnsi" w:cs="Arial"/>
              </w:rPr>
              <w:t xml:space="preserve">Items </w:t>
            </w:r>
            <w:r>
              <w:rPr>
                <w:rFonts w:asciiTheme="minorHAnsi" w:hAnsiTheme="minorHAnsi" w:cs="Arial"/>
              </w:rPr>
              <w:t>2.9, 2.10</w:t>
            </w:r>
            <w:r w:rsidRPr="00C44795">
              <w:rPr>
                <w:rFonts w:asciiTheme="minorHAnsi" w:hAnsiTheme="minorHAnsi" w:cs="Arial"/>
              </w:rPr>
              <w:t>)</w:t>
            </w:r>
          </w:p>
          <w:p w:rsidR="00DC5C86" w:rsidRPr="00C44795" w:rsidRDefault="00DC5C86" w:rsidP="00CF223D">
            <w:pPr>
              <w:rPr>
                <w:rFonts w:asciiTheme="minorHAnsi" w:hAnsiTheme="minorHAnsi" w:cs="Arial"/>
              </w:rPr>
            </w:pPr>
            <w:r w:rsidRPr="00C44795">
              <w:rPr>
                <w:rFonts w:asciiTheme="minorHAnsi" w:hAnsiTheme="minorHAnsi" w:cs="Arial"/>
              </w:rPr>
              <w:t>Environment Assessment and Compliance Division</w:t>
            </w:r>
          </w:p>
        </w:tc>
      </w:tr>
      <w:tr w:rsidR="00DC5C86" w:rsidRPr="00C44795" w:rsidTr="00BD6C33">
        <w:tc>
          <w:tcPr>
            <w:tcW w:w="4621" w:type="dxa"/>
          </w:tcPr>
          <w:p w:rsidR="00DC5C86" w:rsidRPr="00C44795" w:rsidRDefault="00DC5C86" w:rsidP="009A51C5">
            <w:pPr>
              <w:rPr>
                <w:rFonts w:asciiTheme="minorHAnsi" w:hAnsiTheme="minorHAnsi" w:cs="Arial"/>
              </w:rPr>
            </w:pPr>
            <w:r>
              <w:rPr>
                <w:rFonts w:asciiTheme="minorHAnsi" w:hAnsiTheme="minorHAnsi" w:cs="Arial"/>
              </w:rPr>
              <w:t>Ross McKinney (Day 2: Item 2.10</w:t>
            </w:r>
            <w:r w:rsidRPr="00C44795">
              <w:rPr>
                <w:rFonts w:asciiTheme="minorHAnsi" w:hAnsiTheme="minorHAnsi" w:cs="Arial"/>
              </w:rPr>
              <w:t>)</w:t>
            </w:r>
          </w:p>
          <w:p w:rsidR="00DC5C86" w:rsidRPr="00C44795" w:rsidRDefault="00DC5C86" w:rsidP="00CF223D">
            <w:pPr>
              <w:rPr>
                <w:rFonts w:asciiTheme="minorHAnsi" w:hAnsiTheme="minorHAnsi" w:cs="Arial"/>
              </w:rPr>
            </w:pPr>
            <w:r w:rsidRPr="00C44795">
              <w:rPr>
                <w:rFonts w:asciiTheme="minorHAnsi" w:hAnsiTheme="minorHAnsi" w:cs="Arial"/>
              </w:rPr>
              <w:t>Environment Assessment and Compliance Division</w:t>
            </w:r>
          </w:p>
        </w:tc>
        <w:tc>
          <w:tcPr>
            <w:tcW w:w="4621" w:type="dxa"/>
          </w:tcPr>
          <w:p w:rsidR="00DC5C86" w:rsidRDefault="00557D98" w:rsidP="009A51C5">
            <w:pPr>
              <w:rPr>
                <w:rFonts w:asciiTheme="minorHAnsi" w:hAnsiTheme="minorHAnsi" w:cs="Arial"/>
              </w:rPr>
            </w:pPr>
            <w:r>
              <w:rPr>
                <w:rFonts w:asciiTheme="minorHAnsi" w:hAnsiTheme="minorHAnsi" w:cs="Arial"/>
              </w:rPr>
              <w:t>David Parker</w:t>
            </w:r>
            <w:r w:rsidR="003025E8">
              <w:rPr>
                <w:rFonts w:asciiTheme="minorHAnsi" w:hAnsiTheme="minorHAnsi" w:cs="Arial"/>
              </w:rPr>
              <w:t xml:space="preserve"> (Day 3: Item 2)</w:t>
            </w:r>
          </w:p>
          <w:p w:rsidR="003025E8" w:rsidRPr="00C44795" w:rsidRDefault="003025E8" w:rsidP="00CF223D">
            <w:pPr>
              <w:rPr>
                <w:rFonts w:asciiTheme="minorHAnsi" w:hAnsiTheme="minorHAnsi" w:cs="Arial"/>
              </w:rPr>
            </w:pPr>
            <w:r>
              <w:rPr>
                <w:rFonts w:asciiTheme="minorHAnsi" w:hAnsiTheme="minorHAnsi" w:cs="Arial"/>
              </w:rPr>
              <w:t>Water Group</w:t>
            </w:r>
          </w:p>
        </w:tc>
      </w:tr>
      <w:tr w:rsidR="00557D98" w:rsidRPr="00C44795" w:rsidTr="00BD6C33">
        <w:tc>
          <w:tcPr>
            <w:tcW w:w="4621" w:type="dxa"/>
          </w:tcPr>
          <w:p w:rsidR="00557D98" w:rsidRPr="00C44795" w:rsidRDefault="00557D98" w:rsidP="005A0562">
            <w:pPr>
              <w:rPr>
                <w:rFonts w:asciiTheme="minorHAnsi" w:hAnsiTheme="minorHAnsi" w:cs="Arial"/>
              </w:rPr>
            </w:pPr>
            <w:r w:rsidRPr="00C44795">
              <w:rPr>
                <w:rFonts w:asciiTheme="minorHAnsi" w:hAnsiTheme="minorHAnsi" w:cs="Arial"/>
              </w:rPr>
              <w:t>Casa Dalton (</w:t>
            </w:r>
            <w:r>
              <w:rPr>
                <w:rFonts w:asciiTheme="minorHAnsi" w:hAnsiTheme="minorHAnsi" w:cs="Arial"/>
              </w:rPr>
              <w:t xml:space="preserve">Day 3: </w:t>
            </w:r>
            <w:r w:rsidRPr="00C44795">
              <w:rPr>
                <w:rFonts w:asciiTheme="minorHAnsi" w:hAnsiTheme="minorHAnsi" w:cs="Arial"/>
              </w:rPr>
              <w:t>Item</w:t>
            </w:r>
            <w:r>
              <w:rPr>
                <w:rFonts w:asciiTheme="minorHAnsi" w:hAnsiTheme="minorHAnsi" w:cs="Arial"/>
              </w:rPr>
              <w:t>s</w:t>
            </w:r>
            <w:r w:rsidRPr="00C44795">
              <w:rPr>
                <w:rFonts w:asciiTheme="minorHAnsi" w:hAnsiTheme="minorHAnsi" w:cs="Arial"/>
              </w:rPr>
              <w:t xml:space="preserve"> 2.4, 2.6)</w:t>
            </w:r>
          </w:p>
          <w:p w:rsidR="00557D98" w:rsidRPr="00C44795" w:rsidRDefault="00557D98" w:rsidP="009A51C5">
            <w:pPr>
              <w:rPr>
                <w:rFonts w:asciiTheme="minorHAnsi" w:hAnsiTheme="minorHAnsi" w:cs="Arial"/>
              </w:rPr>
            </w:pPr>
            <w:r w:rsidRPr="00C44795">
              <w:rPr>
                <w:rFonts w:asciiTheme="minorHAnsi" w:hAnsiTheme="minorHAnsi" w:cs="Arial"/>
              </w:rPr>
              <w:t>Office of Water Science</w:t>
            </w:r>
          </w:p>
        </w:tc>
        <w:tc>
          <w:tcPr>
            <w:tcW w:w="4621" w:type="dxa"/>
          </w:tcPr>
          <w:p w:rsidR="00557D98" w:rsidRPr="00C44795" w:rsidRDefault="00557D98" w:rsidP="009A51C5">
            <w:pPr>
              <w:rPr>
                <w:rFonts w:asciiTheme="minorHAnsi" w:hAnsiTheme="minorHAnsi" w:cs="Arial"/>
              </w:rPr>
            </w:pPr>
            <w:r w:rsidRPr="00C44795">
              <w:rPr>
                <w:rFonts w:asciiTheme="minorHAnsi" w:hAnsiTheme="minorHAnsi" w:cs="Arial"/>
              </w:rPr>
              <w:t>Craig Watson (</w:t>
            </w:r>
            <w:r>
              <w:rPr>
                <w:rFonts w:asciiTheme="minorHAnsi" w:hAnsiTheme="minorHAnsi" w:cs="Arial"/>
              </w:rPr>
              <w:t xml:space="preserve">Day 3: </w:t>
            </w:r>
            <w:r w:rsidRPr="00C44795">
              <w:rPr>
                <w:rFonts w:asciiTheme="minorHAnsi" w:hAnsiTheme="minorHAnsi" w:cs="Arial"/>
              </w:rPr>
              <w:t>Items 2.9, 2.10, 2.11, 2.12)</w:t>
            </w:r>
            <w:r w:rsidR="003175E8">
              <w:rPr>
                <w:rFonts w:asciiTheme="minorHAnsi" w:hAnsiTheme="minorHAnsi" w:cs="Arial"/>
              </w:rPr>
              <w:t xml:space="preserve"> </w:t>
            </w:r>
            <w:r w:rsidRPr="00C44795">
              <w:rPr>
                <w:rFonts w:asciiTheme="minorHAnsi" w:hAnsiTheme="minorHAnsi" w:cs="Arial"/>
              </w:rPr>
              <w:t>Office of Water Science</w:t>
            </w:r>
          </w:p>
        </w:tc>
      </w:tr>
      <w:tr w:rsidR="00557D98" w:rsidRPr="00C44795" w:rsidTr="00BD6C33">
        <w:tc>
          <w:tcPr>
            <w:tcW w:w="4621" w:type="dxa"/>
          </w:tcPr>
          <w:p w:rsidR="00557D98" w:rsidRPr="00C44795" w:rsidRDefault="00557D98" w:rsidP="005A0562">
            <w:pPr>
              <w:rPr>
                <w:rFonts w:asciiTheme="minorHAnsi" w:hAnsiTheme="minorHAnsi" w:cs="Arial"/>
              </w:rPr>
            </w:pPr>
            <w:r w:rsidRPr="003175E8">
              <w:rPr>
                <w:rFonts w:asciiTheme="minorHAnsi" w:hAnsiTheme="minorHAnsi" w:cs="Arial"/>
              </w:rPr>
              <w:t xml:space="preserve">Paul </w:t>
            </w:r>
            <w:proofErr w:type="spellStart"/>
            <w:r w:rsidRPr="003175E8">
              <w:rPr>
                <w:rFonts w:asciiTheme="minorHAnsi" w:hAnsiTheme="minorHAnsi" w:cs="Arial"/>
              </w:rPr>
              <w:t>Salmond</w:t>
            </w:r>
            <w:proofErr w:type="spellEnd"/>
            <w:r w:rsidRPr="003175E8">
              <w:rPr>
                <w:rFonts w:asciiTheme="minorHAnsi" w:hAnsiTheme="minorHAnsi" w:cs="Arial"/>
              </w:rPr>
              <w:t xml:space="preserve"> (Day 4: Items </w:t>
            </w:r>
            <w:r w:rsidR="003175E8" w:rsidRPr="003175E8">
              <w:rPr>
                <w:rFonts w:asciiTheme="minorHAnsi" w:hAnsiTheme="minorHAnsi" w:cs="Arial"/>
              </w:rPr>
              <w:t>5, 6, 7, 8</w:t>
            </w:r>
            <w:r w:rsidRPr="003175E8">
              <w:rPr>
                <w:rFonts w:asciiTheme="minorHAnsi" w:hAnsiTheme="minorHAnsi" w:cs="Arial"/>
              </w:rPr>
              <w:t>)</w:t>
            </w:r>
          </w:p>
          <w:p w:rsidR="00557D98" w:rsidRPr="00C44795" w:rsidRDefault="003175E8" w:rsidP="009A51C5">
            <w:pPr>
              <w:rPr>
                <w:rFonts w:asciiTheme="minorHAnsi" w:hAnsiTheme="minorHAnsi" w:cs="Arial"/>
              </w:rPr>
            </w:pPr>
            <w:r w:rsidRPr="00C44795">
              <w:rPr>
                <w:rFonts w:asciiTheme="minorHAnsi" w:hAnsiTheme="minorHAnsi" w:cs="Arial"/>
              </w:rPr>
              <w:t>Office of Water Science</w:t>
            </w:r>
          </w:p>
        </w:tc>
        <w:tc>
          <w:tcPr>
            <w:tcW w:w="4621" w:type="dxa"/>
          </w:tcPr>
          <w:p w:rsidR="00557D98" w:rsidRPr="001A78B6" w:rsidRDefault="00557D98" w:rsidP="009A51C5">
            <w:pPr>
              <w:rPr>
                <w:rFonts w:asciiTheme="minorHAnsi" w:hAnsiTheme="minorHAnsi" w:cs="Arial"/>
                <w:highlight w:val="green"/>
              </w:rPr>
            </w:pPr>
          </w:p>
        </w:tc>
      </w:tr>
    </w:tbl>
    <w:p w:rsidR="00D85F01" w:rsidRPr="00C44795" w:rsidRDefault="00D85F01" w:rsidP="00343189">
      <w:pPr>
        <w:spacing w:before="120" w:after="120"/>
        <w:rPr>
          <w:rFonts w:asciiTheme="minorHAnsi" w:hAnsiTheme="minorHAnsi" w:cs="Arial"/>
        </w:rPr>
      </w:pPr>
    </w:p>
    <w:p w:rsidR="00E708D2" w:rsidRPr="00C44795" w:rsidRDefault="00FA779D" w:rsidP="00343189">
      <w:pPr>
        <w:spacing w:before="120" w:after="120"/>
        <w:rPr>
          <w:rFonts w:asciiTheme="minorHAnsi" w:hAnsiTheme="minorHAnsi" w:cs="Arial"/>
        </w:rPr>
      </w:pPr>
      <w:r w:rsidRPr="00C44795">
        <w:rPr>
          <w:rFonts w:asciiTheme="minorHAnsi" w:hAnsiTheme="minorHAnsi" w:cs="Arial"/>
        </w:rPr>
        <w:t>T</w:t>
      </w:r>
      <w:r w:rsidR="00E708D2" w:rsidRPr="00C44795">
        <w:rPr>
          <w:rFonts w:asciiTheme="minorHAnsi" w:hAnsiTheme="minorHAnsi" w:cs="Arial"/>
        </w:rPr>
        <w:t xml:space="preserve">he meeting commenced at </w:t>
      </w:r>
      <w:r w:rsidR="00F7439F" w:rsidRPr="00C44795">
        <w:rPr>
          <w:rFonts w:asciiTheme="minorHAnsi" w:hAnsiTheme="minorHAnsi" w:cs="Arial"/>
        </w:rPr>
        <w:t>9.00</w:t>
      </w:r>
      <w:r w:rsidR="002E0FC1" w:rsidRPr="00C44795">
        <w:rPr>
          <w:rFonts w:asciiTheme="minorHAnsi" w:hAnsiTheme="minorHAnsi" w:cs="Arial"/>
        </w:rPr>
        <w:t>am</w:t>
      </w:r>
      <w:r w:rsidR="00E708D2" w:rsidRPr="00C44795">
        <w:rPr>
          <w:rFonts w:asciiTheme="minorHAnsi" w:hAnsiTheme="minorHAnsi" w:cs="Arial"/>
        </w:rPr>
        <w:t>.</w:t>
      </w:r>
    </w:p>
    <w:p w:rsidR="009614D6" w:rsidRPr="00C44795" w:rsidRDefault="009614D6" w:rsidP="00343189">
      <w:pPr>
        <w:spacing w:before="120" w:after="120"/>
        <w:rPr>
          <w:rFonts w:asciiTheme="minorHAnsi" w:hAnsiTheme="minorHAnsi" w:cs="Arial"/>
        </w:rPr>
      </w:pPr>
    </w:p>
    <w:p w:rsidR="00E708D2" w:rsidRPr="00C44795" w:rsidRDefault="007E41B6" w:rsidP="00343189">
      <w:pPr>
        <w:spacing w:before="120" w:after="120"/>
        <w:rPr>
          <w:rFonts w:asciiTheme="minorHAnsi" w:hAnsiTheme="minorHAnsi" w:cs="Arial"/>
          <w:b/>
        </w:rPr>
      </w:pPr>
      <w:r w:rsidRPr="00C44795">
        <w:rPr>
          <w:rFonts w:asciiTheme="minorHAnsi" w:hAnsiTheme="minorHAnsi" w:cs="Arial"/>
          <w:b/>
        </w:rPr>
        <w:t>Welcome and</w:t>
      </w:r>
      <w:r w:rsidR="00025D89" w:rsidRPr="00C44795">
        <w:rPr>
          <w:rFonts w:asciiTheme="minorHAnsi" w:hAnsiTheme="minorHAnsi" w:cs="Arial"/>
          <w:b/>
        </w:rPr>
        <w:t xml:space="preserve"> i</w:t>
      </w:r>
      <w:r w:rsidR="00E708D2" w:rsidRPr="00C44795">
        <w:rPr>
          <w:rFonts w:asciiTheme="minorHAnsi" w:hAnsiTheme="minorHAnsi" w:cs="Arial"/>
          <w:b/>
        </w:rPr>
        <w:t>ntroductions</w:t>
      </w:r>
    </w:p>
    <w:p w:rsidR="00DF4808" w:rsidRPr="00C44795" w:rsidRDefault="00E708D2" w:rsidP="00343189">
      <w:pPr>
        <w:spacing w:before="120" w:after="120"/>
        <w:rPr>
          <w:rFonts w:asciiTheme="minorHAnsi" w:hAnsiTheme="minorHAnsi" w:cs="Arial"/>
        </w:rPr>
      </w:pPr>
      <w:r w:rsidRPr="00C44795">
        <w:rPr>
          <w:rFonts w:asciiTheme="minorHAnsi" w:hAnsiTheme="minorHAnsi" w:cs="Arial"/>
        </w:rPr>
        <w:t xml:space="preserve">The Chair welcomed </w:t>
      </w:r>
      <w:r w:rsidR="002F22B5" w:rsidRPr="00C44795">
        <w:rPr>
          <w:rFonts w:asciiTheme="minorHAnsi" w:hAnsiTheme="minorHAnsi" w:cs="Arial"/>
        </w:rPr>
        <w:t>committee</w:t>
      </w:r>
      <w:r w:rsidRPr="00C44795">
        <w:rPr>
          <w:rFonts w:asciiTheme="minorHAnsi" w:hAnsiTheme="minorHAnsi" w:cs="Arial"/>
        </w:rPr>
        <w:t xml:space="preserve"> members, the Secretariat provided by the Office of Water Science</w:t>
      </w:r>
      <w:r w:rsidR="005F01D6" w:rsidRPr="00C44795">
        <w:rPr>
          <w:rFonts w:asciiTheme="minorHAnsi" w:hAnsiTheme="minorHAnsi" w:cs="Arial"/>
        </w:rPr>
        <w:t xml:space="preserve"> (the Office</w:t>
      </w:r>
      <w:r w:rsidRPr="00C44795">
        <w:rPr>
          <w:rFonts w:asciiTheme="minorHAnsi" w:hAnsiTheme="minorHAnsi" w:cs="Arial"/>
        </w:rPr>
        <w:t>)</w:t>
      </w:r>
      <w:r w:rsidR="00977DD6" w:rsidRPr="00C44795">
        <w:rPr>
          <w:rFonts w:asciiTheme="minorHAnsi" w:hAnsiTheme="minorHAnsi" w:cs="Arial"/>
        </w:rPr>
        <w:t>,</w:t>
      </w:r>
      <w:r w:rsidRPr="00C44795">
        <w:rPr>
          <w:rFonts w:asciiTheme="minorHAnsi" w:hAnsiTheme="minorHAnsi" w:cs="Arial"/>
        </w:rPr>
        <w:t xml:space="preserve"> and departmental staff</w:t>
      </w:r>
      <w:r w:rsidR="004C4C57">
        <w:rPr>
          <w:rFonts w:asciiTheme="minorHAnsi" w:hAnsiTheme="minorHAnsi" w:cs="Arial"/>
        </w:rPr>
        <w:t xml:space="preserve"> to the first meeting of the IESC</w:t>
      </w:r>
      <w:r w:rsidR="00DF4808" w:rsidRPr="00C44795">
        <w:rPr>
          <w:rFonts w:asciiTheme="minorHAnsi" w:hAnsiTheme="minorHAnsi" w:cs="Arial"/>
        </w:rPr>
        <w:t>. The Chair noted that:</w:t>
      </w:r>
    </w:p>
    <w:p w:rsidR="00DF4808" w:rsidRPr="00C44795" w:rsidRDefault="00ED3F0A" w:rsidP="00343189">
      <w:pPr>
        <w:pStyle w:val="ListParagraph"/>
        <w:numPr>
          <w:ilvl w:val="0"/>
          <w:numId w:val="20"/>
        </w:numPr>
        <w:spacing w:before="120" w:after="120"/>
        <w:rPr>
          <w:rFonts w:asciiTheme="minorHAnsi" w:hAnsiTheme="minorHAnsi" w:cs="Arial"/>
          <w:sz w:val="24"/>
          <w:szCs w:val="24"/>
        </w:rPr>
      </w:pPr>
      <w:r w:rsidRPr="00C44795">
        <w:rPr>
          <w:rFonts w:asciiTheme="minorHAnsi" w:hAnsiTheme="minorHAnsi" w:cs="Arial"/>
          <w:sz w:val="24"/>
          <w:szCs w:val="24"/>
        </w:rPr>
        <w:t xml:space="preserve">Dr Andrew Johnson </w:t>
      </w:r>
      <w:r w:rsidR="00977DD6" w:rsidRPr="00C44795">
        <w:rPr>
          <w:rFonts w:asciiTheme="minorHAnsi" w:hAnsiTheme="minorHAnsi" w:cs="Arial"/>
          <w:sz w:val="24"/>
          <w:szCs w:val="24"/>
        </w:rPr>
        <w:t xml:space="preserve">would </w:t>
      </w:r>
      <w:r w:rsidR="001B61A5" w:rsidRPr="00C44795">
        <w:rPr>
          <w:rFonts w:asciiTheme="minorHAnsi" w:hAnsiTheme="minorHAnsi" w:cs="Arial"/>
          <w:sz w:val="24"/>
          <w:szCs w:val="24"/>
        </w:rPr>
        <w:t xml:space="preserve">only be available to </w:t>
      </w:r>
      <w:r w:rsidR="00977DD6" w:rsidRPr="00C44795">
        <w:rPr>
          <w:rFonts w:asciiTheme="minorHAnsi" w:hAnsiTheme="minorHAnsi" w:cs="Arial"/>
          <w:sz w:val="24"/>
          <w:szCs w:val="24"/>
        </w:rPr>
        <w:t xml:space="preserve">participate in some parts of </w:t>
      </w:r>
      <w:r w:rsidRPr="00C44795">
        <w:rPr>
          <w:rFonts w:asciiTheme="minorHAnsi" w:hAnsiTheme="minorHAnsi" w:cs="Arial"/>
          <w:sz w:val="24"/>
          <w:szCs w:val="24"/>
        </w:rPr>
        <w:t xml:space="preserve">the meeting </w:t>
      </w:r>
      <w:r w:rsidR="00977DD6" w:rsidRPr="00C44795">
        <w:rPr>
          <w:rFonts w:asciiTheme="minorHAnsi" w:hAnsiTheme="minorHAnsi" w:cs="Arial"/>
          <w:sz w:val="24"/>
          <w:szCs w:val="24"/>
        </w:rPr>
        <w:t>by teleconference</w:t>
      </w:r>
      <w:r w:rsidR="004F2E09" w:rsidRPr="00C44795">
        <w:rPr>
          <w:rFonts w:asciiTheme="minorHAnsi" w:hAnsiTheme="minorHAnsi" w:cs="Arial"/>
          <w:sz w:val="24"/>
          <w:szCs w:val="24"/>
        </w:rPr>
        <w:t xml:space="preserve"> (items listed under ‘attendance and apologies’ above). </w:t>
      </w:r>
    </w:p>
    <w:p w:rsidR="00ED3F0A" w:rsidRPr="00C44795" w:rsidRDefault="0064034D" w:rsidP="00343189">
      <w:pPr>
        <w:pStyle w:val="ListParagraph"/>
        <w:numPr>
          <w:ilvl w:val="0"/>
          <w:numId w:val="20"/>
        </w:numPr>
        <w:spacing w:before="120" w:after="120"/>
        <w:rPr>
          <w:rFonts w:asciiTheme="minorHAnsi" w:hAnsiTheme="minorHAnsi" w:cs="Arial"/>
          <w:sz w:val="24"/>
          <w:szCs w:val="24"/>
        </w:rPr>
      </w:pPr>
      <w:r w:rsidRPr="00C44795">
        <w:rPr>
          <w:rFonts w:asciiTheme="minorHAnsi" w:hAnsiTheme="minorHAnsi" w:cs="Arial"/>
          <w:sz w:val="24"/>
          <w:szCs w:val="24"/>
        </w:rPr>
        <w:t>A</w:t>
      </w:r>
      <w:r w:rsidR="00DF4808" w:rsidRPr="00C44795">
        <w:rPr>
          <w:rFonts w:asciiTheme="minorHAnsi" w:hAnsiTheme="minorHAnsi" w:cs="Arial"/>
          <w:sz w:val="24"/>
          <w:szCs w:val="24"/>
        </w:rPr>
        <w:t xml:space="preserve">pologies were received from Emeritus Professor Angela </w:t>
      </w:r>
      <w:proofErr w:type="spellStart"/>
      <w:r w:rsidR="00DF4808" w:rsidRPr="00C44795">
        <w:rPr>
          <w:rFonts w:asciiTheme="minorHAnsi" w:hAnsiTheme="minorHAnsi" w:cs="Arial"/>
          <w:sz w:val="24"/>
          <w:szCs w:val="24"/>
        </w:rPr>
        <w:t>Arthington</w:t>
      </w:r>
      <w:proofErr w:type="spellEnd"/>
      <w:r w:rsidR="00DF4808" w:rsidRPr="00C44795">
        <w:rPr>
          <w:rFonts w:asciiTheme="minorHAnsi" w:hAnsiTheme="minorHAnsi" w:cs="Arial"/>
          <w:sz w:val="24"/>
          <w:szCs w:val="24"/>
        </w:rPr>
        <w:t xml:space="preserve">, however input to agenda </w:t>
      </w:r>
      <w:proofErr w:type="gramStart"/>
      <w:r w:rsidR="00DF4808" w:rsidRPr="00C44795">
        <w:rPr>
          <w:rFonts w:asciiTheme="minorHAnsi" w:hAnsiTheme="minorHAnsi" w:cs="Arial"/>
          <w:sz w:val="24"/>
          <w:szCs w:val="24"/>
        </w:rPr>
        <w:t xml:space="preserve">items 2.1 and 2.9 </w:t>
      </w:r>
      <w:r w:rsidR="00127288">
        <w:rPr>
          <w:rFonts w:asciiTheme="minorHAnsi" w:hAnsiTheme="minorHAnsi" w:cs="Arial"/>
          <w:sz w:val="24"/>
          <w:szCs w:val="24"/>
        </w:rPr>
        <w:t>was</w:t>
      </w:r>
      <w:proofErr w:type="gramEnd"/>
      <w:r w:rsidR="00127288">
        <w:rPr>
          <w:rFonts w:asciiTheme="minorHAnsi" w:hAnsiTheme="minorHAnsi" w:cs="Arial"/>
          <w:sz w:val="24"/>
          <w:szCs w:val="24"/>
        </w:rPr>
        <w:t xml:space="preserve"> provided </w:t>
      </w:r>
      <w:r w:rsidR="004F2E09" w:rsidRPr="00C44795">
        <w:rPr>
          <w:rFonts w:asciiTheme="minorHAnsi" w:hAnsiTheme="minorHAnsi" w:cs="Arial"/>
          <w:sz w:val="24"/>
          <w:szCs w:val="24"/>
        </w:rPr>
        <w:t xml:space="preserve">to the Chair </w:t>
      </w:r>
      <w:r w:rsidR="00DF4808" w:rsidRPr="00C44795">
        <w:rPr>
          <w:rFonts w:asciiTheme="minorHAnsi" w:hAnsiTheme="minorHAnsi" w:cs="Arial"/>
          <w:sz w:val="24"/>
          <w:szCs w:val="24"/>
        </w:rPr>
        <w:t xml:space="preserve">prior to the meeting. </w:t>
      </w:r>
    </w:p>
    <w:p w:rsidR="00E708D2" w:rsidRPr="00C44795" w:rsidRDefault="00E708D2" w:rsidP="00343189">
      <w:pPr>
        <w:spacing w:before="120" w:after="120"/>
        <w:rPr>
          <w:rFonts w:asciiTheme="minorHAnsi" w:hAnsiTheme="minorHAnsi" w:cs="Arial"/>
        </w:rPr>
      </w:pPr>
    </w:p>
    <w:p w:rsidR="00E708D2" w:rsidRPr="00C44795" w:rsidRDefault="00025D89" w:rsidP="00343189">
      <w:pPr>
        <w:pStyle w:val="ListParagraph"/>
        <w:numPr>
          <w:ilvl w:val="0"/>
          <w:numId w:val="19"/>
        </w:numPr>
        <w:spacing w:before="120" w:after="120" w:line="276" w:lineRule="auto"/>
        <w:rPr>
          <w:rFonts w:asciiTheme="minorHAnsi" w:hAnsiTheme="minorHAnsi" w:cs="Arial"/>
          <w:b/>
          <w:sz w:val="24"/>
          <w:szCs w:val="24"/>
        </w:rPr>
      </w:pPr>
      <w:r w:rsidRPr="00C44795">
        <w:rPr>
          <w:rFonts w:asciiTheme="minorHAnsi" w:hAnsiTheme="minorHAnsi" w:cs="Arial"/>
          <w:b/>
          <w:sz w:val="24"/>
          <w:szCs w:val="24"/>
        </w:rPr>
        <w:t>Standing i</w:t>
      </w:r>
      <w:r w:rsidR="00E708D2" w:rsidRPr="00C44795">
        <w:rPr>
          <w:rFonts w:asciiTheme="minorHAnsi" w:hAnsiTheme="minorHAnsi" w:cs="Arial"/>
          <w:b/>
          <w:sz w:val="24"/>
          <w:szCs w:val="24"/>
        </w:rPr>
        <w:t>tems</w:t>
      </w:r>
    </w:p>
    <w:p w:rsidR="00E708D2" w:rsidRPr="00C44795" w:rsidRDefault="00ED3F0A" w:rsidP="00343189">
      <w:pPr>
        <w:numPr>
          <w:ilvl w:val="1"/>
          <w:numId w:val="1"/>
        </w:numPr>
        <w:spacing w:before="120" w:after="120" w:line="276" w:lineRule="auto"/>
        <w:ind w:left="567" w:hanging="567"/>
        <w:rPr>
          <w:rFonts w:asciiTheme="minorHAnsi" w:hAnsiTheme="minorHAnsi" w:cs="Arial"/>
          <w:u w:val="single"/>
        </w:rPr>
      </w:pPr>
      <w:r w:rsidRPr="00C44795">
        <w:rPr>
          <w:rFonts w:asciiTheme="minorHAnsi" w:hAnsiTheme="minorHAnsi" w:cs="Arial"/>
          <w:u w:val="single"/>
        </w:rPr>
        <w:t>Acknowledgement of Country</w:t>
      </w:r>
    </w:p>
    <w:p w:rsidR="00ED0A98" w:rsidRPr="00C44795" w:rsidRDefault="000B0C33" w:rsidP="00343189">
      <w:pPr>
        <w:tabs>
          <w:tab w:val="left" w:pos="567"/>
        </w:tabs>
        <w:spacing w:before="120" w:after="120" w:line="276" w:lineRule="auto"/>
        <w:ind w:left="567"/>
        <w:rPr>
          <w:rFonts w:asciiTheme="minorHAnsi" w:hAnsiTheme="minorHAnsi" w:cs="Arial"/>
        </w:rPr>
      </w:pPr>
      <w:r w:rsidRPr="00C44795">
        <w:rPr>
          <w:rFonts w:asciiTheme="minorHAnsi" w:hAnsiTheme="minorHAnsi" w:cs="Arial"/>
        </w:rPr>
        <w:t xml:space="preserve">The Chair acknowledged the </w:t>
      </w:r>
      <w:proofErr w:type="spellStart"/>
      <w:r w:rsidRPr="00C44795">
        <w:rPr>
          <w:rFonts w:asciiTheme="minorHAnsi" w:hAnsiTheme="minorHAnsi" w:cs="Arial"/>
        </w:rPr>
        <w:t>Ngunnawal</w:t>
      </w:r>
      <w:proofErr w:type="spellEnd"/>
      <w:r w:rsidRPr="00C44795">
        <w:rPr>
          <w:rFonts w:asciiTheme="minorHAnsi" w:hAnsiTheme="minorHAnsi" w:cs="Arial"/>
        </w:rPr>
        <w:t xml:space="preserve"> and </w:t>
      </w:r>
      <w:proofErr w:type="spellStart"/>
      <w:r w:rsidRPr="00C44795">
        <w:rPr>
          <w:rFonts w:asciiTheme="minorHAnsi" w:hAnsiTheme="minorHAnsi" w:cs="Arial"/>
        </w:rPr>
        <w:t>Ngambri</w:t>
      </w:r>
      <w:proofErr w:type="spellEnd"/>
      <w:r w:rsidRPr="00C44795">
        <w:rPr>
          <w:rFonts w:asciiTheme="minorHAnsi" w:hAnsiTheme="minorHAnsi" w:cs="Arial"/>
        </w:rPr>
        <w:t xml:space="preserve"> people, past and present, </w:t>
      </w:r>
      <w:r w:rsidR="00CF223D">
        <w:rPr>
          <w:rFonts w:asciiTheme="minorHAnsi" w:hAnsiTheme="minorHAnsi" w:cs="Arial"/>
        </w:rPr>
        <w:t xml:space="preserve">on </w:t>
      </w:r>
      <w:r w:rsidRPr="00C44795">
        <w:rPr>
          <w:rFonts w:asciiTheme="minorHAnsi" w:hAnsiTheme="minorHAnsi" w:cs="Arial"/>
        </w:rPr>
        <w:t xml:space="preserve">whose land </w:t>
      </w:r>
      <w:r w:rsidR="00CF223D">
        <w:rPr>
          <w:rFonts w:asciiTheme="minorHAnsi" w:hAnsiTheme="minorHAnsi" w:cs="Arial"/>
        </w:rPr>
        <w:t xml:space="preserve">this committee </w:t>
      </w:r>
      <w:r w:rsidR="001B61A5" w:rsidRPr="00C44795">
        <w:rPr>
          <w:rFonts w:asciiTheme="minorHAnsi" w:hAnsiTheme="minorHAnsi" w:cs="Arial"/>
        </w:rPr>
        <w:t>meeting was held</w:t>
      </w:r>
      <w:r w:rsidRPr="00C44795">
        <w:rPr>
          <w:rFonts w:asciiTheme="minorHAnsi" w:hAnsiTheme="minorHAnsi" w:cs="Arial"/>
        </w:rPr>
        <w:t>.</w:t>
      </w:r>
    </w:p>
    <w:p w:rsidR="00E708D2" w:rsidRPr="00C44795" w:rsidRDefault="00ED3F0A" w:rsidP="00343189">
      <w:pPr>
        <w:numPr>
          <w:ilvl w:val="1"/>
          <w:numId w:val="1"/>
        </w:numPr>
        <w:spacing w:before="120" w:after="120" w:line="276" w:lineRule="auto"/>
        <w:ind w:left="567" w:hanging="567"/>
        <w:rPr>
          <w:rFonts w:asciiTheme="minorHAnsi" w:hAnsiTheme="minorHAnsi" w:cs="Arial"/>
          <w:u w:val="single"/>
        </w:rPr>
      </w:pPr>
      <w:r w:rsidRPr="00C44795">
        <w:rPr>
          <w:rFonts w:asciiTheme="minorHAnsi" w:hAnsiTheme="minorHAnsi" w:cs="Arial"/>
          <w:u w:val="single"/>
        </w:rPr>
        <w:t>Conflict of Interest</w:t>
      </w:r>
    </w:p>
    <w:p w:rsidR="00ED3F0A" w:rsidRPr="00C44795" w:rsidRDefault="00ED3F0A" w:rsidP="00343189">
      <w:pPr>
        <w:tabs>
          <w:tab w:val="left" w:pos="567"/>
        </w:tabs>
        <w:spacing w:before="120" w:after="120" w:line="276" w:lineRule="auto"/>
        <w:ind w:left="567"/>
        <w:rPr>
          <w:rFonts w:asciiTheme="minorHAnsi" w:hAnsiTheme="minorHAnsi" w:cs="Arial"/>
        </w:rPr>
      </w:pPr>
      <w:r w:rsidRPr="00C44795">
        <w:rPr>
          <w:rFonts w:asciiTheme="minorHAnsi" w:hAnsiTheme="minorHAnsi" w:cs="Arial"/>
        </w:rPr>
        <w:t>Before the meeting commenced</w:t>
      </w:r>
      <w:r w:rsidR="004F2E09" w:rsidRPr="00C44795">
        <w:rPr>
          <w:rFonts w:asciiTheme="minorHAnsi" w:hAnsiTheme="minorHAnsi" w:cs="Arial"/>
        </w:rPr>
        <w:t>,</w:t>
      </w:r>
      <w:r w:rsidRPr="00C44795">
        <w:rPr>
          <w:rFonts w:asciiTheme="minorHAnsi" w:hAnsiTheme="minorHAnsi" w:cs="Arial"/>
        </w:rPr>
        <w:t xml:space="preserve"> </w:t>
      </w:r>
      <w:r w:rsidR="002F22B5" w:rsidRPr="00C44795">
        <w:rPr>
          <w:rFonts w:asciiTheme="minorHAnsi" w:hAnsiTheme="minorHAnsi" w:cs="Arial"/>
        </w:rPr>
        <w:t>committee</w:t>
      </w:r>
      <w:r w:rsidRPr="00C44795">
        <w:rPr>
          <w:rFonts w:asciiTheme="minorHAnsi" w:hAnsiTheme="minorHAnsi" w:cs="Arial"/>
        </w:rPr>
        <w:t xml:space="preserve"> members completed the Meeting Specific Disclosure of Interests. </w:t>
      </w:r>
      <w:r w:rsidR="00332FC3" w:rsidRPr="00C44795">
        <w:rPr>
          <w:rFonts w:asciiTheme="minorHAnsi" w:hAnsiTheme="minorHAnsi" w:cs="Arial"/>
        </w:rPr>
        <w:t xml:space="preserve">The determinations recorded at the meeting are at </w:t>
      </w:r>
      <w:r w:rsidR="00332FC3" w:rsidRPr="00C44795">
        <w:rPr>
          <w:rFonts w:asciiTheme="minorHAnsi" w:hAnsiTheme="minorHAnsi" w:cs="Arial"/>
          <w:i/>
        </w:rPr>
        <w:t>Attachment A</w:t>
      </w:r>
      <w:r w:rsidR="00332FC3" w:rsidRPr="00C44795">
        <w:rPr>
          <w:rFonts w:asciiTheme="minorHAnsi" w:hAnsiTheme="minorHAnsi" w:cs="Arial"/>
        </w:rPr>
        <w:t>.</w:t>
      </w:r>
    </w:p>
    <w:p w:rsidR="00ED3F0A" w:rsidRPr="00C44795" w:rsidRDefault="00ED3F0A" w:rsidP="00343189">
      <w:pPr>
        <w:numPr>
          <w:ilvl w:val="1"/>
          <w:numId w:val="1"/>
        </w:numPr>
        <w:spacing w:before="120" w:after="120" w:line="276" w:lineRule="auto"/>
        <w:ind w:left="567" w:hanging="567"/>
        <w:rPr>
          <w:rFonts w:asciiTheme="minorHAnsi" w:hAnsiTheme="minorHAnsi" w:cs="Arial"/>
          <w:u w:val="single"/>
        </w:rPr>
      </w:pPr>
      <w:r w:rsidRPr="00C44795">
        <w:rPr>
          <w:rFonts w:asciiTheme="minorHAnsi" w:hAnsiTheme="minorHAnsi" w:cs="Arial"/>
          <w:u w:val="single"/>
        </w:rPr>
        <w:t>Confirmation of Agenda</w:t>
      </w:r>
    </w:p>
    <w:p w:rsidR="00FD3870" w:rsidRDefault="00712F2C" w:rsidP="001B61A5">
      <w:pPr>
        <w:tabs>
          <w:tab w:val="left" w:pos="567"/>
        </w:tabs>
        <w:spacing w:before="120" w:after="120" w:line="276" w:lineRule="auto"/>
        <w:ind w:left="567"/>
        <w:rPr>
          <w:rFonts w:asciiTheme="minorHAnsi" w:hAnsiTheme="minorHAnsi" w:cs="Arial"/>
        </w:rPr>
      </w:pPr>
      <w:r w:rsidRPr="00C44795">
        <w:rPr>
          <w:rFonts w:asciiTheme="minorHAnsi" w:hAnsiTheme="minorHAnsi" w:cs="Arial"/>
        </w:rPr>
        <w:t xml:space="preserve">The </w:t>
      </w:r>
      <w:r w:rsidR="00ED3F0A" w:rsidRPr="00C44795">
        <w:rPr>
          <w:rFonts w:asciiTheme="minorHAnsi" w:hAnsiTheme="minorHAnsi" w:cs="Arial"/>
        </w:rPr>
        <w:t xml:space="preserve">agenda for Meeting 1 was </w:t>
      </w:r>
      <w:r w:rsidRPr="00C44795">
        <w:rPr>
          <w:rFonts w:asciiTheme="minorHAnsi" w:hAnsiTheme="minorHAnsi" w:cs="Arial"/>
        </w:rPr>
        <w:t xml:space="preserve">discussed </w:t>
      </w:r>
      <w:r w:rsidR="00F7439F" w:rsidRPr="00C44795">
        <w:rPr>
          <w:rFonts w:asciiTheme="minorHAnsi" w:hAnsiTheme="minorHAnsi" w:cs="Arial"/>
        </w:rPr>
        <w:t>and endorse</w:t>
      </w:r>
      <w:r w:rsidR="00ED0A98" w:rsidRPr="00C44795">
        <w:rPr>
          <w:rFonts w:asciiTheme="minorHAnsi" w:hAnsiTheme="minorHAnsi" w:cs="Arial"/>
        </w:rPr>
        <w:t>d</w:t>
      </w:r>
      <w:r w:rsidR="004F2E09" w:rsidRPr="00C44795">
        <w:rPr>
          <w:rFonts w:asciiTheme="minorHAnsi" w:hAnsiTheme="minorHAnsi" w:cs="Arial"/>
        </w:rPr>
        <w:t xml:space="preserve">, </w:t>
      </w:r>
      <w:r w:rsidR="00F7439F" w:rsidRPr="00C44795">
        <w:rPr>
          <w:rFonts w:asciiTheme="minorHAnsi" w:hAnsiTheme="minorHAnsi" w:cs="Arial"/>
        </w:rPr>
        <w:t>with</w:t>
      </w:r>
      <w:r w:rsidR="00ED3F0A" w:rsidRPr="00C44795">
        <w:rPr>
          <w:rFonts w:asciiTheme="minorHAnsi" w:hAnsiTheme="minorHAnsi" w:cs="Arial"/>
        </w:rPr>
        <w:t xml:space="preserve"> </w:t>
      </w:r>
      <w:r w:rsidR="004F2E09" w:rsidRPr="00C44795">
        <w:rPr>
          <w:rFonts w:asciiTheme="minorHAnsi" w:hAnsiTheme="minorHAnsi" w:cs="Arial"/>
        </w:rPr>
        <w:t>some changes</w:t>
      </w:r>
      <w:r w:rsidR="00ED3F0A" w:rsidRPr="00C44795">
        <w:rPr>
          <w:rFonts w:asciiTheme="minorHAnsi" w:hAnsiTheme="minorHAnsi" w:cs="Arial"/>
        </w:rPr>
        <w:t xml:space="preserve"> to </w:t>
      </w:r>
      <w:r w:rsidR="000B0C33" w:rsidRPr="00C44795">
        <w:rPr>
          <w:rFonts w:asciiTheme="minorHAnsi" w:hAnsiTheme="minorHAnsi" w:cs="Arial"/>
        </w:rPr>
        <w:t>scheduling</w:t>
      </w:r>
      <w:r w:rsidR="00ED3F0A" w:rsidRPr="00C44795">
        <w:rPr>
          <w:rFonts w:asciiTheme="minorHAnsi" w:hAnsiTheme="minorHAnsi" w:cs="Arial"/>
        </w:rPr>
        <w:t>.</w:t>
      </w:r>
      <w:r w:rsidR="00F7439F" w:rsidRPr="00C44795">
        <w:rPr>
          <w:rFonts w:asciiTheme="minorHAnsi" w:hAnsiTheme="minorHAnsi" w:cs="Arial"/>
        </w:rPr>
        <w:t xml:space="preserve"> </w:t>
      </w:r>
    </w:p>
    <w:p w:rsidR="00C70887" w:rsidRPr="00C44795" w:rsidRDefault="00C70887" w:rsidP="001B61A5">
      <w:pPr>
        <w:tabs>
          <w:tab w:val="left" w:pos="567"/>
        </w:tabs>
        <w:spacing w:before="120" w:after="120" w:line="276" w:lineRule="auto"/>
        <w:ind w:left="567"/>
        <w:rPr>
          <w:rFonts w:asciiTheme="minorHAnsi" w:hAnsiTheme="minorHAnsi" w:cs="Arial"/>
        </w:rPr>
      </w:pPr>
    </w:p>
    <w:p w:rsidR="00E708D2" w:rsidRPr="00C44795" w:rsidRDefault="00ED3F0A" w:rsidP="00343189">
      <w:pPr>
        <w:numPr>
          <w:ilvl w:val="1"/>
          <w:numId w:val="1"/>
        </w:numPr>
        <w:spacing w:before="120" w:after="120" w:line="276" w:lineRule="auto"/>
        <w:ind w:left="567" w:hanging="567"/>
        <w:rPr>
          <w:rFonts w:asciiTheme="minorHAnsi" w:hAnsiTheme="minorHAnsi" w:cs="Arial"/>
          <w:u w:val="single"/>
        </w:rPr>
      </w:pPr>
      <w:r w:rsidRPr="00C44795">
        <w:rPr>
          <w:rFonts w:asciiTheme="minorHAnsi" w:hAnsiTheme="minorHAnsi" w:cs="Arial"/>
          <w:u w:val="single"/>
        </w:rPr>
        <w:lastRenderedPageBreak/>
        <w:t>Environmental Scan</w:t>
      </w:r>
    </w:p>
    <w:p w:rsidR="00ED0A98" w:rsidRPr="00C44795" w:rsidRDefault="00ED3F0A" w:rsidP="00343189">
      <w:pPr>
        <w:tabs>
          <w:tab w:val="left" w:pos="567"/>
        </w:tabs>
        <w:spacing w:before="120" w:after="120" w:line="276" w:lineRule="auto"/>
        <w:ind w:left="567"/>
        <w:rPr>
          <w:rFonts w:asciiTheme="minorHAnsi" w:hAnsiTheme="minorHAnsi" w:cs="Arial"/>
        </w:rPr>
      </w:pPr>
      <w:r w:rsidRPr="00C44795">
        <w:rPr>
          <w:rFonts w:asciiTheme="minorHAnsi" w:hAnsiTheme="minorHAnsi" w:cs="Arial"/>
        </w:rPr>
        <w:t xml:space="preserve">Ms Nethercott-Watson presented this item and explained that the purpose of </w:t>
      </w:r>
      <w:r w:rsidR="00E927B7">
        <w:rPr>
          <w:rFonts w:asciiTheme="minorHAnsi" w:hAnsiTheme="minorHAnsi" w:cs="Arial"/>
        </w:rPr>
        <w:t xml:space="preserve">this agenda item </w:t>
      </w:r>
      <w:r w:rsidRPr="00C44795">
        <w:rPr>
          <w:rFonts w:asciiTheme="minorHAnsi" w:hAnsiTheme="minorHAnsi" w:cs="Arial"/>
        </w:rPr>
        <w:t>was to provide a</w:t>
      </w:r>
      <w:r w:rsidR="004C4C57">
        <w:rPr>
          <w:rFonts w:asciiTheme="minorHAnsi" w:hAnsiTheme="minorHAnsi" w:cs="Arial"/>
        </w:rPr>
        <w:t xml:space="preserve">n </w:t>
      </w:r>
      <w:r w:rsidRPr="00C44795">
        <w:rPr>
          <w:rFonts w:asciiTheme="minorHAnsi" w:hAnsiTheme="minorHAnsi" w:cs="Arial"/>
        </w:rPr>
        <w:t xml:space="preserve">overview of recent Commonwealth and industry reports and events that may be </w:t>
      </w:r>
      <w:r w:rsidR="001B61A5" w:rsidRPr="00C44795">
        <w:rPr>
          <w:rFonts w:asciiTheme="minorHAnsi" w:hAnsiTheme="minorHAnsi" w:cs="Arial"/>
        </w:rPr>
        <w:t>of relevance</w:t>
      </w:r>
      <w:r w:rsidRPr="00C44795">
        <w:rPr>
          <w:rFonts w:asciiTheme="minorHAnsi" w:hAnsiTheme="minorHAnsi" w:cs="Arial"/>
        </w:rPr>
        <w:t xml:space="preserve"> to the </w:t>
      </w:r>
      <w:r w:rsidR="002F22B5" w:rsidRPr="00C44795">
        <w:rPr>
          <w:rFonts w:asciiTheme="minorHAnsi" w:hAnsiTheme="minorHAnsi" w:cs="Arial"/>
        </w:rPr>
        <w:t>committee</w:t>
      </w:r>
      <w:r w:rsidRPr="00C44795">
        <w:rPr>
          <w:rFonts w:asciiTheme="minorHAnsi" w:hAnsiTheme="minorHAnsi" w:cs="Arial"/>
        </w:rPr>
        <w:t>. Three reports were highlighted:</w:t>
      </w:r>
    </w:p>
    <w:p w:rsidR="00ED3F0A" w:rsidRPr="00C44795" w:rsidRDefault="00ED3F0A" w:rsidP="00343189">
      <w:pPr>
        <w:pStyle w:val="ListParagraph"/>
        <w:numPr>
          <w:ilvl w:val="0"/>
          <w:numId w:val="21"/>
        </w:numPr>
        <w:tabs>
          <w:tab w:val="left" w:pos="567"/>
        </w:tabs>
        <w:spacing w:before="120" w:after="120" w:line="276" w:lineRule="auto"/>
        <w:rPr>
          <w:rFonts w:asciiTheme="minorHAnsi" w:hAnsiTheme="minorHAnsi" w:cs="Arial"/>
          <w:sz w:val="24"/>
          <w:szCs w:val="24"/>
        </w:rPr>
      </w:pPr>
      <w:r w:rsidRPr="00C44795">
        <w:rPr>
          <w:rFonts w:asciiTheme="minorHAnsi" w:hAnsiTheme="minorHAnsi" w:cs="Arial"/>
          <w:sz w:val="24"/>
          <w:szCs w:val="24"/>
        </w:rPr>
        <w:t>State of the Water Sector report – an analysis of 200</w:t>
      </w:r>
      <w:r w:rsidR="004F2E09" w:rsidRPr="00C44795">
        <w:rPr>
          <w:rFonts w:asciiTheme="minorHAnsi" w:hAnsiTheme="minorHAnsi" w:cs="Arial"/>
          <w:sz w:val="24"/>
          <w:szCs w:val="24"/>
        </w:rPr>
        <w:t>0</w:t>
      </w:r>
      <w:r w:rsidRPr="00C44795">
        <w:rPr>
          <w:rFonts w:asciiTheme="minorHAnsi" w:hAnsiTheme="minorHAnsi" w:cs="Arial"/>
          <w:sz w:val="24"/>
          <w:szCs w:val="24"/>
        </w:rPr>
        <w:t xml:space="preserve"> water professionals </w:t>
      </w:r>
      <w:r w:rsidR="006C6A3A">
        <w:rPr>
          <w:rFonts w:asciiTheme="minorHAnsi" w:hAnsiTheme="minorHAnsi" w:cs="Arial"/>
          <w:sz w:val="24"/>
          <w:szCs w:val="24"/>
        </w:rPr>
        <w:t xml:space="preserve">about the state of the industry and </w:t>
      </w:r>
      <w:r w:rsidR="00230C85">
        <w:rPr>
          <w:rFonts w:asciiTheme="minorHAnsi" w:hAnsiTheme="minorHAnsi" w:cs="Arial"/>
          <w:sz w:val="24"/>
          <w:szCs w:val="24"/>
        </w:rPr>
        <w:t xml:space="preserve">current </w:t>
      </w:r>
      <w:r w:rsidR="006C6A3A">
        <w:rPr>
          <w:rFonts w:asciiTheme="minorHAnsi" w:hAnsiTheme="minorHAnsi" w:cs="Arial"/>
          <w:sz w:val="24"/>
          <w:szCs w:val="24"/>
        </w:rPr>
        <w:t>issues it faces.</w:t>
      </w:r>
    </w:p>
    <w:p w:rsidR="00ED3F0A" w:rsidRPr="00C44795" w:rsidRDefault="00ED3F0A" w:rsidP="00343189">
      <w:pPr>
        <w:pStyle w:val="ListParagraph"/>
        <w:numPr>
          <w:ilvl w:val="0"/>
          <w:numId w:val="21"/>
        </w:numPr>
        <w:tabs>
          <w:tab w:val="left" w:pos="567"/>
        </w:tabs>
        <w:spacing w:before="120" w:after="120" w:line="276" w:lineRule="auto"/>
        <w:rPr>
          <w:rFonts w:asciiTheme="minorHAnsi" w:hAnsiTheme="minorHAnsi" w:cs="Arial"/>
          <w:sz w:val="24"/>
          <w:szCs w:val="24"/>
        </w:rPr>
      </w:pPr>
      <w:r w:rsidRPr="00C44795">
        <w:rPr>
          <w:rFonts w:asciiTheme="minorHAnsi" w:hAnsiTheme="minorHAnsi" w:cs="Arial"/>
          <w:sz w:val="24"/>
          <w:szCs w:val="24"/>
        </w:rPr>
        <w:t xml:space="preserve">National Harmonised Regulatory Framework for Coal Seam Gas – a presentation on this </w:t>
      </w:r>
      <w:r w:rsidR="006C6A3A">
        <w:rPr>
          <w:rFonts w:asciiTheme="minorHAnsi" w:hAnsiTheme="minorHAnsi" w:cs="Arial"/>
          <w:sz w:val="24"/>
          <w:szCs w:val="24"/>
        </w:rPr>
        <w:t xml:space="preserve">framework released 14 December 2012 </w:t>
      </w:r>
      <w:r w:rsidRPr="00C44795">
        <w:rPr>
          <w:rFonts w:asciiTheme="minorHAnsi" w:hAnsiTheme="minorHAnsi" w:cs="Arial"/>
          <w:sz w:val="24"/>
          <w:szCs w:val="24"/>
        </w:rPr>
        <w:t xml:space="preserve">will be provided </w:t>
      </w:r>
      <w:r w:rsidR="00B6529D" w:rsidRPr="00C44795">
        <w:rPr>
          <w:rFonts w:asciiTheme="minorHAnsi" w:hAnsiTheme="minorHAnsi" w:cs="Arial"/>
          <w:sz w:val="24"/>
          <w:szCs w:val="24"/>
        </w:rPr>
        <w:t xml:space="preserve">at the </w:t>
      </w:r>
      <w:r w:rsidR="006C6A3A">
        <w:rPr>
          <w:rFonts w:asciiTheme="minorHAnsi" w:hAnsiTheme="minorHAnsi" w:cs="Arial"/>
          <w:sz w:val="24"/>
          <w:szCs w:val="24"/>
        </w:rPr>
        <w:t>committee</w:t>
      </w:r>
      <w:r w:rsidR="00B6529D" w:rsidRPr="00C44795">
        <w:rPr>
          <w:rFonts w:asciiTheme="minorHAnsi" w:hAnsiTheme="minorHAnsi" w:cs="Arial"/>
          <w:sz w:val="24"/>
          <w:szCs w:val="24"/>
        </w:rPr>
        <w:t xml:space="preserve"> meeting in February</w:t>
      </w:r>
      <w:r w:rsidR="006C6A3A">
        <w:rPr>
          <w:rFonts w:asciiTheme="minorHAnsi" w:hAnsiTheme="minorHAnsi" w:cs="Arial"/>
          <w:sz w:val="24"/>
          <w:szCs w:val="24"/>
        </w:rPr>
        <w:t>.</w:t>
      </w:r>
    </w:p>
    <w:p w:rsidR="00ED3F0A" w:rsidRPr="00C44795" w:rsidRDefault="00ED3F0A" w:rsidP="00343189">
      <w:pPr>
        <w:pStyle w:val="ListParagraph"/>
        <w:numPr>
          <w:ilvl w:val="0"/>
          <w:numId w:val="21"/>
        </w:numPr>
        <w:tabs>
          <w:tab w:val="left" w:pos="567"/>
        </w:tabs>
        <w:spacing w:before="120" w:after="120" w:line="276" w:lineRule="auto"/>
        <w:rPr>
          <w:rFonts w:asciiTheme="minorHAnsi" w:hAnsiTheme="minorHAnsi" w:cs="Arial"/>
          <w:sz w:val="24"/>
          <w:szCs w:val="24"/>
        </w:rPr>
      </w:pPr>
      <w:r w:rsidRPr="00C44795">
        <w:rPr>
          <w:rFonts w:asciiTheme="minorHAnsi" w:hAnsiTheme="minorHAnsi" w:cs="Arial"/>
          <w:sz w:val="24"/>
          <w:szCs w:val="24"/>
        </w:rPr>
        <w:t xml:space="preserve">Research into Water Requirements for Trees/Groundwater Depths – a report by </w:t>
      </w:r>
      <w:r w:rsidR="00230C85">
        <w:rPr>
          <w:rFonts w:asciiTheme="minorHAnsi" w:hAnsiTheme="minorHAnsi" w:cs="Arial"/>
          <w:sz w:val="24"/>
          <w:szCs w:val="24"/>
        </w:rPr>
        <w:t xml:space="preserve">the </w:t>
      </w:r>
      <w:r w:rsidR="00230C85" w:rsidRPr="00230C85">
        <w:rPr>
          <w:rFonts w:asciiTheme="minorHAnsi" w:hAnsiTheme="minorHAnsi" w:cs="Arial"/>
          <w:sz w:val="24"/>
          <w:szCs w:val="24"/>
        </w:rPr>
        <w:t xml:space="preserve">National Centre for Groundwater Research and </w:t>
      </w:r>
      <w:r w:rsidR="00230C85">
        <w:rPr>
          <w:rFonts w:asciiTheme="minorHAnsi" w:hAnsiTheme="minorHAnsi" w:cs="Arial"/>
          <w:sz w:val="24"/>
          <w:szCs w:val="24"/>
        </w:rPr>
        <w:t>T</w:t>
      </w:r>
      <w:r w:rsidR="00230C85" w:rsidRPr="00230C85">
        <w:rPr>
          <w:rFonts w:asciiTheme="minorHAnsi" w:hAnsiTheme="minorHAnsi" w:cs="Arial"/>
          <w:sz w:val="24"/>
          <w:szCs w:val="24"/>
        </w:rPr>
        <w:t>raining (</w:t>
      </w:r>
      <w:r w:rsidR="00F575B5" w:rsidRPr="00F575B5">
        <w:rPr>
          <w:rFonts w:asciiTheme="minorHAnsi" w:hAnsiTheme="minorHAnsi" w:cs="Arial"/>
          <w:sz w:val="24"/>
          <w:szCs w:val="24"/>
        </w:rPr>
        <w:t>NCGRT</w:t>
      </w:r>
      <w:r w:rsidR="00230C85" w:rsidRPr="00230C85">
        <w:rPr>
          <w:rFonts w:asciiTheme="minorHAnsi" w:hAnsiTheme="minorHAnsi" w:cs="Arial"/>
          <w:sz w:val="24"/>
          <w:szCs w:val="24"/>
        </w:rPr>
        <w:t>)</w:t>
      </w:r>
      <w:r w:rsidR="006C6A3A" w:rsidRPr="00230C85">
        <w:rPr>
          <w:rFonts w:asciiTheme="minorHAnsi" w:hAnsiTheme="minorHAnsi" w:cs="Arial"/>
          <w:sz w:val="24"/>
          <w:szCs w:val="24"/>
        </w:rPr>
        <w:t>.</w:t>
      </w:r>
    </w:p>
    <w:p w:rsidR="00ED3F0A" w:rsidRPr="00C44795" w:rsidRDefault="00ED3F0A" w:rsidP="00343189">
      <w:pPr>
        <w:pStyle w:val="ListParagraph"/>
        <w:numPr>
          <w:ilvl w:val="0"/>
          <w:numId w:val="10"/>
        </w:numPr>
        <w:spacing w:before="120" w:after="120" w:line="276" w:lineRule="auto"/>
        <w:rPr>
          <w:rFonts w:asciiTheme="minorHAnsi" w:hAnsiTheme="minorHAnsi" w:cs="Arial"/>
          <w:sz w:val="24"/>
          <w:szCs w:val="24"/>
        </w:rPr>
      </w:pPr>
      <w:r w:rsidRPr="00C44795">
        <w:rPr>
          <w:rFonts w:asciiTheme="minorHAnsi" w:hAnsiTheme="minorHAnsi" w:cs="Arial"/>
          <w:sz w:val="24"/>
          <w:szCs w:val="24"/>
        </w:rPr>
        <w:t xml:space="preserve">Ms Nethercott-Watson provided a </w:t>
      </w:r>
      <w:r w:rsidR="00BB5499">
        <w:rPr>
          <w:rFonts w:asciiTheme="minorHAnsi" w:hAnsiTheme="minorHAnsi" w:cs="Arial"/>
          <w:sz w:val="24"/>
          <w:szCs w:val="24"/>
        </w:rPr>
        <w:t>short overview</w:t>
      </w:r>
      <w:r w:rsidRPr="00C44795">
        <w:rPr>
          <w:rFonts w:asciiTheme="minorHAnsi" w:hAnsiTheme="minorHAnsi" w:cs="Arial"/>
          <w:sz w:val="24"/>
          <w:szCs w:val="24"/>
        </w:rPr>
        <w:t xml:space="preserve"> </w:t>
      </w:r>
      <w:r w:rsidR="00F23181" w:rsidRPr="00C44795">
        <w:rPr>
          <w:rFonts w:asciiTheme="minorHAnsi" w:hAnsiTheme="minorHAnsi" w:cs="Arial"/>
          <w:sz w:val="24"/>
          <w:szCs w:val="24"/>
        </w:rPr>
        <w:t>on</w:t>
      </w:r>
      <w:r w:rsidRPr="00C44795">
        <w:rPr>
          <w:rFonts w:asciiTheme="minorHAnsi" w:hAnsiTheme="minorHAnsi" w:cs="Arial"/>
          <w:sz w:val="24"/>
          <w:szCs w:val="24"/>
        </w:rPr>
        <w:t xml:space="preserve"> the </w:t>
      </w:r>
      <w:r w:rsidR="000C3665" w:rsidRPr="000C3665">
        <w:rPr>
          <w:rFonts w:asciiTheme="minorHAnsi" w:hAnsiTheme="minorHAnsi" w:cs="Arial"/>
          <w:sz w:val="24"/>
          <w:szCs w:val="24"/>
        </w:rPr>
        <w:t xml:space="preserve">Prime </w:t>
      </w:r>
      <w:r w:rsidR="000C3665" w:rsidRPr="005A02B5">
        <w:rPr>
          <w:rFonts w:asciiTheme="minorHAnsi" w:hAnsiTheme="minorHAnsi" w:cs="Arial"/>
          <w:sz w:val="24"/>
          <w:szCs w:val="24"/>
        </w:rPr>
        <w:t>Minister</w:t>
      </w:r>
      <w:r w:rsidR="005A02B5" w:rsidRPr="005A02B5">
        <w:rPr>
          <w:rFonts w:asciiTheme="minorHAnsi" w:hAnsiTheme="minorHAnsi" w:cs="Arial"/>
          <w:sz w:val="24"/>
          <w:szCs w:val="24"/>
        </w:rPr>
        <w:t>’</w:t>
      </w:r>
      <w:r w:rsidR="000C3665" w:rsidRPr="005A02B5">
        <w:rPr>
          <w:rFonts w:asciiTheme="minorHAnsi" w:hAnsiTheme="minorHAnsi" w:cs="Arial"/>
          <w:sz w:val="24"/>
          <w:szCs w:val="24"/>
        </w:rPr>
        <w:t>s</w:t>
      </w:r>
      <w:r w:rsidR="000C3665" w:rsidRPr="000C3665">
        <w:rPr>
          <w:rFonts w:asciiTheme="minorHAnsi" w:hAnsiTheme="minorHAnsi" w:cs="Arial"/>
          <w:sz w:val="24"/>
          <w:szCs w:val="24"/>
        </w:rPr>
        <w:t xml:space="preserve"> Science and Engineering Council</w:t>
      </w:r>
      <w:r w:rsidR="000C3665">
        <w:rPr>
          <w:rFonts w:asciiTheme="minorHAnsi" w:hAnsiTheme="minorHAnsi" w:cs="Arial"/>
          <w:sz w:val="24"/>
          <w:szCs w:val="24"/>
        </w:rPr>
        <w:t xml:space="preserve"> </w:t>
      </w:r>
      <w:r w:rsidR="000C3665" w:rsidRPr="000C3665">
        <w:rPr>
          <w:rFonts w:asciiTheme="minorHAnsi" w:hAnsiTheme="minorHAnsi" w:cs="Arial"/>
          <w:sz w:val="24"/>
          <w:szCs w:val="24"/>
        </w:rPr>
        <w:t>(</w:t>
      </w:r>
      <w:r w:rsidR="00F575B5" w:rsidRPr="00F575B5">
        <w:rPr>
          <w:rFonts w:asciiTheme="minorHAnsi" w:hAnsiTheme="minorHAnsi" w:cs="Arial"/>
          <w:sz w:val="24"/>
          <w:szCs w:val="24"/>
        </w:rPr>
        <w:t>PMSEC</w:t>
      </w:r>
      <w:r w:rsidR="000C3665" w:rsidRPr="000C3665">
        <w:rPr>
          <w:rFonts w:asciiTheme="minorHAnsi" w:hAnsiTheme="minorHAnsi" w:cs="Arial"/>
          <w:sz w:val="24"/>
          <w:szCs w:val="24"/>
        </w:rPr>
        <w:t>)</w:t>
      </w:r>
      <w:r w:rsidRPr="00C44795">
        <w:rPr>
          <w:rFonts w:asciiTheme="minorHAnsi" w:hAnsiTheme="minorHAnsi" w:cs="Arial"/>
          <w:sz w:val="24"/>
          <w:szCs w:val="24"/>
        </w:rPr>
        <w:t xml:space="preserve"> Shale Gas Workshop she</w:t>
      </w:r>
      <w:r w:rsidR="00BB5499">
        <w:rPr>
          <w:rFonts w:asciiTheme="minorHAnsi" w:hAnsiTheme="minorHAnsi" w:cs="Arial"/>
          <w:sz w:val="24"/>
          <w:szCs w:val="24"/>
        </w:rPr>
        <w:t xml:space="preserve"> had recently</w:t>
      </w:r>
      <w:r w:rsidRPr="00C44795">
        <w:rPr>
          <w:rFonts w:asciiTheme="minorHAnsi" w:hAnsiTheme="minorHAnsi" w:cs="Arial"/>
          <w:sz w:val="24"/>
          <w:szCs w:val="24"/>
        </w:rPr>
        <w:t xml:space="preserve"> attended</w:t>
      </w:r>
      <w:r w:rsidR="006C6A3A">
        <w:rPr>
          <w:rFonts w:asciiTheme="minorHAnsi" w:hAnsiTheme="minorHAnsi" w:cs="Arial"/>
          <w:sz w:val="24"/>
          <w:szCs w:val="24"/>
        </w:rPr>
        <w:t>.</w:t>
      </w:r>
    </w:p>
    <w:p w:rsidR="00E708D2" w:rsidRPr="00C44795" w:rsidRDefault="00ED3F0A" w:rsidP="00343189">
      <w:pPr>
        <w:numPr>
          <w:ilvl w:val="1"/>
          <w:numId w:val="1"/>
        </w:numPr>
        <w:spacing w:before="120" w:after="120" w:line="276" w:lineRule="auto"/>
        <w:ind w:left="567" w:hanging="567"/>
        <w:rPr>
          <w:rFonts w:asciiTheme="minorHAnsi" w:hAnsiTheme="minorHAnsi" w:cs="Arial"/>
          <w:u w:val="single"/>
        </w:rPr>
      </w:pPr>
      <w:r w:rsidRPr="00C44795">
        <w:rPr>
          <w:rFonts w:asciiTheme="minorHAnsi" w:hAnsiTheme="minorHAnsi" w:cs="Arial"/>
          <w:u w:val="single"/>
        </w:rPr>
        <w:t>Information Guidelines</w:t>
      </w:r>
    </w:p>
    <w:p w:rsidR="00ED0A98" w:rsidRPr="00C44795" w:rsidRDefault="00ED3F0A" w:rsidP="00343189">
      <w:pPr>
        <w:pStyle w:val="ListParagraph"/>
        <w:spacing w:before="120" w:after="120" w:line="276" w:lineRule="auto"/>
        <w:ind w:left="567"/>
        <w:rPr>
          <w:rFonts w:asciiTheme="minorHAnsi" w:hAnsiTheme="minorHAnsi" w:cs="Arial"/>
          <w:sz w:val="24"/>
          <w:szCs w:val="24"/>
        </w:rPr>
      </w:pPr>
      <w:r w:rsidRPr="00C44795">
        <w:rPr>
          <w:rFonts w:asciiTheme="minorHAnsi" w:hAnsiTheme="minorHAnsi" w:cs="Arial"/>
          <w:sz w:val="24"/>
          <w:szCs w:val="24"/>
        </w:rPr>
        <w:t xml:space="preserve">Ms O’Neil presented the </w:t>
      </w:r>
      <w:r w:rsidRPr="00C44795">
        <w:rPr>
          <w:rFonts w:asciiTheme="minorHAnsi" w:hAnsiTheme="minorHAnsi" w:cs="Arial"/>
          <w:i/>
          <w:sz w:val="24"/>
          <w:szCs w:val="24"/>
        </w:rPr>
        <w:t xml:space="preserve">Draft Information Guidelines for Proposals </w:t>
      </w:r>
      <w:proofErr w:type="gramStart"/>
      <w:r w:rsidRPr="00C44795">
        <w:rPr>
          <w:rFonts w:asciiTheme="minorHAnsi" w:hAnsiTheme="minorHAnsi" w:cs="Arial"/>
          <w:i/>
          <w:sz w:val="24"/>
          <w:szCs w:val="24"/>
        </w:rPr>
        <w:t>Relating</w:t>
      </w:r>
      <w:proofErr w:type="gramEnd"/>
      <w:r w:rsidRPr="00C44795">
        <w:rPr>
          <w:rFonts w:asciiTheme="minorHAnsi" w:hAnsiTheme="minorHAnsi" w:cs="Arial"/>
          <w:i/>
          <w:sz w:val="24"/>
          <w:szCs w:val="24"/>
        </w:rPr>
        <w:t xml:space="preserve"> to the Development of Coal Seam Gas and Large Coal Mines where there is a Significant Impact on Water Resources</w:t>
      </w:r>
      <w:r w:rsidRPr="00C44795">
        <w:rPr>
          <w:rFonts w:asciiTheme="minorHAnsi" w:hAnsiTheme="minorHAnsi" w:cs="Arial"/>
          <w:sz w:val="24"/>
          <w:szCs w:val="24"/>
        </w:rPr>
        <w:t xml:space="preserve"> (the draft Information Guidelines</w:t>
      </w:r>
      <w:r w:rsidRPr="00C44795">
        <w:rPr>
          <w:rFonts w:asciiTheme="minorHAnsi" w:hAnsiTheme="minorHAnsi" w:cs="Arial"/>
          <w:i/>
          <w:sz w:val="24"/>
          <w:szCs w:val="24"/>
        </w:rPr>
        <w:t xml:space="preserve">). </w:t>
      </w:r>
      <w:r w:rsidRPr="00C44795">
        <w:rPr>
          <w:rFonts w:asciiTheme="minorHAnsi" w:hAnsiTheme="minorHAnsi" w:cs="Arial"/>
          <w:sz w:val="24"/>
          <w:szCs w:val="24"/>
        </w:rPr>
        <w:t>These guidelines are intended to meet the requirement in the National Partnership Agreement</w:t>
      </w:r>
      <w:r w:rsidR="00F43314" w:rsidRPr="00C44795">
        <w:rPr>
          <w:rFonts w:asciiTheme="minorHAnsi" w:hAnsiTheme="minorHAnsi" w:cs="Arial"/>
          <w:sz w:val="24"/>
          <w:szCs w:val="24"/>
        </w:rPr>
        <w:t>,</w:t>
      </w:r>
      <w:r w:rsidRPr="00C44795">
        <w:rPr>
          <w:rFonts w:asciiTheme="minorHAnsi" w:hAnsiTheme="minorHAnsi" w:cs="Arial"/>
          <w:sz w:val="24"/>
          <w:szCs w:val="24"/>
        </w:rPr>
        <w:t xml:space="preserve"> which requires the </w:t>
      </w:r>
      <w:r w:rsidR="002F22B5" w:rsidRPr="00C44795">
        <w:rPr>
          <w:rFonts w:asciiTheme="minorHAnsi" w:hAnsiTheme="minorHAnsi" w:cs="Arial"/>
          <w:sz w:val="24"/>
          <w:szCs w:val="24"/>
        </w:rPr>
        <w:t>committee</w:t>
      </w:r>
      <w:r w:rsidRPr="00C44795">
        <w:rPr>
          <w:rFonts w:asciiTheme="minorHAnsi" w:hAnsiTheme="minorHAnsi" w:cs="Arial"/>
          <w:sz w:val="24"/>
          <w:szCs w:val="24"/>
        </w:rPr>
        <w:t xml:space="preserve"> to ‘make public guidelines addressing the information requirements considered necessary by the </w:t>
      </w:r>
      <w:r w:rsidR="002F22B5" w:rsidRPr="00C44795">
        <w:rPr>
          <w:rFonts w:asciiTheme="minorHAnsi" w:hAnsiTheme="minorHAnsi" w:cs="Arial"/>
          <w:sz w:val="24"/>
          <w:szCs w:val="24"/>
        </w:rPr>
        <w:t>committee</w:t>
      </w:r>
      <w:r w:rsidRPr="00C44795">
        <w:rPr>
          <w:rFonts w:asciiTheme="minorHAnsi" w:hAnsiTheme="minorHAnsi" w:cs="Arial"/>
          <w:sz w:val="24"/>
          <w:szCs w:val="24"/>
        </w:rPr>
        <w:t xml:space="preserve"> to allow it to undertake its activities in a timely fashion’. The draft Information Guidelines were developed </w:t>
      </w:r>
      <w:r w:rsidR="00402C6A">
        <w:rPr>
          <w:rFonts w:asciiTheme="minorHAnsi" w:hAnsiTheme="minorHAnsi" w:cs="Arial"/>
          <w:sz w:val="24"/>
          <w:szCs w:val="24"/>
        </w:rPr>
        <w:t xml:space="preserve">with guidance </w:t>
      </w:r>
      <w:r w:rsidRPr="00C44795">
        <w:rPr>
          <w:rFonts w:asciiTheme="minorHAnsi" w:hAnsiTheme="minorHAnsi" w:cs="Arial"/>
          <w:sz w:val="24"/>
          <w:szCs w:val="24"/>
        </w:rPr>
        <w:t xml:space="preserve">by the Interim Independent Expert Scientific </w:t>
      </w:r>
      <w:r w:rsidR="002F22B5" w:rsidRPr="00C44795">
        <w:rPr>
          <w:rFonts w:asciiTheme="minorHAnsi" w:hAnsiTheme="minorHAnsi" w:cs="Arial"/>
          <w:sz w:val="24"/>
          <w:szCs w:val="24"/>
        </w:rPr>
        <w:t>Committee</w:t>
      </w:r>
      <w:r w:rsidRPr="00C44795">
        <w:rPr>
          <w:rFonts w:asciiTheme="minorHAnsi" w:hAnsiTheme="minorHAnsi" w:cs="Arial"/>
          <w:sz w:val="24"/>
          <w:szCs w:val="24"/>
        </w:rPr>
        <w:t xml:space="preserve"> </w:t>
      </w:r>
      <w:r w:rsidR="00402C6A">
        <w:rPr>
          <w:rFonts w:asciiTheme="minorHAnsi" w:hAnsiTheme="minorHAnsi" w:cs="Arial"/>
          <w:sz w:val="24"/>
          <w:szCs w:val="24"/>
        </w:rPr>
        <w:t xml:space="preserve">and </w:t>
      </w:r>
      <w:r w:rsidRPr="00C44795">
        <w:rPr>
          <w:rFonts w:asciiTheme="minorHAnsi" w:hAnsiTheme="minorHAnsi" w:cs="Arial"/>
          <w:sz w:val="24"/>
          <w:szCs w:val="24"/>
        </w:rPr>
        <w:t>in consultation with the states that are signatories to the National Partnership Agreement.</w:t>
      </w:r>
      <w:r w:rsidR="004F2E09" w:rsidRPr="00C44795">
        <w:rPr>
          <w:rFonts w:asciiTheme="minorHAnsi" w:hAnsiTheme="minorHAnsi" w:cs="Arial"/>
          <w:sz w:val="24"/>
          <w:szCs w:val="24"/>
        </w:rPr>
        <w:t xml:space="preserve"> Representatives from Queensland and NSW have provided feedback on the document.</w:t>
      </w:r>
    </w:p>
    <w:p w:rsidR="002D31EF" w:rsidRDefault="00ED3F0A" w:rsidP="002D31EF">
      <w:pPr>
        <w:pStyle w:val="ListParagraph"/>
        <w:spacing w:before="120" w:after="120" w:line="276" w:lineRule="auto"/>
        <w:ind w:left="567"/>
        <w:rPr>
          <w:rFonts w:asciiTheme="minorHAnsi" w:hAnsiTheme="minorHAnsi" w:cs="Arial"/>
          <w:sz w:val="24"/>
          <w:szCs w:val="24"/>
        </w:rPr>
      </w:pPr>
      <w:r w:rsidRPr="00C44795">
        <w:rPr>
          <w:rFonts w:asciiTheme="minorHAnsi" w:hAnsiTheme="minorHAnsi" w:cs="Arial"/>
          <w:sz w:val="24"/>
          <w:szCs w:val="24"/>
        </w:rPr>
        <w:t xml:space="preserve">The </w:t>
      </w:r>
      <w:r w:rsidR="002F22B5" w:rsidRPr="00C44795">
        <w:rPr>
          <w:rFonts w:asciiTheme="minorHAnsi" w:hAnsiTheme="minorHAnsi" w:cs="Arial"/>
          <w:sz w:val="24"/>
          <w:szCs w:val="24"/>
        </w:rPr>
        <w:t>committee</w:t>
      </w:r>
      <w:r w:rsidRPr="00C44795">
        <w:rPr>
          <w:rFonts w:asciiTheme="minorHAnsi" w:hAnsiTheme="minorHAnsi" w:cs="Arial"/>
          <w:sz w:val="24"/>
          <w:szCs w:val="24"/>
        </w:rPr>
        <w:t xml:space="preserve"> discussed the draft Information Guidelines and highlighted areas </w:t>
      </w:r>
      <w:r w:rsidR="00F43314" w:rsidRPr="00C44795">
        <w:rPr>
          <w:rFonts w:asciiTheme="minorHAnsi" w:hAnsiTheme="minorHAnsi" w:cs="Arial"/>
          <w:sz w:val="24"/>
          <w:szCs w:val="24"/>
        </w:rPr>
        <w:t>that</w:t>
      </w:r>
      <w:r w:rsidRPr="00C44795">
        <w:rPr>
          <w:rFonts w:asciiTheme="minorHAnsi" w:hAnsiTheme="minorHAnsi" w:cs="Arial"/>
          <w:sz w:val="24"/>
          <w:szCs w:val="24"/>
        </w:rPr>
        <w:t xml:space="preserve"> require further development</w:t>
      </w:r>
      <w:r w:rsidR="00CE4B4D" w:rsidRPr="00C44795">
        <w:rPr>
          <w:rFonts w:asciiTheme="minorHAnsi" w:hAnsiTheme="minorHAnsi" w:cs="Arial"/>
          <w:sz w:val="24"/>
          <w:szCs w:val="24"/>
        </w:rPr>
        <w:t xml:space="preserve">. The consensus was that the </w:t>
      </w:r>
      <w:r w:rsidR="002F22B5" w:rsidRPr="00C44795">
        <w:rPr>
          <w:rFonts w:asciiTheme="minorHAnsi" w:hAnsiTheme="minorHAnsi" w:cs="Arial"/>
          <w:sz w:val="24"/>
          <w:szCs w:val="24"/>
        </w:rPr>
        <w:t>committee</w:t>
      </w:r>
      <w:r w:rsidR="00CE4B4D" w:rsidRPr="00C44795">
        <w:rPr>
          <w:rFonts w:asciiTheme="minorHAnsi" w:hAnsiTheme="minorHAnsi" w:cs="Arial"/>
          <w:sz w:val="24"/>
          <w:szCs w:val="24"/>
        </w:rPr>
        <w:t xml:space="preserve"> </w:t>
      </w:r>
      <w:r w:rsidR="004C4C57">
        <w:rPr>
          <w:rFonts w:asciiTheme="minorHAnsi" w:hAnsiTheme="minorHAnsi" w:cs="Arial"/>
          <w:sz w:val="24"/>
          <w:szCs w:val="24"/>
        </w:rPr>
        <w:t>agreed</w:t>
      </w:r>
      <w:r w:rsidR="00CE4B4D" w:rsidRPr="00C44795">
        <w:rPr>
          <w:rFonts w:asciiTheme="minorHAnsi" w:hAnsiTheme="minorHAnsi" w:cs="Arial"/>
          <w:sz w:val="24"/>
          <w:szCs w:val="24"/>
        </w:rPr>
        <w:t xml:space="preserve"> with the </w:t>
      </w:r>
      <w:r w:rsidR="00402C6A">
        <w:rPr>
          <w:rFonts w:asciiTheme="minorHAnsi" w:hAnsiTheme="minorHAnsi" w:cs="Arial"/>
          <w:sz w:val="24"/>
          <w:szCs w:val="24"/>
        </w:rPr>
        <w:t>guidelines</w:t>
      </w:r>
      <w:r w:rsidR="00CE4B4D" w:rsidRPr="00C44795">
        <w:rPr>
          <w:rFonts w:asciiTheme="minorHAnsi" w:hAnsiTheme="minorHAnsi" w:cs="Arial"/>
          <w:sz w:val="24"/>
          <w:szCs w:val="24"/>
        </w:rPr>
        <w:t xml:space="preserve">, </w:t>
      </w:r>
      <w:r w:rsidR="009A51C5">
        <w:rPr>
          <w:rFonts w:asciiTheme="minorHAnsi" w:hAnsiTheme="minorHAnsi" w:cs="Arial"/>
          <w:sz w:val="24"/>
          <w:szCs w:val="24"/>
        </w:rPr>
        <w:t>with</w:t>
      </w:r>
      <w:r w:rsidR="00CE4B4D" w:rsidRPr="00C44795">
        <w:rPr>
          <w:rFonts w:asciiTheme="minorHAnsi" w:hAnsiTheme="minorHAnsi" w:cs="Arial"/>
          <w:sz w:val="24"/>
          <w:szCs w:val="24"/>
        </w:rPr>
        <w:t xml:space="preserve"> </w:t>
      </w:r>
      <w:r w:rsidR="00F43314" w:rsidRPr="00C44795">
        <w:rPr>
          <w:rFonts w:asciiTheme="minorHAnsi" w:hAnsiTheme="minorHAnsi" w:cs="Arial"/>
          <w:sz w:val="24"/>
          <w:szCs w:val="24"/>
        </w:rPr>
        <w:t>some modifications.</w:t>
      </w:r>
    </w:p>
    <w:p w:rsidR="00F07C78" w:rsidRPr="00C44795" w:rsidRDefault="00F07C78" w:rsidP="00F23181">
      <w:pPr>
        <w:pStyle w:val="ListBullet"/>
        <w:numPr>
          <w:ilvl w:val="0"/>
          <w:numId w:val="0"/>
        </w:numPr>
        <w:ind w:left="567"/>
        <w:rPr>
          <w:rFonts w:asciiTheme="minorHAnsi" w:hAnsiTheme="minorHAnsi" w:cs="Arial"/>
        </w:rPr>
      </w:pPr>
      <w:r w:rsidRPr="00C44795">
        <w:rPr>
          <w:rFonts w:asciiTheme="minorHAnsi" w:hAnsiTheme="minorHAnsi" w:cs="Arial"/>
        </w:rPr>
        <w:t xml:space="preserve">A revised version of the </w:t>
      </w:r>
      <w:r w:rsidR="002F22B5" w:rsidRPr="00C44795">
        <w:rPr>
          <w:rFonts w:asciiTheme="minorHAnsi" w:hAnsiTheme="minorHAnsi" w:cs="Arial"/>
        </w:rPr>
        <w:t>d</w:t>
      </w:r>
      <w:r w:rsidRPr="00C44795">
        <w:rPr>
          <w:rFonts w:asciiTheme="minorHAnsi" w:hAnsiTheme="minorHAnsi" w:cs="Arial"/>
        </w:rPr>
        <w:t xml:space="preserve">raft Information Guidelines incorporating feedback from members will be circulated for </w:t>
      </w:r>
      <w:r w:rsidR="00F43314" w:rsidRPr="00C44795">
        <w:rPr>
          <w:rFonts w:asciiTheme="minorHAnsi" w:hAnsiTheme="minorHAnsi" w:cs="Arial"/>
        </w:rPr>
        <w:t>endorsement</w:t>
      </w:r>
      <w:r w:rsidRPr="00C44795">
        <w:rPr>
          <w:rFonts w:asciiTheme="minorHAnsi" w:hAnsiTheme="minorHAnsi" w:cs="Arial"/>
        </w:rPr>
        <w:t xml:space="preserve"> out of session. </w:t>
      </w:r>
    </w:p>
    <w:p w:rsidR="004F2E09" w:rsidRPr="00C44795" w:rsidRDefault="0007140B" w:rsidP="0007140B">
      <w:pPr>
        <w:pStyle w:val="ListBullet"/>
        <w:numPr>
          <w:ilvl w:val="0"/>
          <w:numId w:val="0"/>
        </w:numPr>
        <w:tabs>
          <w:tab w:val="left" w:pos="5585"/>
          <w:tab w:val="left" w:pos="6712"/>
        </w:tabs>
        <w:ind w:left="567"/>
        <w:rPr>
          <w:rFonts w:asciiTheme="minorHAnsi" w:hAnsiTheme="minorHAnsi" w:cs="Arial"/>
        </w:rPr>
      </w:pPr>
      <w:r>
        <w:rPr>
          <w:rFonts w:asciiTheme="minorHAnsi" w:hAnsiTheme="minorHAnsi" w:cs="Arial"/>
        </w:rPr>
        <w:tab/>
      </w:r>
      <w:r>
        <w:rPr>
          <w:rFonts w:asciiTheme="minorHAnsi" w:hAnsiTheme="minorHAnsi"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4F2E09" w:rsidRPr="00C44795" w:rsidTr="003C5743">
        <w:tc>
          <w:tcPr>
            <w:tcW w:w="9134" w:type="dxa"/>
          </w:tcPr>
          <w:p w:rsidR="004F2E09" w:rsidRPr="00C44795" w:rsidRDefault="004F2E09" w:rsidP="009A51C5">
            <w:pPr>
              <w:tabs>
                <w:tab w:val="left" w:pos="5730"/>
              </w:tabs>
              <w:spacing w:before="120" w:after="120" w:line="276" w:lineRule="auto"/>
              <w:rPr>
                <w:rFonts w:asciiTheme="minorHAnsi" w:hAnsiTheme="minorHAnsi" w:cs="Arial"/>
                <w:b/>
                <w:i/>
              </w:rPr>
            </w:pPr>
            <w:r w:rsidRPr="00C44795">
              <w:rPr>
                <w:rFonts w:asciiTheme="minorHAnsi" w:hAnsiTheme="minorHAnsi" w:cs="Arial"/>
                <w:b/>
                <w:i/>
              </w:rPr>
              <w:t>Action Arising</w:t>
            </w:r>
            <w:r w:rsidR="009A51C5">
              <w:rPr>
                <w:rFonts w:asciiTheme="minorHAnsi" w:hAnsiTheme="minorHAnsi" w:cs="Arial"/>
                <w:b/>
                <w:i/>
              </w:rPr>
              <w:tab/>
            </w:r>
          </w:p>
          <w:p w:rsidR="002F22B5" w:rsidRPr="00C44795" w:rsidRDefault="00402C6A" w:rsidP="003C5743">
            <w:pPr>
              <w:spacing w:before="120" w:after="120" w:line="276" w:lineRule="auto"/>
              <w:rPr>
                <w:rFonts w:asciiTheme="minorHAnsi" w:hAnsiTheme="minorHAnsi" w:cs="Arial"/>
                <w:i/>
              </w:rPr>
            </w:pPr>
            <w:r>
              <w:rPr>
                <w:rFonts w:asciiTheme="minorHAnsi" w:hAnsiTheme="minorHAnsi" w:cs="Arial"/>
                <w:b/>
                <w:i/>
              </w:rPr>
              <w:t>M1</w:t>
            </w:r>
            <w:r w:rsidR="002F22B5" w:rsidRPr="00C44795">
              <w:rPr>
                <w:rFonts w:asciiTheme="minorHAnsi" w:hAnsiTheme="minorHAnsi" w:cs="Arial"/>
                <w:b/>
                <w:i/>
              </w:rPr>
              <w:t xml:space="preserve">-01 </w:t>
            </w:r>
            <w:r w:rsidR="002F22B5" w:rsidRPr="00C44795">
              <w:rPr>
                <w:rFonts w:asciiTheme="minorHAnsi" w:hAnsiTheme="minorHAnsi" w:cs="Arial"/>
                <w:i/>
              </w:rPr>
              <w:t>Action: Secretariat to circulate revised draft Information Guidelines to committee</w:t>
            </w:r>
          </w:p>
          <w:p w:rsidR="004F2E09" w:rsidRPr="00C44795" w:rsidRDefault="00402C6A" w:rsidP="003C5743">
            <w:pPr>
              <w:spacing w:before="120" w:after="120" w:line="276" w:lineRule="auto"/>
              <w:rPr>
                <w:rFonts w:asciiTheme="minorHAnsi" w:hAnsiTheme="minorHAnsi" w:cs="Arial"/>
                <w:i/>
              </w:rPr>
            </w:pPr>
            <w:r>
              <w:rPr>
                <w:rFonts w:asciiTheme="minorHAnsi" w:hAnsiTheme="minorHAnsi" w:cs="Arial"/>
                <w:b/>
                <w:i/>
              </w:rPr>
              <w:t>M1</w:t>
            </w:r>
            <w:r w:rsidR="002F22B5" w:rsidRPr="00C44795">
              <w:rPr>
                <w:rFonts w:asciiTheme="minorHAnsi" w:hAnsiTheme="minorHAnsi" w:cs="Arial"/>
                <w:b/>
                <w:i/>
              </w:rPr>
              <w:t>-02</w:t>
            </w:r>
            <w:r w:rsidR="002F22B5" w:rsidRPr="00C44795">
              <w:rPr>
                <w:rFonts w:asciiTheme="minorHAnsi" w:hAnsiTheme="minorHAnsi" w:cs="Arial"/>
                <w:i/>
              </w:rPr>
              <w:t xml:space="preserve"> Action: Committee to provide feedback and endorse final version for publication</w:t>
            </w:r>
          </w:p>
        </w:tc>
      </w:tr>
    </w:tbl>
    <w:p w:rsidR="00F43314" w:rsidRPr="00C44795" w:rsidRDefault="00F43314" w:rsidP="00F23181">
      <w:pPr>
        <w:pStyle w:val="ListBullet"/>
        <w:numPr>
          <w:ilvl w:val="0"/>
          <w:numId w:val="0"/>
        </w:numPr>
        <w:ind w:left="567"/>
        <w:rPr>
          <w:rFonts w:asciiTheme="minorHAnsi" w:hAnsiTheme="minorHAnsi" w:cs="Arial"/>
          <w:b/>
        </w:rPr>
      </w:pPr>
    </w:p>
    <w:p w:rsidR="00E708D2" w:rsidRPr="00C44795" w:rsidRDefault="00D85F01" w:rsidP="007C5F2F">
      <w:pPr>
        <w:pStyle w:val="ListParagraph"/>
        <w:numPr>
          <w:ilvl w:val="0"/>
          <w:numId w:val="19"/>
        </w:numPr>
        <w:spacing w:before="120" w:after="120" w:line="276" w:lineRule="auto"/>
        <w:rPr>
          <w:rFonts w:asciiTheme="minorHAnsi" w:hAnsiTheme="minorHAnsi" w:cs="Arial"/>
          <w:b/>
          <w:sz w:val="24"/>
          <w:szCs w:val="24"/>
        </w:rPr>
      </w:pPr>
      <w:r w:rsidRPr="00C44795">
        <w:rPr>
          <w:rFonts w:asciiTheme="minorHAnsi" w:hAnsiTheme="minorHAnsi" w:cs="Arial"/>
          <w:b/>
          <w:sz w:val="24"/>
          <w:szCs w:val="24"/>
        </w:rPr>
        <w:lastRenderedPageBreak/>
        <w:t>Advice on Projects referred by Governments</w:t>
      </w:r>
    </w:p>
    <w:p w:rsidR="005A0562" w:rsidRDefault="0080057D" w:rsidP="00E0281A">
      <w:pPr>
        <w:spacing w:before="120" w:after="120" w:line="276" w:lineRule="auto"/>
        <w:ind w:left="360"/>
        <w:rPr>
          <w:rFonts w:asciiTheme="minorHAnsi" w:hAnsiTheme="minorHAnsi" w:cs="Arial"/>
        </w:rPr>
      </w:pPr>
      <w:r w:rsidRPr="00AD05FC">
        <w:rPr>
          <w:rFonts w:asciiTheme="minorHAnsi" w:hAnsiTheme="minorHAnsi" w:cs="Arial"/>
        </w:rPr>
        <w:t xml:space="preserve">The </w:t>
      </w:r>
      <w:r w:rsidR="002F22B5" w:rsidRPr="00AD05FC">
        <w:rPr>
          <w:rFonts w:asciiTheme="minorHAnsi" w:hAnsiTheme="minorHAnsi" w:cs="Arial"/>
        </w:rPr>
        <w:t>committee</w:t>
      </w:r>
      <w:r w:rsidR="004419CE" w:rsidRPr="00AD05FC">
        <w:rPr>
          <w:rFonts w:asciiTheme="minorHAnsi" w:hAnsiTheme="minorHAnsi" w:cs="Arial"/>
        </w:rPr>
        <w:t>,</w:t>
      </w:r>
      <w:r w:rsidRPr="00AD05FC">
        <w:rPr>
          <w:rFonts w:asciiTheme="minorHAnsi" w:hAnsiTheme="minorHAnsi" w:cs="Arial"/>
        </w:rPr>
        <w:t xml:space="preserve"> in considering the projects referred for their advice</w:t>
      </w:r>
      <w:r w:rsidR="00351AB6" w:rsidRPr="00AD05FC">
        <w:rPr>
          <w:rFonts w:asciiTheme="minorHAnsi" w:hAnsiTheme="minorHAnsi" w:cs="Arial"/>
        </w:rPr>
        <w:t xml:space="preserve">, </w:t>
      </w:r>
      <w:r w:rsidRPr="00AD05FC">
        <w:rPr>
          <w:rFonts w:asciiTheme="minorHAnsi" w:hAnsiTheme="minorHAnsi" w:cs="Arial"/>
        </w:rPr>
        <w:t>discussed</w:t>
      </w:r>
      <w:r w:rsidR="00713132" w:rsidRPr="00AD05FC">
        <w:rPr>
          <w:rFonts w:asciiTheme="minorHAnsi" w:hAnsiTheme="minorHAnsi" w:cs="Arial"/>
        </w:rPr>
        <w:t xml:space="preserve"> the type of information that</w:t>
      </w:r>
      <w:r w:rsidR="004C4C57">
        <w:rPr>
          <w:rFonts w:asciiTheme="minorHAnsi" w:hAnsiTheme="minorHAnsi" w:cs="Arial"/>
        </w:rPr>
        <w:t>, in future</w:t>
      </w:r>
      <w:r w:rsidR="00AA6BB6">
        <w:rPr>
          <w:rFonts w:asciiTheme="minorHAnsi" w:hAnsiTheme="minorHAnsi" w:cs="Arial"/>
        </w:rPr>
        <w:t xml:space="preserve">, </w:t>
      </w:r>
      <w:r w:rsidR="00AA6BB6" w:rsidRPr="00AD05FC">
        <w:rPr>
          <w:rFonts w:asciiTheme="minorHAnsi" w:hAnsiTheme="minorHAnsi" w:cs="Arial"/>
        </w:rPr>
        <w:t>should</w:t>
      </w:r>
      <w:r w:rsidR="00713132" w:rsidRPr="00AD05FC">
        <w:rPr>
          <w:rFonts w:asciiTheme="minorHAnsi" w:hAnsiTheme="minorHAnsi" w:cs="Arial"/>
        </w:rPr>
        <w:t xml:space="preserve"> be </w:t>
      </w:r>
      <w:r w:rsidR="00D50E92" w:rsidRPr="00AD05FC">
        <w:rPr>
          <w:rFonts w:asciiTheme="minorHAnsi" w:hAnsiTheme="minorHAnsi" w:cs="Arial"/>
        </w:rPr>
        <w:t>provided to the committee</w:t>
      </w:r>
      <w:r w:rsidR="004C4C57">
        <w:rPr>
          <w:rFonts w:asciiTheme="minorHAnsi" w:hAnsiTheme="minorHAnsi" w:cs="Arial"/>
        </w:rPr>
        <w:t xml:space="preserve">. The publication of the </w:t>
      </w:r>
      <w:r w:rsidR="002E0AE6">
        <w:rPr>
          <w:rFonts w:asciiTheme="minorHAnsi" w:hAnsiTheme="minorHAnsi" w:cs="Arial"/>
        </w:rPr>
        <w:t>I</w:t>
      </w:r>
      <w:r w:rsidR="004C4C57">
        <w:rPr>
          <w:rFonts w:asciiTheme="minorHAnsi" w:hAnsiTheme="minorHAnsi" w:cs="Arial"/>
        </w:rPr>
        <w:t xml:space="preserve">nformation </w:t>
      </w:r>
      <w:r w:rsidR="002E0AE6">
        <w:rPr>
          <w:rFonts w:asciiTheme="minorHAnsi" w:hAnsiTheme="minorHAnsi" w:cs="Arial"/>
        </w:rPr>
        <w:t>G</w:t>
      </w:r>
      <w:r w:rsidR="004C4C57">
        <w:rPr>
          <w:rFonts w:asciiTheme="minorHAnsi" w:hAnsiTheme="minorHAnsi" w:cs="Arial"/>
        </w:rPr>
        <w:t>uidelines will be important guidance to proponents and regulators</w:t>
      </w:r>
      <w:r w:rsidR="006B22C9">
        <w:rPr>
          <w:rFonts w:asciiTheme="minorHAnsi" w:hAnsiTheme="minorHAnsi" w:cs="Arial"/>
        </w:rPr>
        <w:t xml:space="preserve"> for the inclusion of information which will enable the IESC to provide scientific advice.</w:t>
      </w:r>
    </w:p>
    <w:p w:rsidR="001C6C4A" w:rsidRPr="001C6C4A" w:rsidRDefault="001C6C4A" w:rsidP="001C6C4A">
      <w:pPr>
        <w:spacing w:before="120" w:after="120" w:line="276" w:lineRule="auto"/>
        <w:ind w:left="360"/>
        <w:rPr>
          <w:rFonts w:asciiTheme="minorHAnsi" w:hAnsiTheme="minorHAnsi" w:cs="Arial"/>
        </w:rPr>
      </w:pPr>
      <w:r w:rsidRPr="001C6C4A">
        <w:rPr>
          <w:rFonts w:asciiTheme="minorHAnsi" w:hAnsiTheme="minorHAnsi" w:cs="Arial"/>
        </w:rPr>
        <w:t xml:space="preserve">The following information was highlighted as being necessary </w:t>
      </w:r>
      <w:r w:rsidR="00001F91">
        <w:rPr>
          <w:rFonts w:asciiTheme="minorHAnsi" w:hAnsiTheme="minorHAnsi" w:cs="Arial"/>
        </w:rPr>
        <w:t xml:space="preserve">and should </w:t>
      </w:r>
      <w:r w:rsidRPr="001C6C4A">
        <w:rPr>
          <w:rFonts w:asciiTheme="minorHAnsi" w:hAnsiTheme="minorHAnsi" w:cs="Arial"/>
        </w:rPr>
        <w:t>be provided as a standard practice:</w:t>
      </w:r>
    </w:p>
    <w:p w:rsidR="001C6C4A" w:rsidRPr="001C6C4A" w:rsidRDefault="001C6C4A" w:rsidP="001C6C4A">
      <w:pPr>
        <w:pStyle w:val="ListParagraph"/>
        <w:numPr>
          <w:ilvl w:val="2"/>
          <w:numId w:val="22"/>
        </w:numPr>
        <w:spacing w:before="120" w:after="120" w:line="276" w:lineRule="auto"/>
        <w:ind w:left="851" w:hanging="426"/>
        <w:rPr>
          <w:rFonts w:asciiTheme="minorHAnsi" w:hAnsiTheme="minorHAnsi" w:cs="Arial"/>
          <w:sz w:val="24"/>
          <w:szCs w:val="24"/>
        </w:rPr>
      </w:pPr>
      <w:r w:rsidRPr="001C6C4A">
        <w:rPr>
          <w:rFonts w:asciiTheme="minorHAnsi" w:hAnsiTheme="minorHAnsi" w:cs="Arial"/>
          <w:sz w:val="24"/>
          <w:szCs w:val="24"/>
        </w:rPr>
        <w:t>Water balance – regional context in addition to site-specific.</w:t>
      </w:r>
    </w:p>
    <w:p w:rsidR="001C6C4A" w:rsidRPr="001C6C4A" w:rsidRDefault="001C6C4A" w:rsidP="001C6C4A">
      <w:pPr>
        <w:pStyle w:val="ListParagraph"/>
        <w:numPr>
          <w:ilvl w:val="2"/>
          <w:numId w:val="22"/>
        </w:numPr>
        <w:spacing w:before="120" w:after="120" w:line="276" w:lineRule="auto"/>
        <w:ind w:left="851" w:hanging="426"/>
        <w:rPr>
          <w:rFonts w:asciiTheme="minorHAnsi" w:hAnsiTheme="minorHAnsi" w:cs="Arial"/>
          <w:sz w:val="24"/>
          <w:szCs w:val="24"/>
        </w:rPr>
      </w:pPr>
      <w:r w:rsidRPr="001C6C4A">
        <w:rPr>
          <w:rFonts w:asciiTheme="minorHAnsi" w:hAnsiTheme="minorHAnsi" w:cs="Arial"/>
          <w:sz w:val="24"/>
          <w:szCs w:val="24"/>
        </w:rPr>
        <w:t>Cumulative impacts – this should include data on regular monitoring both upstream and downstream.</w:t>
      </w:r>
    </w:p>
    <w:p w:rsidR="001C6C4A" w:rsidRPr="001C6C4A" w:rsidRDefault="001C6C4A" w:rsidP="001C6C4A">
      <w:pPr>
        <w:pStyle w:val="ListParagraph"/>
        <w:numPr>
          <w:ilvl w:val="2"/>
          <w:numId w:val="22"/>
        </w:numPr>
        <w:spacing w:before="120" w:after="120" w:line="276" w:lineRule="auto"/>
        <w:ind w:left="851" w:hanging="426"/>
        <w:rPr>
          <w:rFonts w:asciiTheme="minorHAnsi" w:hAnsiTheme="minorHAnsi" w:cs="Arial"/>
          <w:sz w:val="24"/>
          <w:szCs w:val="24"/>
        </w:rPr>
      </w:pPr>
      <w:r w:rsidRPr="001C6C4A">
        <w:rPr>
          <w:rFonts w:asciiTheme="minorHAnsi" w:hAnsiTheme="minorHAnsi" w:cs="Arial"/>
          <w:sz w:val="24"/>
          <w:szCs w:val="24"/>
        </w:rPr>
        <w:t>Risk assessments – the proponent should include detail on how the risk assessment was carried out.</w:t>
      </w:r>
    </w:p>
    <w:p w:rsidR="001C6C4A" w:rsidRPr="001C6C4A" w:rsidRDefault="001C6C4A" w:rsidP="001C6C4A">
      <w:pPr>
        <w:pStyle w:val="ListParagraph"/>
        <w:numPr>
          <w:ilvl w:val="2"/>
          <w:numId w:val="22"/>
        </w:numPr>
        <w:spacing w:before="120" w:after="120" w:line="276" w:lineRule="auto"/>
        <w:ind w:left="851" w:hanging="426"/>
        <w:rPr>
          <w:rFonts w:asciiTheme="minorHAnsi" w:hAnsiTheme="minorHAnsi" w:cs="Arial"/>
          <w:sz w:val="24"/>
          <w:szCs w:val="24"/>
        </w:rPr>
      </w:pPr>
      <w:r w:rsidRPr="001C6C4A">
        <w:rPr>
          <w:rFonts w:asciiTheme="minorHAnsi" w:hAnsiTheme="minorHAnsi" w:cs="Arial"/>
          <w:sz w:val="24"/>
          <w:szCs w:val="24"/>
        </w:rPr>
        <w:t>Water quality information.</w:t>
      </w:r>
    </w:p>
    <w:p w:rsidR="001C6C4A" w:rsidRPr="001C6C4A" w:rsidRDefault="001C6C4A" w:rsidP="001C6C4A">
      <w:pPr>
        <w:spacing w:before="120" w:after="120" w:line="276" w:lineRule="auto"/>
        <w:ind w:left="426"/>
        <w:rPr>
          <w:rFonts w:asciiTheme="minorHAnsi" w:hAnsiTheme="minorHAnsi" w:cs="Arial"/>
        </w:rPr>
      </w:pPr>
      <w:r w:rsidRPr="001C6C4A">
        <w:rPr>
          <w:rFonts w:asciiTheme="minorHAnsi" w:hAnsiTheme="minorHAnsi" w:cs="Arial"/>
        </w:rPr>
        <w:t xml:space="preserve">DSEWPaC Water Group Deputy Secretary David Parker attended the meeting on the morning of Wednesday 19 December. </w:t>
      </w:r>
      <w:r w:rsidR="00147C58">
        <w:rPr>
          <w:rFonts w:asciiTheme="minorHAnsi" w:hAnsiTheme="minorHAnsi" w:cs="Arial"/>
        </w:rPr>
        <w:t>Matters</w:t>
      </w:r>
      <w:r w:rsidRPr="001C6C4A">
        <w:rPr>
          <w:rFonts w:asciiTheme="minorHAnsi" w:hAnsiTheme="minorHAnsi" w:cs="Arial"/>
        </w:rPr>
        <w:t xml:space="preserve"> discussed included:</w:t>
      </w:r>
    </w:p>
    <w:p w:rsidR="001C6C4A" w:rsidRPr="004C3722" w:rsidRDefault="00147C58" w:rsidP="001C6C4A">
      <w:pPr>
        <w:pStyle w:val="ListParagraph"/>
        <w:numPr>
          <w:ilvl w:val="2"/>
          <w:numId w:val="22"/>
        </w:numPr>
        <w:spacing w:before="120" w:after="120" w:line="276" w:lineRule="auto"/>
        <w:ind w:left="993" w:hanging="426"/>
        <w:rPr>
          <w:rFonts w:asciiTheme="minorHAnsi" w:hAnsiTheme="minorHAnsi" w:cs="Arial"/>
          <w:sz w:val="24"/>
          <w:szCs w:val="24"/>
        </w:rPr>
      </w:pPr>
      <w:r w:rsidRPr="004C3722">
        <w:rPr>
          <w:rFonts w:asciiTheme="minorHAnsi" w:hAnsiTheme="minorHAnsi" w:cs="Arial"/>
          <w:sz w:val="24"/>
          <w:szCs w:val="24"/>
        </w:rPr>
        <w:t>The challenges</w:t>
      </w:r>
      <w:r w:rsidR="0083192B" w:rsidRPr="004C3722">
        <w:rPr>
          <w:rFonts w:asciiTheme="minorHAnsi" w:hAnsiTheme="minorHAnsi" w:cs="Arial"/>
          <w:sz w:val="24"/>
          <w:szCs w:val="24"/>
        </w:rPr>
        <w:t xml:space="preserve"> in formulating advice where there is limited information, particularly on regional and cumulative contexts, water balances, water quality, species and risk assessment.</w:t>
      </w:r>
    </w:p>
    <w:p w:rsidR="001C6C4A" w:rsidRPr="004C3722" w:rsidRDefault="0083192B" w:rsidP="001C6C4A">
      <w:pPr>
        <w:pStyle w:val="ListParagraph"/>
        <w:numPr>
          <w:ilvl w:val="2"/>
          <w:numId w:val="22"/>
        </w:numPr>
        <w:spacing w:before="120" w:after="120" w:line="276" w:lineRule="auto"/>
        <w:ind w:left="993" w:hanging="426"/>
        <w:rPr>
          <w:rFonts w:asciiTheme="minorHAnsi" w:hAnsiTheme="minorHAnsi" w:cs="Arial"/>
          <w:sz w:val="24"/>
          <w:szCs w:val="24"/>
        </w:rPr>
      </w:pPr>
      <w:r w:rsidRPr="004C3722">
        <w:rPr>
          <w:rFonts w:asciiTheme="minorHAnsi" w:hAnsiTheme="minorHAnsi" w:cs="Arial"/>
          <w:sz w:val="24"/>
          <w:szCs w:val="24"/>
        </w:rPr>
        <w:t>Mechanisms for managing the heavy committee workload, given the number of project referrals plus the large research agenda and bioregional assessments program.</w:t>
      </w:r>
    </w:p>
    <w:p w:rsidR="001C6C4A" w:rsidRPr="001C6C4A" w:rsidRDefault="005118C6" w:rsidP="001C6C4A">
      <w:pPr>
        <w:spacing w:before="120" w:after="120" w:line="276" w:lineRule="auto"/>
        <w:ind w:left="360"/>
        <w:rPr>
          <w:rFonts w:asciiTheme="minorHAnsi" w:hAnsiTheme="minorHAnsi" w:cs="Arial"/>
        </w:rPr>
      </w:pPr>
      <w:r w:rsidRPr="00AD05FC">
        <w:rPr>
          <w:rFonts w:asciiTheme="minorHAnsi" w:hAnsiTheme="minorHAnsi" w:cs="Arial"/>
        </w:rPr>
        <w:t>Following agenda items 2.1 &amp; 2.2</w:t>
      </w:r>
      <w:r w:rsidR="00AF3BE8">
        <w:rPr>
          <w:rFonts w:asciiTheme="minorHAnsi" w:hAnsiTheme="minorHAnsi" w:cs="Arial"/>
        </w:rPr>
        <w:t xml:space="preserve"> (below)</w:t>
      </w:r>
      <w:r w:rsidRPr="00AD05FC">
        <w:rPr>
          <w:rFonts w:asciiTheme="minorHAnsi" w:hAnsiTheme="minorHAnsi" w:cs="Arial"/>
        </w:rPr>
        <w:t xml:space="preserve">, the committee also identified information that </w:t>
      </w:r>
      <w:r w:rsidR="004C3722">
        <w:rPr>
          <w:rFonts w:asciiTheme="minorHAnsi" w:hAnsiTheme="minorHAnsi" w:cs="Arial"/>
        </w:rPr>
        <w:t>would be useful to introduce committee consideration of projects. This included</w:t>
      </w:r>
      <w:r w:rsidR="001C6C4A" w:rsidRPr="001C6C4A">
        <w:rPr>
          <w:rFonts w:asciiTheme="minorHAnsi" w:hAnsiTheme="minorHAnsi" w:cs="Arial"/>
        </w:rPr>
        <w:t>:</w:t>
      </w:r>
    </w:p>
    <w:p w:rsidR="001C6C4A" w:rsidRPr="001C6C4A" w:rsidRDefault="00C7566B" w:rsidP="001C6C4A">
      <w:pPr>
        <w:pStyle w:val="ListParagraph"/>
        <w:numPr>
          <w:ilvl w:val="2"/>
          <w:numId w:val="22"/>
        </w:numPr>
        <w:spacing w:before="120" w:after="120" w:line="276" w:lineRule="auto"/>
        <w:ind w:left="993" w:hanging="426"/>
        <w:rPr>
          <w:rFonts w:asciiTheme="minorHAnsi" w:hAnsiTheme="minorHAnsi" w:cs="Arial"/>
          <w:sz w:val="24"/>
          <w:szCs w:val="24"/>
        </w:rPr>
      </w:pPr>
      <w:r>
        <w:rPr>
          <w:rFonts w:asciiTheme="minorHAnsi" w:hAnsiTheme="minorHAnsi" w:cs="Arial"/>
          <w:sz w:val="24"/>
          <w:szCs w:val="24"/>
        </w:rPr>
        <w:t>An overview</w:t>
      </w:r>
      <w:r w:rsidR="001C6C4A" w:rsidRPr="001C6C4A">
        <w:rPr>
          <w:rFonts w:asciiTheme="minorHAnsi" w:hAnsiTheme="minorHAnsi" w:cs="Arial"/>
          <w:sz w:val="24"/>
          <w:szCs w:val="24"/>
        </w:rPr>
        <w:t xml:space="preserve"> presentation and explanation of maps</w:t>
      </w:r>
      <w:r>
        <w:rPr>
          <w:rFonts w:asciiTheme="minorHAnsi" w:hAnsiTheme="minorHAnsi" w:cs="Arial"/>
          <w:sz w:val="24"/>
          <w:szCs w:val="24"/>
        </w:rPr>
        <w:t xml:space="preserve"> of the region and project site</w:t>
      </w:r>
      <w:r w:rsidR="001C6C4A" w:rsidRPr="001C6C4A">
        <w:rPr>
          <w:rFonts w:asciiTheme="minorHAnsi" w:hAnsiTheme="minorHAnsi" w:cs="Arial"/>
          <w:sz w:val="24"/>
          <w:szCs w:val="24"/>
        </w:rPr>
        <w:t>.</w:t>
      </w:r>
    </w:p>
    <w:p w:rsidR="001C6C4A" w:rsidRPr="001C6C4A" w:rsidRDefault="00C7566B" w:rsidP="001C6C4A">
      <w:pPr>
        <w:pStyle w:val="ListParagraph"/>
        <w:numPr>
          <w:ilvl w:val="2"/>
          <w:numId w:val="22"/>
        </w:numPr>
        <w:spacing w:before="120" w:after="120" w:line="276" w:lineRule="auto"/>
        <w:ind w:left="993" w:hanging="426"/>
        <w:rPr>
          <w:rFonts w:asciiTheme="minorHAnsi" w:hAnsiTheme="minorHAnsi" w:cs="Arial"/>
          <w:sz w:val="24"/>
          <w:szCs w:val="24"/>
        </w:rPr>
      </w:pPr>
      <w:r>
        <w:rPr>
          <w:rFonts w:asciiTheme="minorHAnsi" w:hAnsiTheme="minorHAnsi" w:cs="Arial"/>
          <w:sz w:val="24"/>
          <w:szCs w:val="24"/>
        </w:rPr>
        <w:t>The r</w:t>
      </w:r>
      <w:r w:rsidR="001C6C4A" w:rsidRPr="001C6C4A">
        <w:rPr>
          <w:rFonts w:asciiTheme="minorHAnsi" w:hAnsiTheme="minorHAnsi" w:cs="Arial"/>
          <w:sz w:val="24"/>
          <w:szCs w:val="24"/>
        </w:rPr>
        <w:t>egional and cumulative context.</w:t>
      </w:r>
    </w:p>
    <w:p w:rsidR="001C6C4A" w:rsidRPr="001C6C4A" w:rsidRDefault="00C7566B" w:rsidP="001C6C4A">
      <w:pPr>
        <w:pStyle w:val="ListParagraph"/>
        <w:numPr>
          <w:ilvl w:val="2"/>
          <w:numId w:val="22"/>
        </w:numPr>
        <w:spacing w:before="120" w:after="120" w:line="276" w:lineRule="auto"/>
        <w:ind w:left="993" w:hanging="426"/>
        <w:rPr>
          <w:rFonts w:asciiTheme="minorHAnsi" w:hAnsiTheme="minorHAnsi" w:cs="Arial"/>
          <w:sz w:val="24"/>
          <w:szCs w:val="24"/>
        </w:rPr>
      </w:pPr>
      <w:r>
        <w:rPr>
          <w:rFonts w:asciiTheme="minorHAnsi" w:hAnsiTheme="minorHAnsi" w:cs="Arial"/>
          <w:sz w:val="24"/>
          <w:szCs w:val="24"/>
        </w:rPr>
        <w:t>T</w:t>
      </w:r>
      <w:r w:rsidR="001C6C4A" w:rsidRPr="001C6C4A">
        <w:rPr>
          <w:rFonts w:asciiTheme="minorHAnsi" w:hAnsiTheme="minorHAnsi" w:cs="Arial"/>
          <w:sz w:val="24"/>
          <w:szCs w:val="24"/>
        </w:rPr>
        <w:t xml:space="preserve">he </w:t>
      </w:r>
      <w:r>
        <w:rPr>
          <w:rFonts w:asciiTheme="minorHAnsi" w:hAnsiTheme="minorHAnsi" w:cs="Arial"/>
          <w:sz w:val="24"/>
          <w:szCs w:val="24"/>
        </w:rPr>
        <w:t xml:space="preserve">rationale for the </w:t>
      </w:r>
      <w:r w:rsidR="001C6C4A" w:rsidRPr="001C6C4A">
        <w:rPr>
          <w:rFonts w:asciiTheme="minorHAnsi" w:hAnsiTheme="minorHAnsi" w:cs="Arial"/>
          <w:sz w:val="24"/>
          <w:szCs w:val="24"/>
        </w:rPr>
        <w:t>Request for Advice and the timing of the request.</w:t>
      </w:r>
    </w:p>
    <w:p w:rsidR="001C6C4A" w:rsidRPr="001C6C4A" w:rsidRDefault="00C7566B" w:rsidP="001C6C4A">
      <w:pPr>
        <w:pStyle w:val="ListParagraph"/>
        <w:numPr>
          <w:ilvl w:val="2"/>
          <w:numId w:val="22"/>
        </w:numPr>
        <w:spacing w:before="120" w:after="120" w:line="276" w:lineRule="auto"/>
        <w:ind w:left="993" w:hanging="426"/>
        <w:rPr>
          <w:rFonts w:asciiTheme="minorHAnsi" w:hAnsiTheme="minorHAnsi" w:cs="Arial"/>
          <w:sz w:val="24"/>
          <w:szCs w:val="24"/>
        </w:rPr>
      </w:pPr>
      <w:r>
        <w:rPr>
          <w:rFonts w:asciiTheme="minorHAnsi" w:hAnsiTheme="minorHAnsi" w:cs="Arial"/>
          <w:sz w:val="24"/>
          <w:szCs w:val="24"/>
        </w:rPr>
        <w:t>Clarification of the source of</w:t>
      </w:r>
      <w:r w:rsidR="001C6C4A" w:rsidRPr="001C6C4A">
        <w:rPr>
          <w:rFonts w:asciiTheme="minorHAnsi" w:hAnsiTheme="minorHAnsi" w:cs="Arial"/>
          <w:sz w:val="24"/>
          <w:szCs w:val="24"/>
        </w:rPr>
        <w:t xml:space="preserve"> each point of information (e.g. proponent </w:t>
      </w:r>
      <w:r w:rsidR="004A1112">
        <w:rPr>
          <w:rFonts w:asciiTheme="minorHAnsi" w:hAnsiTheme="minorHAnsi" w:cs="Arial"/>
          <w:sz w:val="24"/>
          <w:szCs w:val="24"/>
        </w:rPr>
        <w:t xml:space="preserve">or </w:t>
      </w:r>
      <w:r w:rsidR="001C6C4A" w:rsidRPr="001C6C4A">
        <w:rPr>
          <w:rFonts w:asciiTheme="minorHAnsi" w:hAnsiTheme="minorHAnsi" w:cs="Arial"/>
          <w:sz w:val="24"/>
          <w:szCs w:val="24"/>
        </w:rPr>
        <w:t>regulator).</w:t>
      </w:r>
    </w:p>
    <w:p w:rsidR="001C6C4A" w:rsidRPr="001C6C4A" w:rsidRDefault="00AA6BB6" w:rsidP="001C6C4A">
      <w:pPr>
        <w:pStyle w:val="ListParagraph"/>
        <w:numPr>
          <w:ilvl w:val="2"/>
          <w:numId w:val="22"/>
        </w:numPr>
        <w:spacing w:before="120" w:after="120" w:line="276" w:lineRule="auto"/>
        <w:ind w:left="993" w:hanging="426"/>
        <w:rPr>
          <w:rFonts w:asciiTheme="minorHAnsi" w:hAnsiTheme="minorHAnsi" w:cs="Arial"/>
          <w:sz w:val="24"/>
          <w:szCs w:val="24"/>
        </w:rPr>
      </w:pPr>
      <w:r>
        <w:rPr>
          <w:rFonts w:asciiTheme="minorHAnsi" w:hAnsiTheme="minorHAnsi" w:cs="Arial"/>
          <w:sz w:val="24"/>
          <w:szCs w:val="24"/>
        </w:rPr>
        <w:t>Explanation</w:t>
      </w:r>
      <w:r w:rsidR="00C7566B">
        <w:rPr>
          <w:rFonts w:asciiTheme="minorHAnsi" w:hAnsiTheme="minorHAnsi" w:cs="Arial"/>
          <w:sz w:val="24"/>
          <w:szCs w:val="24"/>
        </w:rPr>
        <w:t xml:space="preserve"> of</w:t>
      </w:r>
      <w:r w:rsidR="001C6C4A" w:rsidRPr="001C6C4A">
        <w:rPr>
          <w:rFonts w:asciiTheme="minorHAnsi" w:hAnsiTheme="minorHAnsi" w:cs="Arial"/>
          <w:sz w:val="24"/>
          <w:szCs w:val="24"/>
        </w:rPr>
        <w:t xml:space="preserve"> the reasoning behind the points</w:t>
      </w:r>
      <w:r w:rsidR="00C7566B">
        <w:rPr>
          <w:rFonts w:asciiTheme="minorHAnsi" w:hAnsiTheme="minorHAnsi" w:cs="Arial"/>
          <w:sz w:val="24"/>
          <w:szCs w:val="24"/>
        </w:rPr>
        <w:t>/questions</w:t>
      </w:r>
      <w:r w:rsidR="001C6C4A" w:rsidRPr="001C6C4A">
        <w:rPr>
          <w:rFonts w:asciiTheme="minorHAnsi" w:hAnsiTheme="minorHAnsi" w:cs="Arial"/>
          <w:sz w:val="24"/>
          <w:szCs w:val="24"/>
        </w:rPr>
        <w:t xml:space="preserve"> raised by EACD.</w:t>
      </w:r>
    </w:p>
    <w:p w:rsidR="001C6C4A" w:rsidRPr="001C6C4A" w:rsidRDefault="00C7566B" w:rsidP="001C6C4A">
      <w:pPr>
        <w:pStyle w:val="ListParagraph"/>
        <w:numPr>
          <w:ilvl w:val="2"/>
          <w:numId w:val="22"/>
        </w:numPr>
        <w:spacing w:before="120" w:after="120" w:line="276" w:lineRule="auto"/>
        <w:ind w:left="993" w:hanging="426"/>
        <w:rPr>
          <w:rFonts w:asciiTheme="minorHAnsi" w:hAnsiTheme="minorHAnsi" w:cs="Arial"/>
          <w:sz w:val="24"/>
          <w:szCs w:val="24"/>
        </w:rPr>
      </w:pPr>
      <w:r>
        <w:rPr>
          <w:rFonts w:asciiTheme="minorHAnsi" w:hAnsiTheme="minorHAnsi" w:cs="Arial"/>
          <w:sz w:val="24"/>
          <w:szCs w:val="24"/>
        </w:rPr>
        <w:t xml:space="preserve">An outline </w:t>
      </w:r>
      <w:r w:rsidR="00B53FED">
        <w:rPr>
          <w:rFonts w:asciiTheme="minorHAnsi" w:hAnsiTheme="minorHAnsi" w:cs="Arial"/>
          <w:sz w:val="24"/>
          <w:szCs w:val="24"/>
        </w:rPr>
        <w:t xml:space="preserve">of </w:t>
      </w:r>
      <w:r>
        <w:rPr>
          <w:rFonts w:asciiTheme="minorHAnsi" w:hAnsiTheme="minorHAnsi" w:cs="Arial"/>
          <w:sz w:val="24"/>
          <w:szCs w:val="24"/>
        </w:rPr>
        <w:t>the expected r</w:t>
      </w:r>
      <w:r w:rsidR="001C6C4A" w:rsidRPr="001C6C4A">
        <w:rPr>
          <w:rFonts w:asciiTheme="minorHAnsi" w:hAnsiTheme="minorHAnsi" w:cs="Arial"/>
          <w:sz w:val="24"/>
          <w:szCs w:val="24"/>
        </w:rPr>
        <w:t>elationship of M</w:t>
      </w:r>
      <w:r w:rsidR="004A1112">
        <w:rPr>
          <w:rFonts w:asciiTheme="minorHAnsi" w:hAnsiTheme="minorHAnsi" w:cs="Arial"/>
          <w:sz w:val="24"/>
          <w:szCs w:val="24"/>
        </w:rPr>
        <w:t xml:space="preserve">atters of </w:t>
      </w:r>
      <w:r w:rsidR="001C6C4A" w:rsidRPr="001C6C4A">
        <w:rPr>
          <w:rFonts w:asciiTheme="minorHAnsi" w:hAnsiTheme="minorHAnsi" w:cs="Arial"/>
          <w:sz w:val="24"/>
          <w:szCs w:val="24"/>
        </w:rPr>
        <w:t>N</w:t>
      </w:r>
      <w:r w:rsidR="004A1112">
        <w:rPr>
          <w:rFonts w:asciiTheme="minorHAnsi" w:hAnsiTheme="minorHAnsi" w:cs="Arial"/>
          <w:sz w:val="24"/>
          <w:szCs w:val="24"/>
        </w:rPr>
        <w:t xml:space="preserve">ational </w:t>
      </w:r>
      <w:r w:rsidR="001C6C4A" w:rsidRPr="001C6C4A">
        <w:rPr>
          <w:rFonts w:asciiTheme="minorHAnsi" w:hAnsiTheme="minorHAnsi" w:cs="Arial"/>
          <w:sz w:val="24"/>
          <w:szCs w:val="24"/>
        </w:rPr>
        <w:t>E</w:t>
      </w:r>
      <w:r w:rsidR="004A1112">
        <w:rPr>
          <w:rFonts w:asciiTheme="minorHAnsi" w:hAnsiTheme="minorHAnsi" w:cs="Arial"/>
          <w:sz w:val="24"/>
          <w:szCs w:val="24"/>
        </w:rPr>
        <w:t xml:space="preserve">nvironmental </w:t>
      </w:r>
      <w:r w:rsidR="001C6C4A" w:rsidRPr="001C6C4A">
        <w:rPr>
          <w:rFonts w:asciiTheme="minorHAnsi" w:hAnsiTheme="minorHAnsi" w:cs="Arial"/>
          <w:sz w:val="24"/>
          <w:szCs w:val="24"/>
        </w:rPr>
        <w:t>S</w:t>
      </w:r>
      <w:r w:rsidR="004A1112">
        <w:rPr>
          <w:rFonts w:asciiTheme="minorHAnsi" w:hAnsiTheme="minorHAnsi" w:cs="Arial"/>
          <w:sz w:val="24"/>
          <w:szCs w:val="24"/>
        </w:rPr>
        <w:t>ignificance</w:t>
      </w:r>
      <w:r w:rsidR="001C6C4A" w:rsidRPr="001C6C4A">
        <w:rPr>
          <w:rFonts w:asciiTheme="minorHAnsi" w:hAnsiTheme="minorHAnsi" w:cs="Arial"/>
          <w:sz w:val="24"/>
          <w:szCs w:val="24"/>
        </w:rPr>
        <w:t xml:space="preserve"> species to water.</w:t>
      </w:r>
    </w:p>
    <w:p w:rsidR="001C6C4A" w:rsidRPr="001C6C4A" w:rsidRDefault="00C7566B" w:rsidP="001C6C4A">
      <w:pPr>
        <w:pStyle w:val="ListParagraph"/>
        <w:numPr>
          <w:ilvl w:val="2"/>
          <w:numId w:val="22"/>
        </w:numPr>
        <w:spacing w:before="120" w:after="120" w:line="276" w:lineRule="auto"/>
        <w:ind w:left="993" w:hanging="426"/>
        <w:rPr>
          <w:rFonts w:asciiTheme="minorHAnsi" w:hAnsiTheme="minorHAnsi" w:cs="Arial"/>
          <w:sz w:val="24"/>
          <w:szCs w:val="24"/>
        </w:rPr>
      </w:pPr>
      <w:r>
        <w:rPr>
          <w:rFonts w:asciiTheme="minorHAnsi" w:hAnsiTheme="minorHAnsi" w:cs="Arial"/>
          <w:sz w:val="24"/>
          <w:szCs w:val="24"/>
        </w:rPr>
        <w:t>The l</w:t>
      </w:r>
      <w:r w:rsidR="001C6C4A" w:rsidRPr="001C6C4A">
        <w:rPr>
          <w:rFonts w:asciiTheme="minorHAnsi" w:hAnsiTheme="minorHAnsi" w:cs="Arial"/>
          <w:sz w:val="24"/>
          <w:szCs w:val="24"/>
        </w:rPr>
        <w:t>evel of significance of the values to be protected.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EA2BE5" w:rsidRPr="00C44795" w:rsidTr="00B52C03">
        <w:tc>
          <w:tcPr>
            <w:tcW w:w="9134" w:type="dxa"/>
          </w:tcPr>
          <w:p w:rsidR="00EA2BE5" w:rsidRPr="00AD05FC" w:rsidRDefault="00EA2BE5" w:rsidP="00B52C03">
            <w:pPr>
              <w:spacing w:before="120" w:after="120" w:line="276" w:lineRule="auto"/>
              <w:rPr>
                <w:rFonts w:asciiTheme="minorHAnsi" w:hAnsiTheme="minorHAnsi" w:cs="Arial"/>
                <w:b/>
                <w:i/>
              </w:rPr>
            </w:pPr>
            <w:r w:rsidRPr="00AD05FC">
              <w:rPr>
                <w:rFonts w:asciiTheme="minorHAnsi" w:hAnsiTheme="minorHAnsi" w:cs="Arial"/>
                <w:b/>
                <w:i/>
              </w:rPr>
              <w:lastRenderedPageBreak/>
              <w:t>Action Arising</w:t>
            </w:r>
          </w:p>
          <w:p w:rsidR="00EA2BE5" w:rsidRPr="00C44795" w:rsidRDefault="004A1112" w:rsidP="009A5749">
            <w:pPr>
              <w:spacing w:before="120" w:after="120" w:line="276" w:lineRule="auto"/>
              <w:rPr>
                <w:rFonts w:asciiTheme="minorHAnsi" w:hAnsiTheme="minorHAnsi" w:cs="Arial"/>
                <w:i/>
              </w:rPr>
            </w:pPr>
            <w:r>
              <w:rPr>
                <w:rFonts w:asciiTheme="minorHAnsi" w:hAnsiTheme="minorHAnsi" w:cs="Arial"/>
                <w:b/>
                <w:i/>
              </w:rPr>
              <w:t>M1</w:t>
            </w:r>
            <w:r w:rsidR="00EA2BE5" w:rsidRPr="00AD05FC">
              <w:rPr>
                <w:rFonts w:asciiTheme="minorHAnsi" w:hAnsiTheme="minorHAnsi" w:cs="Arial"/>
                <w:b/>
                <w:i/>
              </w:rPr>
              <w:t xml:space="preserve">-03 </w:t>
            </w:r>
            <w:r w:rsidR="00EA2BE5" w:rsidRPr="00AD05FC">
              <w:rPr>
                <w:rFonts w:asciiTheme="minorHAnsi" w:hAnsiTheme="minorHAnsi" w:cs="Arial"/>
                <w:i/>
              </w:rPr>
              <w:t xml:space="preserve">Action: </w:t>
            </w:r>
            <w:r w:rsidR="00C7566B">
              <w:rPr>
                <w:rFonts w:asciiTheme="minorHAnsi" w:hAnsiTheme="minorHAnsi" w:cs="Arial"/>
                <w:i/>
              </w:rPr>
              <w:t>OWS</w:t>
            </w:r>
            <w:r w:rsidR="00EA2BE5" w:rsidRPr="00AD05FC">
              <w:rPr>
                <w:rFonts w:asciiTheme="minorHAnsi" w:hAnsiTheme="minorHAnsi" w:cs="Arial"/>
                <w:i/>
              </w:rPr>
              <w:t xml:space="preserve"> to </w:t>
            </w:r>
            <w:r w:rsidR="009A5749">
              <w:rPr>
                <w:rFonts w:asciiTheme="minorHAnsi" w:hAnsiTheme="minorHAnsi" w:cs="Arial"/>
                <w:i/>
              </w:rPr>
              <w:t>arrange for</w:t>
            </w:r>
            <w:r w:rsidR="00EA2BE5" w:rsidRPr="00AD05FC">
              <w:rPr>
                <w:rFonts w:asciiTheme="minorHAnsi" w:hAnsiTheme="minorHAnsi" w:cs="Arial"/>
                <w:i/>
              </w:rPr>
              <w:t xml:space="preserve"> these matters </w:t>
            </w:r>
            <w:r w:rsidR="009A5749">
              <w:rPr>
                <w:rFonts w:asciiTheme="minorHAnsi" w:hAnsiTheme="minorHAnsi" w:cs="Arial"/>
                <w:i/>
              </w:rPr>
              <w:t xml:space="preserve">to be incorporated </w:t>
            </w:r>
            <w:r w:rsidR="00EA2BE5" w:rsidRPr="00AD05FC">
              <w:rPr>
                <w:rFonts w:asciiTheme="minorHAnsi" w:hAnsiTheme="minorHAnsi" w:cs="Arial"/>
                <w:i/>
              </w:rPr>
              <w:t xml:space="preserve">into </w:t>
            </w:r>
            <w:r w:rsidR="009A5749">
              <w:rPr>
                <w:rFonts w:asciiTheme="minorHAnsi" w:hAnsiTheme="minorHAnsi" w:cs="Arial"/>
                <w:i/>
              </w:rPr>
              <w:t xml:space="preserve">project </w:t>
            </w:r>
            <w:r w:rsidR="00EA2BE5" w:rsidRPr="00AD05FC">
              <w:rPr>
                <w:rFonts w:asciiTheme="minorHAnsi" w:hAnsiTheme="minorHAnsi" w:cs="Arial"/>
                <w:i/>
              </w:rPr>
              <w:t>overviews at committee meetings</w:t>
            </w:r>
            <w:r w:rsidR="009A51C5" w:rsidRPr="00AD05FC">
              <w:rPr>
                <w:rFonts w:asciiTheme="minorHAnsi" w:hAnsiTheme="minorHAnsi" w:cs="Arial"/>
                <w:i/>
              </w:rPr>
              <w:t>.</w:t>
            </w:r>
          </w:p>
        </w:tc>
      </w:tr>
    </w:tbl>
    <w:p w:rsidR="00AD05FC" w:rsidRPr="00C44795" w:rsidRDefault="00AD05FC" w:rsidP="00AD05FC">
      <w:pPr>
        <w:pStyle w:val="ListParagraph"/>
        <w:numPr>
          <w:ilvl w:val="1"/>
          <w:numId w:val="19"/>
        </w:numPr>
        <w:spacing w:before="120" w:after="120" w:line="276" w:lineRule="auto"/>
        <w:ind w:left="567" w:hanging="567"/>
        <w:rPr>
          <w:rFonts w:asciiTheme="minorHAnsi" w:hAnsiTheme="minorHAnsi" w:cs="Arial"/>
          <w:sz w:val="24"/>
          <w:szCs w:val="24"/>
          <w:u w:val="single"/>
        </w:rPr>
      </w:pPr>
      <w:r w:rsidRPr="00C44795">
        <w:rPr>
          <w:rFonts w:asciiTheme="minorHAnsi" w:hAnsiTheme="minorHAnsi" w:cs="Arial"/>
          <w:sz w:val="24"/>
          <w:szCs w:val="24"/>
          <w:u w:val="single"/>
        </w:rPr>
        <w:t>Gloucester Coal Seam Gas Project NSW</w:t>
      </w:r>
    </w:p>
    <w:p w:rsidR="00AD05FC" w:rsidRPr="00C44795" w:rsidRDefault="00AD05FC" w:rsidP="00AD05FC">
      <w:pPr>
        <w:spacing w:before="120" w:after="120" w:line="276" w:lineRule="auto"/>
        <w:ind w:left="567"/>
        <w:rPr>
          <w:rFonts w:asciiTheme="minorHAnsi" w:hAnsiTheme="minorHAnsi" w:cs="Arial"/>
        </w:rPr>
      </w:pPr>
      <w:r w:rsidRPr="00C44795">
        <w:rPr>
          <w:rFonts w:asciiTheme="minorHAnsi" w:hAnsiTheme="minorHAnsi" w:cs="Arial"/>
        </w:rPr>
        <w:t>The Gloucester Coal Seam Gas Project was discussed and advice was finalised.</w:t>
      </w:r>
    </w:p>
    <w:p w:rsidR="00AD05FC" w:rsidRPr="00C44795" w:rsidRDefault="00AD05FC" w:rsidP="00AD05FC">
      <w:pPr>
        <w:spacing w:before="120" w:after="120" w:line="276" w:lineRule="auto"/>
        <w:ind w:left="567"/>
        <w:rPr>
          <w:rFonts w:asciiTheme="minorHAnsi" w:hAnsiTheme="minorHAnsi" w:cs="Arial"/>
        </w:rPr>
      </w:pPr>
      <w:r w:rsidRPr="00C44795">
        <w:rPr>
          <w:rFonts w:asciiTheme="minorHAnsi" w:hAnsiTheme="minorHAnsi" w:cs="Arial"/>
        </w:rPr>
        <w:t>The advice will be published separately on the committee’s website</w:t>
      </w:r>
      <w:r w:rsidR="00C7566B">
        <w:rPr>
          <w:rFonts w:asciiTheme="minorHAnsi" w:hAnsiTheme="minorHAnsi" w:cs="Arial"/>
        </w:rPr>
        <w:t xml:space="preserve"> in the context of the </w:t>
      </w:r>
      <w:r w:rsidR="008F76E4">
        <w:rPr>
          <w:rFonts w:asciiTheme="minorHAnsi" w:hAnsiTheme="minorHAnsi" w:cs="Arial"/>
        </w:rPr>
        <w:t>regulator’s decision</w:t>
      </w:r>
      <w:r w:rsidRPr="00C44795">
        <w:rPr>
          <w:rFonts w:asciiTheme="minorHAnsi" w:hAnsiTheme="minorHAnsi" w:cs="Arial"/>
        </w:rPr>
        <w:t xml:space="preserve">. </w:t>
      </w:r>
    </w:p>
    <w:p w:rsidR="00AD05FC" w:rsidRPr="00C44795" w:rsidRDefault="00AD05FC" w:rsidP="00AD05FC">
      <w:pPr>
        <w:pStyle w:val="ListParagraph"/>
        <w:numPr>
          <w:ilvl w:val="1"/>
          <w:numId w:val="19"/>
        </w:numPr>
        <w:spacing w:before="120" w:after="120" w:line="276" w:lineRule="auto"/>
        <w:ind w:left="567" w:hanging="567"/>
        <w:rPr>
          <w:rFonts w:asciiTheme="minorHAnsi" w:hAnsiTheme="minorHAnsi" w:cs="Arial"/>
          <w:sz w:val="24"/>
          <w:szCs w:val="24"/>
          <w:u w:val="single"/>
        </w:rPr>
      </w:pPr>
      <w:proofErr w:type="spellStart"/>
      <w:r w:rsidRPr="00C44795">
        <w:rPr>
          <w:rFonts w:asciiTheme="minorHAnsi" w:hAnsiTheme="minorHAnsi" w:cs="Arial"/>
          <w:sz w:val="24"/>
          <w:szCs w:val="24"/>
          <w:u w:val="single"/>
        </w:rPr>
        <w:t>Moolarben</w:t>
      </w:r>
      <w:proofErr w:type="spellEnd"/>
      <w:r w:rsidRPr="00C44795">
        <w:rPr>
          <w:rFonts w:asciiTheme="minorHAnsi" w:hAnsiTheme="minorHAnsi" w:cs="Arial"/>
          <w:sz w:val="24"/>
          <w:szCs w:val="24"/>
          <w:u w:val="single"/>
        </w:rPr>
        <w:t xml:space="preserve"> Coal Mines Pty Ltd/Ulan Open Cut Mine and Two Underground Mines (</w:t>
      </w:r>
      <w:proofErr w:type="spellStart"/>
      <w:r w:rsidRPr="00C44795">
        <w:rPr>
          <w:rFonts w:asciiTheme="minorHAnsi" w:hAnsiTheme="minorHAnsi" w:cs="Arial"/>
          <w:sz w:val="24"/>
          <w:szCs w:val="24"/>
          <w:u w:val="single"/>
        </w:rPr>
        <w:t>Moolarben</w:t>
      </w:r>
      <w:proofErr w:type="spellEnd"/>
      <w:r w:rsidRPr="00C44795">
        <w:rPr>
          <w:rFonts w:asciiTheme="minorHAnsi" w:hAnsiTheme="minorHAnsi" w:cs="Arial"/>
          <w:sz w:val="24"/>
          <w:szCs w:val="24"/>
          <w:u w:val="single"/>
        </w:rPr>
        <w:t xml:space="preserve"> Stage 2) NSW</w:t>
      </w:r>
    </w:p>
    <w:p w:rsidR="00AD05FC" w:rsidRPr="00C44795" w:rsidRDefault="00AD05FC" w:rsidP="00AD05FC">
      <w:pPr>
        <w:spacing w:before="120" w:after="120" w:line="276" w:lineRule="auto"/>
        <w:ind w:left="567"/>
        <w:rPr>
          <w:rFonts w:asciiTheme="minorHAnsi" w:hAnsiTheme="minorHAnsi" w:cs="Arial"/>
        </w:rPr>
      </w:pPr>
      <w:r w:rsidRPr="00C44795">
        <w:rPr>
          <w:rFonts w:asciiTheme="minorHAnsi" w:hAnsiTheme="minorHAnsi" w:cs="Arial"/>
        </w:rPr>
        <w:t xml:space="preserve">The committee </w:t>
      </w:r>
      <w:r w:rsidR="00223325">
        <w:rPr>
          <w:rFonts w:asciiTheme="minorHAnsi" w:hAnsiTheme="minorHAnsi" w:cs="Arial"/>
        </w:rPr>
        <w:t>rescheduled</w:t>
      </w:r>
      <w:r w:rsidR="00223325" w:rsidRPr="00C44795">
        <w:rPr>
          <w:rFonts w:asciiTheme="minorHAnsi" w:hAnsiTheme="minorHAnsi" w:cs="Arial"/>
        </w:rPr>
        <w:t xml:space="preserve"> </w:t>
      </w:r>
      <w:r w:rsidRPr="00C44795">
        <w:rPr>
          <w:rFonts w:asciiTheme="minorHAnsi" w:hAnsiTheme="minorHAnsi" w:cs="Arial"/>
        </w:rPr>
        <w:t xml:space="preserve">consideration of </w:t>
      </w:r>
      <w:proofErr w:type="spellStart"/>
      <w:r w:rsidRPr="00C44795">
        <w:rPr>
          <w:rFonts w:asciiTheme="minorHAnsi" w:hAnsiTheme="minorHAnsi" w:cs="Arial"/>
        </w:rPr>
        <w:t>Moolarben</w:t>
      </w:r>
      <w:proofErr w:type="spellEnd"/>
      <w:r w:rsidRPr="00C44795">
        <w:rPr>
          <w:rFonts w:asciiTheme="minorHAnsi" w:hAnsiTheme="minorHAnsi" w:cs="Arial"/>
        </w:rPr>
        <w:t xml:space="preserve"> Stage 2 to IESC Meeting 2 in January 2013</w:t>
      </w:r>
      <w:r>
        <w:rPr>
          <w:rFonts w:asciiTheme="minorHAnsi" w:hAnsiTheme="minorHAnsi" w:cs="Arial"/>
        </w:rPr>
        <w:t xml:space="preserve">, due to insufficient time for the </w:t>
      </w:r>
      <w:r w:rsidRPr="00C44795">
        <w:rPr>
          <w:rFonts w:asciiTheme="minorHAnsi" w:hAnsiTheme="minorHAnsi" w:cs="Arial"/>
        </w:rPr>
        <w:t xml:space="preserve">committee to </w:t>
      </w:r>
      <w:r>
        <w:rPr>
          <w:rFonts w:asciiTheme="minorHAnsi" w:hAnsiTheme="minorHAnsi" w:cs="Arial"/>
        </w:rPr>
        <w:t>consider</w:t>
      </w:r>
      <w:r w:rsidRPr="00C44795">
        <w:rPr>
          <w:rFonts w:asciiTheme="minorHAnsi" w:hAnsiTheme="minorHAnsi" w:cs="Arial"/>
        </w:rPr>
        <w:t xml:space="preserve"> the Environment Assessment report, as it was not available before the meeting.</w:t>
      </w:r>
    </w:p>
    <w:p w:rsidR="00BE2727" w:rsidRPr="00C44795" w:rsidRDefault="004C54D2" w:rsidP="00343189">
      <w:pPr>
        <w:pStyle w:val="ListParagraph"/>
        <w:numPr>
          <w:ilvl w:val="1"/>
          <w:numId w:val="19"/>
        </w:numPr>
        <w:spacing w:before="120" w:after="120" w:line="276" w:lineRule="auto"/>
        <w:ind w:left="567" w:hanging="567"/>
        <w:rPr>
          <w:rFonts w:asciiTheme="minorHAnsi" w:hAnsiTheme="minorHAnsi" w:cs="Arial"/>
          <w:sz w:val="24"/>
          <w:szCs w:val="24"/>
          <w:u w:val="single"/>
        </w:rPr>
      </w:pPr>
      <w:r w:rsidRPr="00C44795">
        <w:rPr>
          <w:rFonts w:asciiTheme="minorHAnsi" w:hAnsiTheme="minorHAnsi" w:cs="Arial"/>
          <w:sz w:val="24"/>
          <w:szCs w:val="24"/>
          <w:u w:val="single"/>
        </w:rPr>
        <w:t>Newlands Coal Extension Project, Bowen Basin QLD</w:t>
      </w:r>
    </w:p>
    <w:p w:rsidR="00BD0575" w:rsidRPr="00C44795" w:rsidRDefault="004C54D2" w:rsidP="00343189">
      <w:pPr>
        <w:spacing w:before="120" w:after="120" w:line="276" w:lineRule="auto"/>
        <w:ind w:left="567"/>
        <w:rPr>
          <w:rFonts w:asciiTheme="minorHAnsi" w:hAnsiTheme="minorHAnsi" w:cs="Arial"/>
        </w:rPr>
      </w:pPr>
      <w:r w:rsidRPr="00C44795">
        <w:rPr>
          <w:rFonts w:asciiTheme="minorHAnsi" w:hAnsiTheme="minorHAnsi" w:cs="Arial"/>
        </w:rPr>
        <w:t xml:space="preserve">The Newlands Coal Extension Project was discussed and </w:t>
      </w:r>
      <w:r w:rsidR="00BD0575" w:rsidRPr="00C44795">
        <w:rPr>
          <w:rFonts w:asciiTheme="minorHAnsi" w:hAnsiTheme="minorHAnsi" w:cs="Arial"/>
        </w:rPr>
        <w:t>advice was finalised</w:t>
      </w:r>
      <w:r w:rsidRPr="00C44795">
        <w:rPr>
          <w:rFonts w:asciiTheme="minorHAnsi" w:hAnsiTheme="minorHAnsi" w:cs="Arial"/>
        </w:rPr>
        <w:t xml:space="preserve">. </w:t>
      </w:r>
    </w:p>
    <w:p w:rsidR="004C54D2" w:rsidRPr="00C44795" w:rsidRDefault="004C54D2" w:rsidP="00343189">
      <w:pPr>
        <w:spacing w:before="120" w:after="120" w:line="276" w:lineRule="auto"/>
        <w:ind w:left="567"/>
        <w:rPr>
          <w:rFonts w:asciiTheme="minorHAnsi" w:hAnsiTheme="minorHAnsi" w:cs="Arial"/>
        </w:rPr>
      </w:pPr>
      <w:r w:rsidRPr="00C44795">
        <w:rPr>
          <w:rFonts w:asciiTheme="minorHAnsi" w:hAnsiTheme="minorHAnsi" w:cs="Arial"/>
        </w:rPr>
        <w:t xml:space="preserve">The advice will be published separately on the </w:t>
      </w:r>
      <w:r w:rsidR="002F22B5" w:rsidRPr="00C44795">
        <w:rPr>
          <w:rFonts w:asciiTheme="minorHAnsi" w:hAnsiTheme="minorHAnsi" w:cs="Arial"/>
        </w:rPr>
        <w:t>committee</w:t>
      </w:r>
      <w:r w:rsidRPr="00C44795">
        <w:rPr>
          <w:rFonts w:asciiTheme="minorHAnsi" w:hAnsiTheme="minorHAnsi" w:cs="Arial"/>
        </w:rPr>
        <w:t>’s website</w:t>
      </w:r>
      <w:r w:rsidR="008F76E4">
        <w:rPr>
          <w:rFonts w:asciiTheme="minorHAnsi" w:hAnsiTheme="minorHAnsi" w:cs="Arial"/>
        </w:rPr>
        <w:t xml:space="preserve"> in the context of the regulator’s decision</w:t>
      </w:r>
      <w:r w:rsidRPr="00C44795">
        <w:rPr>
          <w:rFonts w:asciiTheme="minorHAnsi" w:hAnsiTheme="minorHAnsi" w:cs="Arial"/>
        </w:rPr>
        <w:t xml:space="preserve">. </w:t>
      </w:r>
    </w:p>
    <w:p w:rsidR="00BE2727" w:rsidRPr="00C44795" w:rsidRDefault="004C54D2" w:rsidP="00343189">
      <w:pPr>
        <w:pStyle w:val="ListParagraph"/>
        <w:numPr>
          <w:ilvl w:val="1"/>
          <w:numId w:val="19"/>
        </w:numPr>
        <w:spacing w:before="120" w:after="120" w:line="276" w:lineRule="auto"/>
        <w:ind w:left="567" w:hanging="567"/>
        <w:rPr>
          <w:rFonts w:asciiTheme="minorHAnsi" w:hAnsiTheme="minorHAnsi" w:cs="Arial"/>
          <w:sz w:val="24"/>
          <w:szCs w:val="24"/>
          <w:u w:val="single"/>
        </w:rPr>
      </w:pPr>
      <w:r w:rsidRPr="00C44795">
        <w:rPr>
          <w:rFonts w:asciiTheme="minorHAnsi" w:hAnsiTheme="minorHAnsi" w:cs="Arial"/>
          <w:sz w:val="24"/>
          <w:szCs w:val="24"/>
          <w:u w:val="single"/>
        </w:rPr>
        <w:t>Sonoma Coal Mine Expansion, Coral Creek Diversion QLD</w:t>
      </w:r>
    </w:p>
    <w:p w:rsidR="004C54D2" w:rsidRPr="00C44795" w:rsidRDefault="004C54D2" w:rsidP="00343189">
      <w:pPr>
        <w:spacing w:before="120" w:after="120" w:line="276" w:lineRule="auto"/>
        <w:ind w:left="567"/>
        <w:rPr>
          <w:rFonts w:asciiTheme="minorHAnsi" w:hAnsiTheme="minorHAnsi" w:cs="Arial"/>
        </w:rPr>
      </w:pPr>
      <w:r w:rsidRPr="00C44795">
        <w:rPr>
          <w:rFonts w:asciiTheme="minorHAnsi" w:hAnsiTheme="minorHAnsi" w:cs="Arial"/>
        </w:rPr>
        <w:t xml:space="preserve">The Sonoma Coal Mine </w:t>
      </w:r>
      <w:r w:rsidR="00377271" w:rsidRPr="00C44795">
        <w:rPr>
          <w:rFonts w:asciiTheme="minorHAnsi" w:hAnsiTheme="minorHAnsi" w:cs="Arial"/>
        </w:rPr>
        <w:t>Expansion</w:t>
      </w:r>
      <w:r w:rsidRPr="00C44795">
        <w:rPr>
          <w:rFonts w:asciiTheme="minorHAnsi" w:hAnsiTheme="minorHAnsi" w:cs="Arial"/>
        </w:rPr>
        <w:t xml:space="preserve"> was discussed and </w:t>
      </w:r>
      <w:r w:rsidR="00BD0575" w:rsidRPr="00C44795">
        <w:rPr>
          <w:rFonts w:asciiTheme="minorHAnsi" w:hAnsiTheme="minorHAnsi" w:cs="Arial"/>
        </w:rPr>
        <w:t>advice was finalised</w:t>
      </w:r>
      <w:r w:rsidRPr="00C44795">
        <w:rPr>
          <w:rFonts w:asciiTheme="minorHAnsi" w:hAnsiTheme="minorHAnsi" w:cs="Arial"/>
        </w:rPr>
        <w:t>.</w:t>
      </w:r>
    </w:p>
    <w:p w:rsidR="003E7CCC" w:rsidRPr="00C44795" w:rsidRDefault="004C54D2" w:rsidP="00E0281A">
      <w:pPr>
        <w:spacing w:before="120" w:after="120" w:line="276" w:lineRule="auto"/>
        <w:ind w:left="567"/>
        <w:rPr>
          <w:rFonts w:asciiTheme="minorHAnsi" w:hAnsiTheme="minorHAnsi" w:cs="Arial"/>
        </w:rPr>
      </w:pPr>
      <w:r w:rsidRPr="00C44795">
        <w:rPr>
          <w:rFonts w:asciiTheme="minorHAnsi" w:hAnsiTheme="minorHAnsi" w:cs="Arial"/>
        </w:rPr>
        <w:t xml:space="preserve">The advice will be published separately on the </w:t>
      </w:r>
      <w:r w:rsidR="002F22B5" w:rsidRPr="00C44795">
        <w:rPr>
          <w:rFonts w:asciiTheme="minorHAnsi" w:hAnsiTheme="minorHAnsi" w:cs="Arial"/>
        </w:rPr>
        <w:t>committee</w:t>
      </w:r>
      <w:r w:rsidRPr="00C44795">
        <w:rPr>
          <w:rFonts w:asciiTheme="minorHAnsi" w:hAnsiTheme="minorHAnsi" w:cs="Arial"/>
        </w:rPr>
        <w:t>’s website</w:t>
      </w:r>
      <w:r w:rsidR="008F76E4">
        <w:rPr>
          <w:rFonts w:asciiTheme="minorHAnsi" w:hAnsiTheme="minorHAnsi" w:cs="Arial"/>
        </w:rPr>
        <w:t xml:space="preserve"> in the context of the regulator’s decision</w:t>
      </w:r>
      <w:r w:rsidRPr="00C44795">
        <w:rPr>
          <w:rFonts w:asciiTheme="minorHAnsi" w:hAnsiTheme="minorHAnsi" w:cs="Arial"/>
        </w:rPr>
        <w:t xml:space="preserve">. </w:t>
      </w:r>
    </w:p>
    <w:p w:rsidR="00BE2727" w:rsidRPr="00C44795" w:rsidRDefault="00EF6F55" w:rsidP="00343189">
      <w:pPr>
        <w:pStyle w:val="ListParagraph"/>
        <w:numPr>
          <w:ilvl w:val="1"/>
          <w:numId w:val="19"/>
        </w:numPr>
        <w:spacing w:before="120" w:after="120" w:line="276" w:lineRule="auto"/>
        <w:ind w:left="567" w:hanging="567"/>
        <w:rPr>
          <w:rFonts w:asciiTheme="minorHAnsi" w:hAnsiTheme="minorHAnsi" w:cs="Arial"/>
          <w:sz w:val="24"/>
          <w:szCs w:val="24"/>
          <w:u w:val="single"/>
        </w:rPr>
      </w:pPr>
      <w:r w:rsidRPr="00C44795">
        <w:rPr>
          <w:rFonts w:asciiTheme="minorHAnsi" w:hAnsiTheme="minorHAnsi" w:cs="Arial"/>
          <w:sz w:val="24"/>
          <w:szCs w:val="24"/>
          <w:u w:val="single"/>
        </w:rPr>
        <w:t>The Role of the EACD</w:t>
      </w:r>
    </w:p>
    <w:p w:rsidR="00806808" w:rsidRPr="00806808" w:rsidRDefault="00806808" w:rsidP="00806808">
      <w:pPr>
        <w:spacing w:before="120" w:after="120" w:line="276" w:lineRule="auto"/>
        <w:ind w:left="567"/>
        <w:rPr>
          <w:rFonts w:asciiTheme="minorHAnsi" w:hAnsiTheme="minorHAnsi"/>
        </w:rPr>
      </w:pPr>
      <w:r w:rsidRPr="00806808">
        <w:rPr>
          <w:rFonts w:asciiTheme="minorHAnsi" w:hAnsiTheme="minorHAnsi"/>
        </w:rPr>
        <w:t xml:space="preserve">First Assistant Secretary Mr Knudson and Assistant Secretary Mr </w:t>
      </w:r>
      <w:proofErr w:type="spellStart"/>
      <w:r w:rsidRPr="00806808">
        <w:rPr>
          <w:rFonts w:asciiTheme="minorHAnsi" w:hAnsiTheme="minorHAnsi"/>
        </w:rPr>
        <w:t>Tregurtha</w:t>
      </w:r>
      <w:proofErr w:type="spellEnd"/>
      <w:r w:rsidRPr="00806808">
        <w:rPr>
          <w:rFonts w:asciiTheme="minorHAnsi" w:hAnsiTheme="minorHAnsi"/>
        </w:rPr>
        <w:t xml:space="preserve"> from the Environment Assessment and Compliance Division (EACD) of DSEWPaC provided an overview of the role of EACD, with particular focus on Chapter 4 of the </w:t>
      </w:r>
      <w:r w:rsidRPr="00806808">
        <w:rPr>
          <w:rFonts w:asciiTheme="minorHAnsi" w:hAnsiTheme="minorHAnsi"/>
          <w:i/>
          <w:iCs/>
        </w:rPr>
        <w:t>Environment Protection and Biodiversity Conservation Act 1999</w:t>
      </w:r>
      <w:r w:rsidRPr="00806808">
        <w:rPr>
          <w:rFonts w:asciiTheme="minorHAnsi" w:hAnsiTheme="minorHAnsi"/>
        </w:rPr>
        <w:t xml:space="preserve"> which relates to environmental impact assessments and approvals. The committee highlighted several areas of importance for the committee in determining advice and sought feedback from Mr Knudson, on what EACD and the proponents could do to assist.</w:t>
      </w:r>
    </w:p>
    <w:p w:rsidR="00806808" w:rsidRPr="00806808" w:rsidRDefault="00806808" w:rsidP="00806808">
      <w:pPr>
        <w:spacing w:before="120" w:after="120" w:line="276" w:lineRule="auto"/>
        <w:ind w:left="567"/>
        <w:rPr>
          <w:rFonts w:asciiTheme="minorHAnsi" w:hAnsiTheme="minorHAnsi"/>
          <w:sz w:val="22"/>
          <w:szCs w:val="22"/>
        </w:rPr>
      </w:pPr>
      <w:r w:rsidRPr="00806808">
        <w:rPr>
          <w:rFonts w:asciiTheme="minorHAnsi" w:hAnsiTheme="minorHAnsi"/>
        </w:rPr>
        <w:t>Suggestions included:</w:t>
      </w:r>
    </w:p>
    <w:p w:rsidR="00806808" w:rsidRPr="00806808" w:rsidRDefault="00806808" w:rsidP="00806808">
      <w:pPr>
        <w:pStyle w:val="ListParagraph"/>
        <w:numPr>
          <w:ilvl w:val="0"/>
          <w:numId w:val="28"/>
        </w:numPr>
        <w:spacing w:before="120" w:after="120" w:line="276" w:lineRule="auto"/>
        <w:rPr>
          <w:rFonts w:asciiTheme="minorHAnsi" w:hAnsiTheme="minorHAnsi"/>
          <w:sz w:val="24"/>
          <w:szCs w:val="24"/>
        </w:rPr>
      </w:pPr>
      <w:r w:rsidRPr="00806808">
        <w:rPr>
          <w:rFonts w:asciiTheme="minorHAnsi" w:hAnsiTheme="minorHAnsi"/>
          <w:sz w:val="24"/>
          <w:szCs w:val="24"/>
        </w:rPr>
        <w:t xml:space="preserve">With projects being referred at different stages (i.e. referral stage, assessment stage), EACD to clarify the stage of the project, the rationale for seeking IESC advice at that point (and more generally, information about what is expected and required at each stage). </w:t>
      </w:r>
    </w:p>
    <w:p w:rsidR="00806808" w:rsidRPr="00806808" w:rsidRDefault="00806808" w:rsidP="00806808">
      <w:pPr>
        <w:pStyle w:val="ListParagraph"/>
        <w:numPr>
          <w:ilvl w:val="0"/>
          <w:numId w:val="28"/>
        </w:numPr>
        <w:spacing w:before="120" w:after="120" w:line="276" w:lineRule="auto"/>
        <w:rPr>
          <w:rFonts w:asciiTheme="minorHAnsi" w:hAnsiTheme="minorHAnsi"/>
          <w:sz w:val="24"/>
          <w:szCs w:val="24"/>
        </w:rPr>
      </w:pPr>
      <w:r w:rsidRPr="00806808">
        <w:rPr>
          <w:rFonts w:asciiTheme="minorHAnsi" w:hAnsiTheme="minorHAnsi"/>
          <w:sz w:val="24"/>
          <w:szCs w:val="24"/>
        </w:rPr>
        <w:lastRenderedPageBreak/>
        <w:t>EACD, in collaboration with OWS, to provide timely and complete information, in as consistent a format as possible, to allow sufficient time to read and comment on the material, so that IESC advice could be provided within the statutory timeframes.</w:t>
      </w:r>
    </w:p>
    <w:p w:rsidR="00806808" w:rsidRPr="00806808" w:rsidRDefault="00806808" w:rsidP="00806808">
      <w:pPr>
        <w:pStyle w:val="ListParagraph"/>
        <w:numPr>
          <w:ilvl w:val="0"/>
          <w:numId w:val="28"/>
        </w:numPr>
        <w:spacing w:before="120" w:after="120" w:line="276" w:lineRule="auto"/>
        <w:rPr>
          <w:rFonts w:asciiTheme="minorHAnsi" w:hAnsiTheme="minorHAnsi"/>
          <w:sz w:val="24"/>
          <w:szCs w:val="24"/>
        </w:rPr>
      </w:pPr>
      <w:r w:rsidRPr="00806808">
        <w:rPr>
          <w:rFonts w:asciiTheme="minorHAnsi" w:hAnsiTheme="minorHAnsi"/>
          <w:sz w:val="24"/>
          <w:szCs w:val="24"/>
        </w:rPr>
        <w:t>The committee reinforced the need for water balances in a regional as well as site-specific context, while understanding that IESC advice may need to be provided without full information being available.</w:t>
      </w:r>
    </w:p>
    <w:p w:rsidR="00806808" w:rsidRPr="00806808" w:rsidRDefault="00806808" w:rsidP="00806808">
      <w:pPr>
        <w:pStyle w:val="ListParagraph"/>
        <w:numPr>
          <w:ilvl w:val="0"/>
          <w:numId w:val="28"/>
        </w:numPr>
        <w:spacing w:before="120" w:after="120" w:line="276" w:lineRule="auto"/>
        <w:rPr>
          <w:rFonts w:asciiTheme="minorHAnsi" w:hAnsiTheme="minorHAnsi"/>
          <w:sz w:val="24"/>
          <w:szCs w:val="24"/>
        </w:rPr>
      </w:pPr>
      <w:r w:rsidRPr="00806808">
        <w:rPr>
          <w:rFonts w:asciiTheme="minorHAnsi" w:hAnsiTheme="minorHAnsi"/>
          <w:sz w:val="24"/>
          <w:szCs w:val="24"/>
        </w:rPr>
        <w:t>Where applicable, EACD to outline the risk assessment approach / framework used to provide guidance to proponents (rather than a specific format).</w:t>
      </w:r>
    </w:p>
    <w:p w:rsidR="00806808" w:rsidRPr="00806808" w:rsidRDefault="00806808" w:rsidP="00806808">
      <w:pPr>
        <w:pStyle w:val="ListParagraph"/>
        <w:numPr>
          <w:ilvl w:val="0"/>
          <w:numId w:val="28"/>
        </w:numPr>
        <w:spacing w:before="120" w:after="120" w:line="276" w:lineRule="auto"/>
        <w:rPr>
          <w:rFonts w:asciiTheme="minorHAnsi" w:hAnsiTheme="minorHAnsi"/>
          <w:sz w:val="24"/>
          <w:szCs w:val="24"/>
        </w:rPr>
      </w:pPr>
      <w:r w:rsidRPr="00806808">
        <w:rPr>
          <w:rFonts w:asciiTheme="minorHAnsi" w:hAnsiTheme="minorHAnsi"/>
          <w:sz w:val="24"/>
          <w:szCs w:val="24"/>
        </w:rPr>
        <w:t>EACD to provide an accurate map of Matters of National Environmental Significance around the project site.</w:t>
      </w:r>
    </w:p>
    <w:p w:rsidR="00806808" w:rsidRPr="00806808" w:rsidRDefault="00806808" w:rsidP="00806808">
      <w:pPr>
        <w:spacing w:before="120" w:after="120" w:line="276" w:lineRule="auto"/>
        <w:ind w:left="567"/>
        <w:rPr>
          <w:rFonts w:asciiTheme="minorHAnsi" w:hAnsiTheme="minorHAnsi"/>
        </w:rPr>
      </w:pPr>
      <w:r w:rsidRPr="00806808">
        <w:rPr>
          <w:rFonts w:asciiTheme="minorHAnsi" w:hAnsiTheme="minorHAnsi"/>
        </w:rPr>
        <w:t>Other issues discussed included:</w:t>
      </w:r>
    </w:p>
    <w:p w:rsidR="00806808" w:rsidRPr="00806808" w:rsidRDefault="00806808" w:rsidP="00806808">
      <w:pPr>
        <w:pStyle w:val="ListParagraph"/>
        <w:numPr>
          <w:ilvl w:val="0"/>
          <w:numId w:val="28"/>
        </w:numPr>
        <w:spacing w:before="120" w:after="120" w:line="276" w:lineRule="auto"/>
        <w:rPr>
          <w:rFonts w:asciiTheme="minorHAnsi" w:hAnsiTheme="minorHAnsi"/>
          <w:sz w:val="24"/>
          <w:szCs w:val="24"/>
        </w:rPr>
      </w:pPr>
      <w:r w:rsidRPr="00806808">
        <w:rPr>
          <w:rFonts w:asciiTheme="minorHAnsi" w:hAnsiTheme="minorHAnsi"/>
          <w:sz w:val="24"/>
          <w:szCs w:val="24"/>
        </w:rPr>
        <w:t>The timing of the publication of the committee’s advice and its relationship to the timing of publication of the Minister’s and/or regulator’s decision.</w:t>
      </w:r>
    </w:p>
    <w:p w:rsidR="00806808" w:rsidRPr="00806808" w:rsidRDefault="00806808" w:rsidP="00806808">
      <w:pPr>
        <w:pStyle w:val="ListParagraph"/>
        <w:numPr>
          <w:ilvl w:val="2"/>
          <w:numId w:val="29"/>
        </w:numPr>
        <w:spacing w:before="120" w:after="120" w:line="276" w:lineRule="auto"/>
        <w:ind w:left="993" w:hanging="426"/>
        <w:rPr>
          <w:rFonts w:asciiTheme="minorHAnsi" w:hAnsiTheme="minorHAnsi"/>
          <w:sz w:val="24"/>
          <w:szCs w:val="24"/>
        </w:rPr>
      </w:pPr>
      <w:r w:rsidRPr="00806808">
        <w:rPr>
          <w:rFonts w:asciiTheme="minorHAnsi" w:hAnsiTheme="minorHAnsi"/>
          <w:sz w:val="24"/>
          <w:szCs w:val="24"/>
        </w:rPr>
        <w:t>Consideration of the need for IESC advice to be clearly understood by the proponent as well as the community.</w:t>
      </w:r>
    </w:p>
    <w:p w:rsidR="00806808" w:rsidRPr="00806808" w:rsidRDefault="00806808" w:rsidP="00806808">
      <w:pPr>
        <w:pStyle w:val="ListParagraph"/>
        <w:numPr>
          <w:ilvl w:val="2"/>
          <w:numId w:val="29"/>
        </w:numPr>
        <w:spacing w:before="120" w:after="120" w:line="276" w:lineRule="auto"/>
        <w:ind w:left="993" w:hanging="426"/>
        <w:rPr>
          <w:rFonts w:asciiTheme="minorHAnsi" w:hAnsiTheme="minorHAnsi"/>
          <w:sz w:val="24"/>
          <w:szCs w:val="24"/>
        </w:rPr>
      </w:pPr>
      <w:r w:rsidRPr="00806808">
        <w:rPr>
          <w:rFonts w:asciiTheme="minorHAnsi" w:hAnsiTheme="minorHAnsi"/>
          <w:sz w:val="24"/>
          <w:szCs w:val="24"/>
        </w:rPr>
        <w:t>Consideration of cumulative impacts. EACD was encouraged by the committee to provide advice on potential impacts where possible, and provide scientific advice on potential avoidance, mitigation or offset measures that were expected to be put in place, noting that the regulator would make any final assessment / decisions about how these measures would impact overall on the acceptability of the residual impacts of an individual project.</w:t>
      </w:r>
    </w:p>
    <w:p w:rsidR="00F2243B" w:rsidRPr="00C44795" w:rsidRDefault="00FF6434" w:rsidP="00343189">
      <w:pPr>
        <w:pStyle w:val="ListParagraph"/>
        <w:numPr>
          <w:ilvl w:val="1"/>
          <w:numId w:val="19"/>
        </w:numPr>
        <w:spacing w:before="120" w:after="120" w:line="276" w:lineRule="auto"/>
        <w:ind w:left="567" w:hanging="567"/>
        <w:rPr>
          <w:rFonts w:asciiTheme="minorHAnsi" w:hAnsiTheme="minorHAnsi" w:cs="Arial"/>
          <w:sz w:val="24"/>
          <w:szCs w:val="24"/>
          <w:u w:val="single"/>
        </w:rPr>
      </w:pPr>
      <w:r w:rsidRPr="00C44795">
        <w:rPr>
          <w:rFonts w:asciiTheme="minorHAnsi" w:hAnsiTheme="minorHAnsi" w:cs="Arial"/>
          <w:sz w:val="24"/>
          <w:szCs w:val="24"/>
          <w:u w:val="single"/>
        </w:rPr>
        <w:t>Drake Coal Pty Ltd Open Cut Coal Mine</w:t>
      </w:r>
    </w:p>
    <w:p w:rsidR="00596DF4" w:rsidRPr="00C44795" w:rsidRDefault="00596DF4" w:rsidP="00343189">
      <w:pPr>
        <w:spacing w:before="120" w:after="120" w:line="276" w:lineRule="auto"/>
        <w:ind w:left="567"/>
        <w:rPr>
          <w:rFonts w:asciiTheme="minorHAnsi" w:hAnsiTheme="minorHAnsi" w:cs="Arial"/>
        </w:rPr>
      </w:pPr>
      <w:r w:rsidRPr="00C44795">
        <w:rPr>
          <w:rFonts w:asciiTheme="minorHAnsi" w:hAnsiTheme="minorHAnsi" w:cs="Arial"/>
        </w:rPr>
        <w:t xml:space="preserve">The Drake Coal Pty Ltd Open Cut Coal Mine was discussed and </w:t>
      </w:r>
      <w:r w:rsidR="00BD0575" w:rsidRPr="00C44795">
        <w:rPr>
          <w:rFonts w:asciiTheme="minorHAnsi" w:hAnsiTheme="minorHAnsi" w:cs="Arial"/>
        </w:rPr>
        <w:t>advice was finalised</w:t>
      </w:r>
      <w:r w:rsidRPr="00C44795">
        <w:rPr>
          <w:rFonts w:asciiTheme="minorHAnsi" w:hAnsiTheme="minorHAnsi" w:cs="Arial"/>
        </w:rPr>
        <w:t>.</w:t>
      </w:r>
    </w:p>
    <w:p w:rsidR="009E28B9" w:rsidRPr="00C44795" w:rsidRDefault="00596DF4" w:rsidP="00390764">
      <w:pPr>
        <w:spacing w:before="120" w:after="120" w:line="276" w:lineRule="auto"/>
        <w:ind w:left="567"/>
        <w:rPr>
          <w:rFonts w:asciiTheme="minorHAnsi" w:hAnsiTheme="minorHAnsi" w:cs="Arial"/>
        </w:rPr>
      </w:pPr>
      <w:r w:rsidRPr="00C44795">
        <w:rPr>
          <w:rFonts w:asciiTheme="minorHAnsi" w:hAnsiTheme="minorHAnsi" w:cs="Arial"/>
        </w:rPr>
        <w:t xml:space="preserve">The advice will be published separately on the </w:t>
      </w:r>
      <w:r w:rsidR="002F22B5" w:rsidRPr="00C44795">
        <w:rPr>
          <w:rFonts w:asciiTheme="minorHAnsi" w:hAnsiTheme="minorHAnsi" w:cs="Arial"/>
        </w:rPr>
        <w:t>committee</w:t>
      </w:r>
      <w:r w:rsidR="009E28B9" w:rsidRPr="00C44795">
        <w:rPr>
          <w:rFonts w:asciiTheme="minorHAnsi" w:hAnsiTheme="minorHAnsi" w:cs="Arial"/>
        </w:rPr>
        <w:t>’s website</w:t>
      </w:r>
      <w:r w:rsidR="004504E1">
        <w:rPr>
          <w:rFonts w:asciiTheme="minorHAnsi" w:hAnsiTheme="minorHAnsi" w:cs="Arial"/>
        </w:rPr>
        <w:t xml:space="preserve"> in the context of the regulator’s decision</w:t>
      </w:r>
      <w:r w:rsidR="009E28B9" w:rsidRPr="00C44795">
        <w:rPr>
          <w:rFonts w:asciiTheme="minorHAnsi" w:hAnsiTheme="minorHAnsi" w:cs="Arial"/>
        </w:rPr>
        <w:t>.</w:t>
      </w:r>
    </w:p>
    <w:p w:rsidR="00B00C28" w:rsidRPr="00C44795" w:rsidRDefault="00757AC9" w:rsidP="00343189">
      <w:pPr>
        <w:pStyle w:val="ListParagraph"/>
        <w:numPr>
          <w:ilvl w:val="1"/>
          <w:numId w:val="19"/>
        </w:numPr>
        <w:spacing w:before="120" w:after="120" w:line="276" w:lineRule="auto"/>
        <w:ind w:left="567" w:hanging="567"/>
        <w:rPr>
          <w:rFonts w:asciiTheme="minorHAnsi" w:hAnsiTheme="minorHAnsi" w:cs="Arial"/>
          <w:sz w:val="24"/>
          <w:szCs w:val="24"/>
          <w:u w:val="single"/>
        </w:rPr>
      </w:pPr>
      <w:r w:rsidRPr="00C44795">
        <w:rPr>
          <w:rFonts w:asciiTheme="minorHAnsi" w:hAnsiTheme="minorHAnsi" w:cs="Arial"/>
          <w:sz w:val="24"/>
          <w:szCs w:val="24"/>
          <w:u w:val="single"/>
        </w:rPr>
        <w:t xml:space="preserve">Joint Discussion of Sonoma and Drake </w:t>
      </w:r>
      <w:r w:rsidR="00390764" w:rsidRPr="00C44795">
        <w:rPr>
          <w:rFonts w:asciiTheme="minorHAnsi" w:hAnsiTheme="minorHAnsi" w:cs="Arial"/>
          <w:sz w:val="24"/>
          <w:szCs w:val="24"/>
          <w:u w:val="single"/>
        </w:rPr>
        <w:t xml:space="preserve">- </w:t>
      </w:r>
      <w:r w:rsidRPr="00C44795">
        <w:rPr>
          <w:rFonts w:asciiTheme="minorHAnsi" w:hAnsiTheme="minorHAnsi" w:cs="Arial"/>
          <w:sz w:val="24"/>
          <w:szCs w:val="24"/>
          <w:u w:val="single"/>
        </w:rPr>
        <w:t>cumulative</w:t>
      </w:r>
    </w:p>
    <w:p w:rsidR="00757AC9" w:rsidRPr="00C44795" w:rsidRDefault="00390764" w:rsidP="00390764">
      <w:pPr>
        <w:pStyle w:val="ListParagraph"/>
        <w:spacing w:before="120" w:after="120" w:line="276" w:lineRule="auto"/>
        <w:ind w:left="567"/>
        <w:rPr>
          <w:rFonts w:asciiTheme="minorHAnsi" w:hAnsiTheme="minorHAnsi" w:cs="Arial"/>
          <w:sz w:val="24"/>
          <w:szCs w:val="24"/>
        </w:rPr>
      </w:pPr>
      <w:r w:rsidRPr="00C44795">
        <w:rPr>
          <w:rFonts w:asciiTheme="minorHAnsi" w:hAnsiTheme="minorHAnsi" w:cs="Arial"/>
          <w:sz w:val="24"/>
          <w:szCs w:val="24"/>
        </w:rPr>
        <w:t xml:space="preserve">The cumulative context of the Sonoma Coal Mine Expansion and the Drake Coal Pty Ltd Open Cut Coal Mine was discussed and </w:t>
      </w:r>
      <w:r w:rsidR="00BD0575" w:rsidRPr="00C44795">
        <w:rPr>
          <w:rFonts w:asciiTheme="minorHAnsi" w:hAnsiTheme="minorHAnsi" w:cs="Arial"/>
          <w:sz w:val="24"/>
          <w:szCs w:val="24"/>
        </w:rPr>
        <w:t>advice was finalised.</w:t>
      </w:r>
    </w:p>
    <w:p w:rsidR="00BD0575" w:rsidRPr="00C44795" w:rsidRDefault="00BD0575" w:rsidP="00BD0575">
      <w:pPr>
        <w:spacing w:before="120" w:after="120" w:line="276" w:lineRule="auto"/>
        <w:ind w:left="567"/>
        <w:rPr>
          <w:rFonts w:asciiTheme="minorHAnsi" w:hAnsiTheme="minorHAnsi" w:cs="Arial"/>
        </w:rPr>
      </w:pPr>
      <w:r w:rsidRPr="00C44795">
        <w:rPr>
          <w:rFonts w:asciiTheme="minorHAnsi" w:hAnsiTheme="minorHAnsi" w:cs="Arial"/>
        </w:rPr>
        <w:t>The advice will be published separately on the committee’s website</w:t>
      </w:r>
      <w:r w:rsidR="004504E1">
        <w:rPr>
          <w:rFonts w:asciiTheme="minorHAnsi" w:hAnsiTheme="minorHAnsi" w:cs="Arial"/>
        </w:rPr>
        <w:t xml:space="preserve"> in the context of the regulator’s decision</w:t>
      </w:r>
      <w:r w:rsidRPr="00C44795">
        <w:rPr>
          <w:rFonts w:asciiTheme="minorHAnsi" w:hAnsiTheme="minorHAnsi" w:cs="Arial"/>
        </w:rPr>
        <w:t>.</w:t>
      </w:r>
    </w:p>
    <w:p w:rsidR="00B00C28" w:rsidRPr="003D0389" w:rsidRDefault="00864122" w:rsidP="00343189">
      <w:pPr>
        <w:pStyle w:val="ListParagraph"/>
        <w:numPr>
          <w:ilvl w:val="1"/>
          <w:numId w:val="19"/>
        </w:numPr>
        <w:spacing w:before="120" w:after="120" w:line="276" w:lineRule="auto"/>
        <w:ind w:left="567" w:hanging="567"/>
        <w:rPr>
          <w:rFonts w:asciiTheme="minorHAnsi" w:hAnsiTheme="minorHAnsi" w:cs="Arial"/>
          <w:sz w:val="24"/>
          <w:szCs w:val="24"/>
        </w:rPr>
      </w:pPr>
      <w:r>
        <w:rPr>
          <w:rFonts w:asciiTheme="minorHAnsi" w:hAnsiTheme="minorHAnsi" w:cs="Arial"/>
          <w:sz w:val="24"/>
          <w:szCs w:val="24"/>
        </w:rPr>
        <w:t>Not applicable.</w:t>
      </w:r>
    </w:p>
    <w:p w:rsidR="00B00C28" w:rsidRPr="00C44795" w:rsidRDefault="006207CB" w:rsidP="00343189">
      <w:pPr>
        <w:pStyle w:val="ListParagraph"/>
        <w:numPr>
          <w:ilvl w:val="1"/>
          <w:numId w:val="19"/>
        </w:numPr>
        <w:spacing w:before="120" w:after="120" w:line="276" w:lineRule="auto"/>
        <w:ind w:left="567" w:hanging="567"/>
        <w:rPr>
          <w:rFonts w:asciiTheme="minorHAnsi" w:hAnsiTheme="minorHAnsi" w:cs="Arial"/>
          <w:sz w:val="24"/>
          <w:szCs w:val="24"/>
          <w:u w:val="single"/>
        </w:rPr>
      </w:pPr>
      <w:r w:rsidRPr="00C44795">
        <w:rPr>
          <w:rFonts w:asciiTheme="minorHAnsi" w:hAnsiTheme="minorHAnsi" w:cs="Arial"/>
          <w:sz w:val="24"/>
          <w:szCs w:val="24"/>
          <w:u w:val="single"/>
        </w:rPr>
        <w:t>Boggabri Coal Mine Extension, NSW</w:t>
      </w:r>
    </w:p>
    <w:p w:rsidR="00596DF4" w:rsidRPr="003A072E" w:rsidRDefault="00F93202" w:rsidP="00343189">
      <w:pPr>
        <w:spacing w:before="120" w:after="120" w:line="276" w:lineRule="auto"/>
        <w:ind w:left="567"/>
        <w:rPr>
          <w:rFonts w:asciiTheme="minorHAnsi" w:hAnsiTheme="minorHAnsi" w:cs="Arial"/>
        </w:rPr>
      </w:pPr>
      <w:r w:rsidRPr="003A072E">
        <w:rPr>
          <w:rFonts w:asciiTheme="minorHAnsi" w:hAnsiTheme="minorHAnsi" w:cs="Arial"/>
        </w:rPr>
        <w:lastRenderedPageBreak/>
        <w:t xml:space="preserve">Mr </w:t>
      </w:r>
      <w:r w:rsidR="00553682" w:rsidRPr="003A072E">
        <w:rPr>
          <w:rFonts w:asciiTheme="minorHAnsi" w:hAnsiTheme="minorHAnsi" w:cs="Arial"/>
        </w:rPr>
        <w:t xml:space="preserve">Peter Baker </w:t>
      </w:r>
      <w:r w:rsidRPr="003A072E">
        <w:rPr>
          <w:rFonts w:asciiTheme="minorHAnsi" w:hAnsiTheme="minorHAnsi" w:cs="Arial"/>
        </w:rPr>
        <w:t xml:space="preserve">gave a </w:t>
      </w:r>
      <w:r w:rsidR="00553682" w:rsidRPr="003A072E">
        <w:rPr>
          <w:rFonts w:asciiTheme="minorHAnsi" w:hAnsiTheme="minorHAnsi" w:cs="Arial"/>
        </w:rPr>
        <w:t>presentation</w:t>
      </w:r>
      <w:r w:rsidR="00596DF4" w:rsidRPr="003A072E">
        <w:rPr>
          <w:rFonts w:asciiTheme="minorHAnsi" w:hAnsiTheme="minorHAnsi" w:cs="Arial"/>
        </w:rPr>
        <w:t xml:space="preserve"> on</w:t>
      </w:r>
      <w:r w:rsidRPr="003A072E">
        <w:rPr>
          <w:rFonts w:asciiTheme="minorHAnsi" w:hAnsiTheme="minorHAnsi" w:cs="Arial"/>
        </w:rPr>
        <w:t xml:space="preserve"> the</w:t>
      </w:r>
      <w:r w:rsidR="00596DF4" w:rsidRPr="003A072E">
        <w:rPr>
          <w:rFonts w:asciiTheme="minorHAnsi" w:hAnsiTheme="minorHAnsi" w:cs="Arial"/>
        </w:rPr>
        <w:t xml:space="preserve"> Namoi Water Study</w:t>
      </w:r>
      <w:r w:rsidR="00722FF4" w:rsidRPr="003A072E">
        <w:rPr>
          <w:rFonts w:asciiTheme="minorHAnsi" w:hAnsiTheme="minorHAnsi" w:cs="Arial"/>
        </w:rPr>
        <w:t xml:space="preserve"> to provide a regional and cumulative context for Items 2.9, 2.10 &amp; 2.11</w:t>
      </w:r>
      <w:r w:rsidRPr="003A072E">
        <w:rPr>
          <w:rFonts w:asciiTheme="minorHAnsi" w:hAnsiTheme="minorHAnsi" w:cs="Arial"/>
        </w:rPr>
        <w:t>.</w:t>
      </w:r>
    </w:p>
    <w:p w:rsidR="00BD0575" w:rsidRPr="00C44795" w:rsidRDefault="00596DF4" w:rsidP="00BD0575">
      <w:pPr>
        <w:spacing w:before="120" w:after="120" w:line="276" w:lineRule="auto"/>
        <w:ind w:left="567"/>
        <w:rPr>
          <w:rFonts w:asciiTheme="minorHAnsi" w:hAnsiTheme="minorHAnsi" w:cs="Arial"/>
        </w:rPr>
      </w:pPr>
      <w:r w:rsidRPr="00C44795">
        <w:rPr>
          <w:rFonts w:asciiTheme="minorHAnsi" w:hAnsiTheme="minorHAnsi" w:cs="Arial"/>
        </w:rPr>
        <w:t xml:space="preserve">The Boggabri Coal Mine Extension was discussed and </w:t>
      </w:r>
      <w:r w:rsidR="00BD0575" w:rsidRPr="00C44795">
        <w:rPr>
          <w:rFonts w:asciiTheme="minorHAnsi" w:hAnsiTheme="minorHAnsi" w:cs="Arial"/>
        </w:rPr>
        <w:t>advice was finalised.</w:t>
      </w:r>
    </w:p>
    <w:p w:rsidR="00596DF4" w:rsidRPr="00C44795" w:rsidRDefault="00BD0575" w:rsidP="00BD0575">
      <w:pPr>
        <w:spacing w:before="120" w:after="120" w:line="276" w:lineRule="auto"/>
        <w:ind w:left="567"/>
        <w:rPr>
          <w:rFonts w:asciiTheme="minorHAnsi" w:hAnsiTheme="minorHAnsi" w:cs="Arial"/>
        </w:rPr>
      </w:pPr>
      <w:r w:rsidRPr="00C44795">
        <w:rPr>
          <w:rFonts w:asciiTheme="minorHAnsi" w:hAnsiTheme="minorHAnsi" w:cs="Arial"/>
        </w:rPr>
        <w:t>The advice will be published separately on the committee’s website</w:t>
      </w:r>
      <w:r w:rsidR="004504E1">
        <w:rPr>
          <w:rFonts w:asciiTheme="minorHAnsi" w:hAnsiTheme="minorHAnsi" w:cs="Arial"/>
        </w:rPr>
        <w:t xml:space="preserve"> in the context of the regulator’s decision</w:t>
      </w:r>
      <w:r w:rsidRPr="00C44795">
        <w:rPr>
          <w:rFonts w:asciiTheme="minorHAnsi" w:hAnsiTheme="minorHAnsi" w:cs="Arial"/>
        </w:rPr>
        <w:t>.</w:t>
      </w:r>
      <w:r w:rsidR="00596DF4" w:rsidRPr="00C44795">
        <w:rPr>
          <w:rFonts w:asciiTheme="minorHAnsi" w:hAnsiTheme="minorHAnsi" w:cs="Arial"/>
        </w:rPr>
        <w:t xml:space="preserve"> </w:t>
      </w:r>
    </w:p>
    <w:p w:rsidR="00B00C28" w:rsidRDefault="006207CB" w:rsidP="00343189">
      <w:pPr>
        <w:pStyle w:val="ListParagraph"/>
        <w:numPr>
          <w:ilvl w:val="1"/>
          <w:numId w:val="19"/>
        </w:numPr>
        <w:spacing w:before="120" w:after="120" w:line="276" w:lineRule="auto"/>
        <w:ind w:left="567" w:hanging="567"/>
        <w:rPr>
          <w:rFonts w:asciiTheme="minorHAnsi" w:hAnsiTheme="minorHAnsi" w:cs="Arial"/>
          <w:sz w:val="24"/>
          <w:szCs w:val="24"/>
          <w:u w:val="single"/>
        </w:rPr>
      </w:pPr>
      <w:proofErr w:type="spellStart"/>
      <w:r w:rsidRPr="00C44795">
        <w:rPr>
          <w:rFonts w:asciiTheme="minorHAnsi" w:hAnsiTheme="minorHAnsi" w:cs="Arial"/>
          <w:sz w:val="24"/>
          <w:szCs w:val="24"/>
          <w:u w:val="single"/>
        </w:rPr>
        <w:t>Maules</w:t>
      </w:r>
      <w:proofErr w:type="spellEnd"/>
      <w:r w:rsidRPr="00C44795">
        <w:rPr>
          <w:rFonts w:asciiTheme="minorHAnsi" w:hAnsiTheme="minorHAnsi" w:cs="Arial"/>
          <w:sz w:val="24"/>
          <w:szCs w:val="24"/>
          <w:u w:val="single"/>
        </w:rPr>
        <w:t xml:space="preserve"> Creek Coal Project, NSW</w:t>
      </w:r>
    </w:p>
    <w:p w:rsidR="00BD0575" w:rsidRPr="00C44795" w:rsidRDefault="006A2297" w:rsidP="00BD0575">
      <w:pPr>
        <w:spacing w:before="120" w:after="120" w:line="276" w:lineRule="auto"/>
        <w:ind w:left="567"/>
        <w:rPr>
          <w:rFonts w:asciiTheme="minorHAnsi" w:hAnsiTheme="minorHAnsi" w:cs="Arial"/>
        </w:rPr>
      </w:pPr>
      <w:r w:rsidRPr="00C44795">
        <w:rPr>
          <w:rFonts w:asciiTheme="minorHAnsi" w:hAnsiTheme="minorHAnsi" w:cs="Arial"/>
        </w:rPr>
        <w:t xml:space="preserve">The </w:t>
      </w:r>
      <w:proofErr w:type="spellStart"/>
      <w:r w:rsidRPr="00C44795">
        <w:rPr>
          <w:rFonts w:asciiTheme="minorHAnsi" w:hAnsiTheme="minorHAnsi" w:cs="Arial"/>
        </w:rPr>
        <w:t>Maules</w:t>
      </w:r>
      <w:proofErr w:type="spellEnd"/>
      <w:r w:rsidRPr="00C44795">
        <w:rPr>
          <w:rFonts w:asciiTheme="minorHAnsi" w:hAnsiTheme="minorHAnsi" w:cs="Arial"/>
        </w:rPr>
        <w:t xml:space="preserve"> Creek Coal Project was discussed and </w:t>
      </w:r>
      <w:r w:rsidR="00BD0575" w:rsidRPr="00C44795">
        <w:rPr>
          <w:rFonts w:asciiTheme="minorHAnsi" w:hAnsiTheme="minorHAnsi" w:cs="Arial"/>
        </w:rPr>
        <w:t>advice was finalised.</w:t>
      </w:r>
    </w:p>
    <w:p w:rsidR="00BD0575" w:rsidRPr="00C44795" w:rsidRDefault="00BD0575" w:rsidP="00BD0575">
      <w:pPr>
        <w:spacing w:before="120" w:after="120" w:line="276" w:lineRule="auto"/>
        <w:ind w:left="567"/>
        <w:rPr>
          <w:rFonts w:asciiTheme="minorHAnsi" w:hAnsiTheme="minorHAnsi" w:cs="Arial"/>
        </w:rPr>
      </w:pPr>
      <w:r w:rsidRPr="00C44795">
        <w:rPr>
          <w:rFonts w:asciiTheme="minorHAnsi" w:hAnsiTheme="minorHAnsi" w:cs="Arial"/>
        </w:rPr>
        <w:t>The advice will be published separately on the committee’s website</w:t>
      </w:r>
      <w:r w:rsidR="004504E1">
        <w:rPr>
          <w:rFonts w:asciiTheme="minorHAnsi" w:hAnsiTheme="minorHAnsi" w:cs="Arial"/>
        </w:rPr>
        <w:t xml:space="preserve"> in the context of the regulator’s decision</w:t>
      </w:r>
      <w:r w:rsidRPr="00C44795">
        <w:rPr>
          <w:rFonts w:asciiTheme="minorHAnsi" w:hAnsiTheme="minorHAnsi" w:cs="Arial"/>
        </w:rPr>
        <w:t>.</w:t>
      </w:r>
    </w:p>
    <w:p w:rsidR="00B00C28" w:rsidRPr="00C44795" w:rsidRDefault="009D3C3D" w:rsidP="009D3C3D">
      <w:pPr>
        <w:pStyle w:val="ListParagraph"/>
        <w:numPr>
          <w:ilvl w:val="1"/>
          <w:numId w:val="19"/>
        </w:numPr>
        <w:spacing w:before="120" w:after="120" w:line="276" w:lineRule="auto"/>
        <w:ind w:left="567" w:hanging="567"/>
        <w:rPr>
          <w:rFonts w:asciiTheme="minorHAnsi" w:hAnsiTheme="minorHAnsi" w:cs="Arial"/>
          <w:sz w:val="24"/>
          <w:szCs w:val="24"/>
          <w:u w:val="single"/>
        </w:rPr>
      </w:pPr>
      <w:proofErr w:type="spellStart"/>
      <w:r w:rsidRPr="00C44795">
        <w:rPr>
          <w:rFonts w:asciiTheme="minorHAnsi" w:hAnsiTheme="minorHAnsi" w:cs="Arial"/>
          <w:sz w:val="24"/>
          <w:szCs w:val="24"/>
          <w:u w:val="single"/>
        </w:rPr>
        <w:t>Tarrawonga</w:t>
      </w:r>
      <w:proofErr w:type="spellEnd"/>
      <w:r w:rsidRPr="00C44795">
        <w:rPr>
          <w:rFonts w:asciiTheme="minorHAnsi" w:hAnsiTheme="minorHAnsi" w:cs="Arial"/>
          <w:sz w:val="24"/>
          <w:szCs w:val="24"/>
          <w:u w:val="single"/>
        </w:rPr>
        <w:t xml:space="preserve"> Coal Pty Ltd, open cut mine extension</w:t>
      </w:r>
      <w:r w:rsidR="00A11B81" w:rsidRPr="00C44795">
        <w:rPr>
          <w:rFonts w:asciiTheme="minorHAnsi" w:hAnsiTheme="minorHAnsi" w:cs="Arial"/>
          <w:sz w:val="24"/>
          <w:szCs w:val="24"/>
          <w:u w:val="single"/>
        </w:rPr>
        <w:t>, NSW</w:t>
      </w:r>
    </w:p>
    <w:p w:rsidR="00BD0575" w:rsidRPr="00C44795" w:rsidRDefault="00795366" w:rsidP="00BD0575">
      <w:pPr>
        <w:spacing w:before="120" w:after="120" w:line="276" w:lineRule="auto"/>
        <w:ind w:left="567"/>
        <w:rPr>
          <w:rFonts w:asciiTheme="minorHAnsi" w:hAnsiTheme="minorHAnsi" w:cs="Arial"/>
        </w:rPr>
      </w:pPr>
      <w:r w:rsidRPr="00C44795">
        <w:rPr>
          <w:rFonts w:asciiTheme="minorHAnsi" w:hAnsiTheme="minorHAnsi" w:cs="Arial"/>
        </w:rPr>
        <w:t xml:space="preserve">The </w:t>
      </w:r>
      <w:proofErr w:type="spellStart"/>
      <w:r w:rsidR="00A11B81" w:rsidRPr="00C44795">
        <w:rPr>
          <w:rFonts w:asciiTheme="minorHAnsi" w:hAnsiTheme="minorHAnsi" w:cs="Arial"/>
        </w:rPr>
        <w:t>Tarrawonga</w:t>
      </w:r>
      <w:proofErr w:type="spellEnd"/>
      <w:r w:rsidR="00A11B81" w:rsidRPr="00C44795">
        <w:rPr>
          <w:rFonts w:asciiTheme="minorHAnsi" w:hAnsiTheme="minorHAnsi" w:cs="Arial"/>
        </w:rPr>
        <w:t xml:space="preserve"> Coal Pty Ltd open cut mine e</w:t>
      </w:r>
      <w:r w:rsidRPr="00C44795">
        <w:rPr>
          <w:rFonts w:asciiTheme="minorHAnsi" w:hAnsiTheme="minorHAnsi" w:cs="Arial"/>
        </w:rPr>
        <w:t xml:space="preserve">xtension was discussed and </w:t>
      </w:r>
      <w:r w:rsidR="00BD0575" w:rsidRPr="00C44795">
        <w:rPr>
          <w:rFonts w:asciiTheme="minorHAnsi" w:hAnsiTheme="minorHAnsi" w:cs="Arial"/>
        </w:rPr>
        <w:t>advice was finalised.</w:t>
      </w:r>
    </w:p>
    <w:p w:rsidR="00795366" w:rsidRPr="00C44795" w:rsidRDefault="00795366" w:rsidP="00343189">
      <w:pPr>
        <w:spacing w:before="120" w:after="120" w:line="276" w:lineRule="auto"/>
        <w:ind w:left="567"/>
        <w:rPr>
          <w:rFonts w:asciiTheme="minorHAnsi" w:hAnsiTheme="minorHAnsi" w:cs="Arial"/>
        </w:rPr>
      </w:pPr>
      <w:r w:rsidRPr="00C44795">
        <w:rPr>
          <w:rFonts w:asciiTheme="minorHAnsi" w:hAnsiTheme="minorHAnsi" w:cs="Arial"/>
        </w:rPr>
        <w:t xml:space="preserve">The advice will be published separately on the </w:t>
      </w:r>
      <w:r w:rsidR="002F22B5" w:rsidRPr="00C44795">
        <w:rPr>
          <w:rFonts w:asciiTheme="minorHAnsi" w:hAnsiTheme="minorHAnsi" w:cs="Arial"/>
        </w:rPr>
        <w:t>committee</w:t>
      </w:r>
      <w:r w:rsidRPr="00C44795">
        <w:rPr>
          <w:rFonts w:asciiTheme="minorHAnsi" w:hAnsiTheme="minorHAnsi" w:cs="Arial"/>
        </w:rPr>
        <w:t>’s website</w:t>
      </w:r>
      <w:r w:rsidR="004504E1">
        <w:rPr>
          <w:rFonts w:asciiTheme="minorHAnsi" w:hAnsiTheme="minorHAnsi" w:cs="Arial"/>
        </w:rPr>
        <w:t xml:space="preserve"> in the context of the regulator’s decision</w:t>
      </w:r>
      <w:r w:rsidRPr="00C44795">
        <w:rPr>
          <w:rFonts w:asciiTheme="minorHAnsi" w:hAnsiTheme="minorHAnsi" w:cs="Arial"/>
        </w:rPr>
        <w:t xml:space="preserve">. </w:t>
      </w:r>
    </w:p>
    <w:p w:rsidR="00B00C28" w:rsidRPr="00C44795" w:rsidRDefault="006E2D2B" w:rsidP="00343189">
      <w:pPr>
        <w:pStyle w:val="ListParagraph"/>
        <w:numPr>
          <w:ilvl w:val="1"/>
          <w:numId w:val="19"/>
        </w:numPr>
        <w:spacing w:before="120" w:after="120" w:line="276" w:lineRule="auto"/>
        <w:ind w:left="567" w:hanging="567"/>
        <w:rPr>
          <w:rFonts w:asciiTheme="minorHAnsi" w:hAnsiTheme="minorHAnsi" w:cs="Arial"/>
          <w:sz w:val="24"/>
          <w:szCs w:val="24"/>
          <w:u w:val="single"/>
        </w:rPr>
      </w:pPr>
      <w:r w:rsidRPr="00C44795">
        <w:rPr>
          <w:rFonts w:asciiTheme="minorHAnsi" w:hAnsiTheme="minorHAnsi" w:cs="Arial"/>
          <w:sz w:val="24"/>
          <w:szCs w:val="24"/>
          <w:u w:val="single"/>
        </w:rPr>
        <w:t xml:space="preserve">Joint discussion of Boggabri, </w:t>
      </w:r>
      <w:proofErr w:type="spellStart"/>
      <w:r w:rsidR="004504E1">
        <w:rPr>
          <w:rFonts w:asciiTheme="minorHAnsi" w:hAnsiTheme="minorHAnsi" w:cs="Arial"/>
          <w:sz w:val="24"/>
          <w:szCs w:val="24"/>
          <w:u w:val="single"/>
        </w:rPr>
        <w:t>Maules</w:t>
      </w:r>
      <w:proofErr w:type="spellEnd"/>
      <w:r w:rsidR="004504E1">
        <w:rPr>
          <w:rFonts w:asciiTheme="minorHAnsi" w:hAnsiTheme="minorHAnsi" w:cs="Arial"/>
          <w:sz w:val="24"/>
          <w:szCs w:val="24"/>
          <w:u w:val="single"/>
        </w:rPr>
        <w:t xml:space="preserve"> Creek </w:t>
      </w:r>
      <w:r w:rsidRPr="00C44795">
        <w:rPr>
          <w:rFonts w:asciiTheme="minorHAnsi" w:hAnsiTheme="minorHAnsi" w:cs="Arial"/>
          <w:sz w:val="24"/>
          <w:szCs w:val="24"/>
          <w:u w:val="single"/>
        </w:rPr>
        <w:t xml:space="preserve">and </w:t>
      </w:r>
      <w:proofErr w:type="spellStart"/>
      <w:r w:rsidRPr="00C44795">
        <w:rPr>
          <w:rFonts w:asciiTheme="minorHAnsi" w:hAnsiTheme="minorHAnsi" w:cs="Arial"/>
          <w:sz w:val="24"/>
          <w:szCs w:val="24"/>
          <w:u w:val="single"/>
        </w:rPr>
        <w:t>Tarrawonga</w:t>
      </w:r>
      <w:proofErr w:type="spellEnd"/>
      <w:r w:rsidRPr="00C44795">
        <w:rPr>
          <w:rFonts w:asciiTheme="minorHAnsi" w:hAnsiTheme="minorHAnsi" w:cs="Arial"/>
          <w:sz w:val="24"/>
          <w:szCs w:val="24"/>
          <w:u w:val="single"/>
        </w:rPr>
        <w:t xml:space="preserve"> - cumulative</w:t>
      </w:r>
    </w:p>
    <w:p w:rsidR="00795366" w:rsidRDefault="00A11B81" w:rsidP="00A11B81">
      <w:pPr>
        <w:pStyle w:val="ListParagraph"/>
        <w:spacing w:before="120" w:after="120" w:line="276" w:lineRule="auto"/>
        <w:ind w:left="567"/>
        <w:rPr>
          <w:rFonts w:asciiTheme="minorHAnsi" w:hAnsiTheme="minorHAnsi" w:cs="Arial"/>
          <w:sz w:val="24"/>
          <w:szCs w:val="24"/>
        </w:rPr>
      </w:pPr>
      <w:r w:rsidRPr="00C44795">
        <w:rPr>
          <w:rFonts w:asciiTheme="minorHAnsi" w:hAnsiTheme="minorHAnsi" w:cs="Arial"/>
          <w:sz w:val="24"/>
          <w:szCs w:val="24"/>
        </w:rPr>
        <w:t xml:space="preserve">The cumulative context of the Boggabri Coal Mine Extension, the </w:t>
      </w:r>
      <w:proofErr w:type="spellStart"/>
      <w:r w:rsidRPr="00C44795">
        <w:rPr>
          <w:rFonts w:asciiTheme="minorHAnsi" w:hAnsiTheme="minorHAnsi" w:cs="Arial"/>
          <w:sz w:val="24"/>
          <w:szCs w:val="24"/>
        </w:rPr>
        <w:t>Maules</w:t>
      </w:r>
      <w:proofErr w:type="spellEnd"/>
      <w:r w:rsidRPr="00C44795">
        <w:rPr>
          <w:rFonts w:asciiTheme="minorHAnsi" w:hAnsiTheme="minorHAnsi" w:cs="Arial"/>
          <w:sz w:val="24"/>
          <w:szCs w:val="24"/>
        </w:rPr>
        <w:t xml:space="preserve"> Creek Coal Project and the </w:t>
      </w:r>
      <w:proofErr w:type="spellStart"/>
      <w:r w:rsidRPr="00C44795">
        <w:rPr>
          <w:rFonts w:asciiTheme="minorHAnsi" w:hAnsiTheme="minorHAnsi" w:cs="Arial"/>
          <w:sz w:val="24"/>
          <w:szCs w:val="24"/>
        </w:rPr>
        <w:t>Tarrawonga</w:t>
      </w:r>
      <w:proofErr w:type="spellEnd"/>
      <w:r w:rsidRPr="00C44795">
        <w:rPr>
          <w:rFonts w:asciiTheme="minorHAnsi" w:hAnsiTheme="minorHAnsi" w:cs="Arial"/>
          <w:sz w:val="24"/>
          <w:szCs w:val="24"/>
        </w:rPr>
        <w:t xml:space="preserve"> Coal Pty Ltd open cut mine extension was discussed and advice was </w:t>
      </w:r>
      <w:r w:rsidR="00E76E19">
        <w:rPr>
          <w:rFonts w:asciiTheme="minorHAnsi" w:hAnsiTheme="minorHAnsi" w:cs="Arial"/>
          <w:sz w:val="24"/>
          <w:szCs w:val="24"/>
        </w:rPr>
        <w:t>finalised</w:t>
      </w:r>
      <w:r w:rsidR="004504E1">
        <w:rPr>
          <w:rFonts w:asciiTheme="minorHAnsi" w:hAnsiTheme="minorHAnsi" w:cs="Arial"/>
          <w:sz w:val="24"/>
          <w:szCs w:val="24"/>
        </w:rPr>
        <w:t xml:space="preserve"> and included the individual project advices</w:t>
      </w:r>
      <w:r w:rsidRPr="00C44795">
        <w:rPr>
          <w:rFonts w:asciiTheme="minorHAnsi" w:hAnsiTheme="minorHAnsi" w:cs="Arial"/>
          <w:sz w:val="24"/>
          <w:szCs w:val="24"/>
        </w:rPr>
        <w:t>.</w:t>
      </w:r>
    </w:p>
    <w:p w:rsidR="00DA4791" w:rsidRPr="00C44795" w:rsidRDefault="00DA4791" w:rsidP="00A11B81">
      <w:pPr>
        <w:pStyle w:val="ListParagraph"/>
        <w:spacing w:before="120" w:after="120" w:line="276" w:lineRule="auto"/>
        <w:ind w:left="567"/>
        <w:rPr>
          <w:rFonts w:asciiTheme="minorHAnsi" w:hAnsiTheme="minorHAnsi" w:cs="Arial"/>
          <w:sz w:val="24"/>
          <w:szCs w:val="24"/>
        </w:rPr>
      </w:pPr>
    </w:p>
    <w:p w:rsidR="00E708D2" w:rsidRPr="00C44795" w:rsidRDefault="006E2D2B" w:rsidP="007C5F2F">
      <w:pPr>
        <w:numPr>
          <w:ilvl w:val="0"/>
          <w:numId w:val="27"/>
        </w:numPr>
        <w:spacing w:before="120" w:after="120" w:line="276" w:lineRule="auto"/>
        <w:rPr>
          <w:rFonts w:asciiTheme="minorHAnsi" w:hAnsiTheme="minorHAnsi" w:cs="Arial"/>
          <w:b/>
        </w:rPr>
      </w:pPr>
      <w:r w:rsidRPr="00C44795">
        <w:rPr>
          <w:rFonts w:asciiTheme="minorHAnsi" w:hAnsiTheme="minorHAnsi" w:cs="Arial"/>
          <w:b/>
        </w:rPr>
        <w:t>Reflection on Process</w:t>
      </w:r>
    </w:p>
    <w:p w:rsidR="003C5743" w:rsidRPr="00C44795" w:rsidRDefault="003C5743" w:rsidP="007C20C1">
      <w:pPr>
        <w:spacing w:before="120" w:after="120" w:line="276" w:lineRule="auto"/>
        <w:ind w:left="360"/>
        <w:rPr>
          <w:rFonts w:asciiTheme="minorHAnsi" w:hAnsiTheme="minorHAnsi" w:cs="Arial"/>
        </w:rPr>
      </w:pPr>
      <w:r w:rsidRPr="00721CA7">
        <w:rPr>
          <w:rFonts w:asciiTheme="minorHAnsi" w:hAnsiTheme="minorHAnsi" w:cs="Arial"/>
        </w:rPr>
        <w:t xml:space="preserve">The committee </w:t>
      </w:r>
      <w:r w:rsidR="004504E1" w:rsidRPr="00721CA7">
        <w:rPr>
          <w:rFonts w:asciiTheme="minorHAnsi" w:hAnsiTheme="minorHAnsi" w:cs="Arial"/>
        </w:rPr>
        <w:t>reviewed</w:t>
      </w:r>
      <w:r w:rsidRPr="00721CA7">
        <w:rPr>
          <w:rFonts w:asciiTheme="minorHAnsi" w:hAnsiTheme="minorHAnsi" w:cs="Arial"/>
        </w:rPr>
        <w:t xml:space="preserve"> the processes </w:t>
      </w:r>
      <w:r w:rsidR="00864122">
        <w:rPr>
          <w:rFonts w:asciiTheme="minorHAnsi" w:hAnsiTheme="minorHAnsi" w:cs="Arial"/>
        </w:rPr>
        <w:t>applied</w:t>
      </w:r>
      <w:r w:rsidR="00864122" w:rsidRPr="00721CA7">
        <w:rPr>
          <w:rFonts w:asciiTheme="minorHAnsi" w:hAnsiTheme="minorHAnsi" w:cs="Arial"/>
        </w:rPr>
        <w:t xml:space="preserve"> </w:t>
      </w:r>
      <w:r w:rsidRPr="00721CA7">
        <w:rPr>
          <w:rFonts w:asciiTheme="minorHAnsi" w:hAnsiTheme="minorHAnsi" w:cs="Arial"/>
        </w:rPr>
        <w:t xml:space="preserve">at this </w:t>
      </w:r>
      <w:r w:rsidR="00864122">
        <w:rPr>
          <w:rFonts w:asciiTheme="minorHAnsi" w:hAnsiTheme="minorHAnsi" w:cs="Arial"/>
        </w:rPr>
        <w:t xml:space="preserve">first </w:t>
      </w:r>
      <w:r w:rsidRPr="00721CA7">
        <w:rPr>
          <w:rFonts w:asciiTheme="minorHAnsi" w:hAnsiTheme="minorHAnsi" w:cs="Arial"/>
        </w:rPr>
        <w:t xml:space="preserve">meeting and </w:t>
      </w:r>
      <w:r w:rsidR="00864122">
        <w:rPr>
          <w:rFonts w:asciiTheme="minorHAnsi" w:hAnsiTheme="minorHAnsi" w:cs="Arial"/>
        </w:rPr>
        <w:t>discussed alternative approaches to managing the committee’s time to maximis</w:t>
      </w:r>
      <w:r w:rsidR="00147C58">
        <w:rPr>
          <w:rFonts w:asciiTheme="minorHAnsi" w:hAnsiTheme="minorHAnsi" w:cs="Arial"/>
        </w:rPr>
        <w:t xml:space="preserve">e their efficiency. For example, consideration was given to </w:t>
      </w:r>
      <w:r w:rsidR="001E5C03">
        <w:rPr>
          <w:rFonts w:asciiTheme="minorHAnsi" w:hAnsiTheme="minorHAnsi" w:cs="Arial"/>
        </w:rPr>
        <w:t xml:space="preserve">the amount of time the committee members </w:t>
      </w:r>
      <w:r w:rsidR="00147C58">
        <w:rPr>
          <w:rFonts w:asciiTheme="minorHAnsi" w:hAnsiTheme="minorHAnsi" w:cs="Arial"/>
        </w:rPr>
        <w:t xml:space="preserve">have available </w:t>
      </w:r>
      <w:r w:rsidR="001E5C03">
        <w:rPr>
          <w:rFonts w:asciiTheme="minorHAnsi" w:hAnsiTheme="minorHAnsi" w:cs="Arial"/>
        </w:rPr>
        <w:t>to peruse papers prior to each meeting, concentrating on areas of expertise and utilising existing information that provides regional and cumulative contexts to referrals for advice.</w:t>
      </w:r>
    </w:p>
    <w:p w:rsidR="00CC629C" w:rsidRPr="00C44795" w:rsidRDefault="00CC629C" w:rsidP="00CC629C">
      <w:pPr>
        <w:spacing w:before="120" w:after="120" w:line="276" w:lineRule="auto"/>
        <w:ind w:firstLine="360"/>
        <w:rPr>
          <w:rFonts w:asciiTheme="minorHAnsi" w:hAnsiTheme="minorHAnsi" w:cs="Arial"/>
        </w:rPr>
      </w:pPr>
      <w:r w:rsidRPr="00C44795">
        <w:rPr>
          <w:rFonts w:asciiTheme="minorHAnsi" w:hAnsiTheme="minorHAnsi" w:cs="Arial"/>
        </w:rPr>
        <w:t>There will be further discussion about process at IESC Meeting 2 in January 2013.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815727" w:rsidRPr="00C44795" w:rsidTr="00B6529D">
        <w:tc>
          <w:tcPr>
            <w:tcW w:w="9134" w:type="dxa"/>
          </w:tcPr>
          <w:p w:rsidR="00815727" w:rsidRPr="00C44795" w:rsidRDefault="00815727" w:rsidP="00B6529D">
            <w:pPr>
              <w:spacing w:before="120" w:after="120" w:line="276" w:lineRule="auto"/>
              <w:rPr>
                <w:rFonts w:asciiTheme="minorHAnsi" w:hAnsiTheme="minorHAnsi" w:cs="Arial"/>
                <w:b/>
                <w:i/>
              </w:rPr>
            </w:pPr>
            <w:r w:rsidRPr="00C44795">
              <w:rPr>
                <w:rFonts w:asciiTheme="minorHAnsi" w:hAnsiTheme="minorHAnsi" w:cs="Arial"/>
                <w:b/>
                <w:i/>
              </w:rPr>
              <w:t>Action Arising</w:t>
            </w:r>
          </w:p>
          <w:p w:rsidR="00815727" w:rsidRPr="00C44795" w:rsidRDefault="00E81D7C" w:rsidP="00815727">
            <w:pPr>
              <w:spacing w:before="120" w:after="120" w:line="276" w:lineRule="auto"/>
              <w:rPr>
                <w:rFonts w:asciiTheme="minorHAnsi" w:hAnsiTheme="minorHAnsi" w:cs="Arial"/>
                <w:i/>
              </w:rPr>
            </w:pPr>
            <w:r>
              <w:rPr>
                <w:rFonts w:asciiTheme="minorHAnsi" w:hAnsiTheme="minorHAnsi" w:cs="Arial"/>
                <w:b/>
                <w:i/>
              </w:rPr>
              <w:t>M1</w:t>
            </w:r>
            <w:r w:rsidR="00167D5F" w:rsidRPr="00C44795">
              <w:rPr>
                <w:rFonts w:asciiTheme="minorHAnsi" w:hAnsiTheme="minorHAnsi" w:cs="Arial"/>
                <w:b/>
                <w:i/>
              </w:rPr>
              <w:t>-04</w:t>
            </w:r>
            <w:r w:rsidR="00815727" w:rsidRPr="00C44795">
              <w:rPr>
                <w:rFonts w:asciiTheme="minorHAnsi" w:hAnsiTheme="minorHAnsi" w:cs="Arial"/>
                <w:b/>
                <w:i/>
              </w:rPr>
              <w:t xml:space="preserve"> </w:t>
            </w:r>
            <w:r w:rsidR="00815727" w:rsidRPr="00C44795">
              <w:rPr>
                <w:rFonts w:asciiTheme="minorHAnsi" w:hAnsiTheme="minorHAnsi" w:cs="Arial"/>
                <w:i/>
              </w:rPr>
              <w:t>Action:</w:t>
            </w:r>
            <w:r w:rsidR="00815727" w:rsidRPr="00C44795">
              <w:rPr>
                <w:rFonts w:asciiTheme="minorHAnsi" w:hAnsiTheme="minorHAnsi" w:cs="Arial"/>
                <w:b/>
                <w:i/>
              </w:rPr>
              <w:t xml:space="preserve"> </w:t>
            </w:r>
            <w:r w:rsidR="00815727" w:rsidRPr="00C44795">
              <w:rPr>
                <w:rFonts w:asciiTheme="minorHAnsi" w:hAnsiTheme="minorHAnsi" w:cs="Arial"/>
                <w:i/>
              </w:rPr>
              <w:t xml:space="preserve">Secretariat to re-format the way that meeting information is made available on </w:t>
            </w:r>
            <w:proofErr w:type="spellStart"/>
            <w:r w:rsidR="00341A85">
              <w:rPr>
                <w:rFonts w:asciiTheme="minorHAnsi" w:hAnsiTheme="minorHAnsi" w:cs="Arial"/>
                <w:i/>
              </w:rPr>
              <w:t>g</w:t>
            </w:r>
            <w:r w:rsidR="00815727" w:rsidRPr="00C44795">
              <w:rPr>
                <w:rFonts w:asciiTheme="minorHAnsi" w:hAnsiTheme="minorHAnsi" w:cs="Arial"/>
                <w:i/>
              </w:rPr>
              <w:t>ovdex</w:t>
            </w:r>
            <w:proofErr w:type="spellEnd"/>
            <w:r w:rsidR="00815727" w:rsidRPr="00C44795">
              <w:rPr>
                <w:rFonts w:asciiTheme="minorHAnsi" w:hAnsiTheme="minorHAnsi" w:cs="Arial"/>
                <w:i/>
              </w:rPr>
              <w:t xml:space="preserve"> and group the documents by project</w:t>
            </w:r>
          </w:p>
          <w:p w:rsidR="00815727" w:rsidRPr="00C44795" w:rsidRDefault="00E81D7C" w:rsidP="00815727">
            <w:pPr>
              <w:spacing w:before="120" w:after="120" w:line="276" w:lineRule="auto"/>
              <w:rPr>
                <w:rFonts w:asciiTheme="minorHAnsi" w:hAnsiTheme="minorHAnsi" w:cs="Arial"/>
                <w:i/>
              </w:rPr>
            </w:pPr>
            <w:r>
              <w:rPr>
                <w:rFonts w:asciiTheme="minorHAnsi" w:hAnsiTheme="minorHAnsi" w:cs="Arial"/>
                <w:b/>
                <w:i/>
              </w:rPr>
              <w:t>M1</w:t>
            </w:r>
            <w:r w:rsidR="00167D5F" w:rsidRPr="00C44795">
              <w:rPr>
                <w:rFonts w:asciiTheme="minorHAnsi" w:hAnsiTheme="minorHAnsi" w:cs="Arial"/>
                <w:b/>
                <w:i/>
              </w:rPr>
              <w:t>-05</w:t>
            </w:r>
            <w:r w:rsidR="00815727" w:rsidRPr="00C44795">
              <w:rPr>
                <w:rFonts w:asciiTheme="minorHAnsi" w:hAnsiTheme="minorHAnsi" w:cs="Arial"/>
                <w:b/>
                <w:i/>
              </w:rPr>
              <w:t xml:space="preserve"> </w:t>
            </w:r>
            <w:r w:rsidR="00815727" w:rsidRPr="00C44795">
              <w:rPr>
                <w:rFonts w:asciiTheme="minorHAnsi" w:hAnsiTheme="minorHAnsi" w:cs="Arial"/>
                <w:i/>
              </w:rPr>
              <w:t>Action:</w:t>
            </w:r>
            <w:r w:rsidR="00815727" w:rsidRPr="00C44795">
              <w:rPr>
                <w:rFonts w:asciiTheme="minorHAnsi" w:hAnsiTheme="minorHAnsi" w:cs="Arial"/>
                <w:b/>
                <w:i/>
              </w:rPr>
              <w:t xml:space="preserve"> </w:t>
            </w:r>
            <w:r w:rsidR="00690642" w:rsidRPr="00C44795">
              <w:rPr>
                <w:rFonts w:asciiTheme="minorHAnsi" w:hAnsiTheme="minorHAnsi" w:cs="Arial"/>
                <w:i/>
              </w:rPr>
              <w:t xml:space="preserve">Secretariat to provide hard copies of </w:t>
            </w:r>
            <w:r w:rsidR="00000D45">
              <w:rPr>
                <w:rFonts w:asciiTheme="minorHAnsi" w:hAnsiTheme="minorHAnsi" w:cs="Arial"/>
                <w:i/>
              </w:rPr>
              <w:t>agenda</w:t>
            </w:r>
            <w:r w:rsidR="00690642" w:rsidRPr="00C44795">
              <w:rPr>
                <w:rFonts w:asciiTheme="minorHAnsi" w:hAnsiTheme="minorHAnsi" w:cs="Arial"/>
                <w:i/>
              </w:rPr>
              <w:t xml:space="preserve"> papers to the committee</w:t>
            </w:r>
            <w:r w:rsidR="004504E1">
              <w:rPr>
                <w:rFonts w:asciiTheme="minorHAnsi" w:hAnsiTheme="minorHAnsi" w:cs="Arial"/>
                <w:i/>
              </w:rPr>
              <w:t xml:space="preserve"> at least</w:t>
            </w:r>
            <w:r w:rsidR="00690642" w:rsidRPr="00C44795">
              <w:rPr>
                <w:rFonts w:asciiTheme="minorHAnsi" w:hAnsiTheme="minorHAnsi" w:cs="Arial"/>
                <w:i/>
              </w:rPr>
              <w:t xml:space="preserve"> one week before each meeting.</w:t>
            </w:r>
          </w:p>
          <w:p w:rsidR="00815727" w:rsidRPr="00C44795" w:rsidRDefault="00E81D7C" w:rsidP="00690642">
            <w:pPr>
              <w:spacing w:before="120" w:after="120" w:line="276" w:lineRule="auto"/>
              <w:rPr>
                <w:rFonts w:asciiTheme="minorHAnsi" w:hAnsiTheme="minorHAnsi" w:cs="Arial"/>
                <w:i/>
              </w:rPr>
            </w:pPr>
            <w:r>
              <w:rPr>
                <w:rFonts w:asciiTheme="minorHAnsi" w:hAnsiTheme="minorHAnsi" w:cs="Arial"/>
                <w:b/>
                <w:i/>
              </w:rPr>
              <w:t>M1</w:t>
            </w:r>
            <w:r w:rsidR="00167D5F" w:rsidRPr="00C44795">
              <w:rPr>
                <w:rFonts w:asciiTheme="minorHAnsi" w:hAnsiTheme="minorHAnsi" w:cs="Arial"/>
                <w:b/>
                <w:i/>
              </w:rPr>
              <w:t>-06</w:t>
            </w:r>
            <w:r w:rsidR="00690642" w:rsidRPr="00C44795">
              <w:rPr>
                <w:rFonts w:asciiTheme="minorHAnsi" w:hAnsiTheme="minorHAnsi" w:cs="Arial"/>
                <w:b/>
                <w:i/>
              </w:rPr>
              <w:t xml:space="preserve"> </w:t>
            </w:r>
            <w:r w:rsidR="00690642" w:rsidRPr="00C44795">
              <w:rPr>
                <w:rFonts w:asciiTheme="minorHAnsi" w:hAnsiTheme="minorHAnsi" w:cs="Arial"/>
                <w:i/>
              </w:rPr>
              <w:t>Action:</w:t>
            </w:r>
            <w:r w:rsidR="00690642" w:rsidRPr="00C44795">
              <w:rPr>
                <w:rFonts w:asciiTheme="minorHAnsi" w:hAnsiTheme="minorHAnsi" w:cs="Arial"/>
                <w:b/>
                <w:i/>
              </w:rPr>
              <w:t xml:space="preserve"> </w:t>
            </w:r>
            <w:r w:rsidR="00690642" w:rsidRPr="00C44795">
              <w:rPr>
                <w:rFonts w:asciiTheme="minorHAnsi" w:hAnsiTheme="minorHAnsi" w:cs="Arial"/>
                <w:i/>
              </w:rPr>
              <w:t>Secretariat to include this item on the IESC Meeting 2 agenda.</w:t>
            </w:r>
          </w:p>
        </w:tc>
      </w:tr>
    </w:tbl>
    <w:p w:rsidR="00DA4791" w:rsidRDefault="00DA4791" w:rsidP="00DA4791">
      <w:pPr>
        <w:spacing w:before="120" w:after="120" w:line="276" w:lineRule="auto"/>
        <w:rPr>
          <w:rFonts w:asciiTheme="minorHAnsi" w:hAnsiTheme="minorHAnsi" w:cs="Arial"/>
          <w:b/>
        </w:rPr>
      </w:pPr>
    </w:p>
    <w:p w:rsidR="00B6168C" w:rsidRPr="00C44795" w:rsidRDefault="006E2D2B" w:rsidP="007C5F2F">
      <w:pPr>
        <w:numPr>
          <w:ilvl w:val="0"/>
          <w:numId w:val="27"/>
        </w:numPr>
        <w:spacing w:before="120" w:after="120" w:line="276" w:lineRule="auto"/>
        <w:rPr>
          <w:rFonts w:asciiTheme="minorHAnsi" w:hAnsiTheme="minorHAnsi" w:cs="Arial"/>
          <w:b/>
        </w:rPr>
      </w:pPr>
      <w:r w:rsidRPr="00C44795">
        <w:rPr>
          <w:rFonts w:asciiTheme="minorHAnsi" w:hAnsiTheme="minorHAnsi" w:cs="Arial"/>
          <w:b/>
        </w:rPr>
        <w:t>Strategic Framework</w:t>
      </w:r>
    </w:p>
    <w:p w:rsidR="00167D5F" w:rsidRPr="00C44795" w:rsidRDefault="00815727" w:rsidP="00E81D7C">
      <w:pPr>
        <w:spacing w:before="120" w:after="120" w:line="276" w:lineRule="auto"/>
        <w:ind w:left="360"/>
        <w:rPr>
          <w:rFonts w:asciiTheme="minorHAnsi" w:hAnsiTheme="minorHAnsi" w:cs="Arial"/>
        </w:rPr>
      </w:pPr>
      <w:r w:rsidRPr="00C44795">
        <w:rPr>
          <w:rFonts w:asciiTheme="minorHAnsi" w:hAnsiTheme="minorHAnsi" w:cs="Arial"/>
        </w:rPr>
        <w:t xml:space="preserve">The committee discussed the </w:t>
      </w:r>
      <w:r w:rsidR="00C15238" w:rsidRPr="00C44795">
        <w:rPr>
          <w:rFonts w:asciiTheme="minorHAnsi" w:hAnsiTheme="minorHAnsi" w:cs="Arial"/>
        </w:rPr>
        <w:t>draft Strategic Framework</w:t>
      </w:r>
      <w:r w:rsidRPr="00C44795">
        <w:rPr>
          <w:rFonts w:asciiTheme="minorHAnsi" w:hAnsiTheme="minorHAnsi" w:cs="Arial"/>
        </w:rPr>
        <w:t>, a document that describes</w:t>
      </w:r>
      <w:r w:rsidR="00C15238" w:rsidRPr="00C44795">
        <w:rPr>
          <w:rFonts w:asciiTheme="minorHAnsi" w:hAnsiTheme="minorHAnsi" w:cs="Arial"/>
        </w:rPr>
        <w:t xml:space="preserve"> how the </w:t>
      </w:r>
      <w:r w:rsidR="002F22B5" w:rsidRPr="00C44795">
        <w:rPr>
          <w:rFonts w:asciiTheme="minorHAnsi" w:hAnsiTheme="minorHAnsi" w:cs="Arial"/>
        </w:rPr>
        <w:t>committee</w:t>
      </w:r>
      <w:r w:rsidR="00C15238" w:rsidRPr="00C44795">
        <w:rPr>
          <w:rFonts w:asciiTheme="minorHAnsi" w:hAnsiTheme="minorHAnsi" w:cs="Arial"/>
        </w:rPr>
        <w:t xml:space="preserve"> i</w:t>
      </w:r>
      <w:r w:rsidR="004504E1">
        <w:rPr>
          <w:rFonts w:asciiTheme="minorHAnsi" w:hAnsiTheme="minorHAnsi" w:cs="Arial"/>
        </w:rPr>
        <w:t>ntends to</w:t>
      </w:r>
      <w:r w:rsidR="00C15238" w:rsidRPr="00C44795">
        <w:rPr>
          <w:rFonts w:asciiTheme="minorHAnsi" w:hAnsiTheme="minorHAnsi" w:cs="Arial"/>
        </w:rPr>
        <w:t xml:space="preserve"> address its terms of reference</w:t>
      </w:r>
      <w:r w:rsidR="004504E1">
        <w:rPr>
          <w:rFonts w:asciiTheme="minorHAnsi" w:hAnsiTheme="minorHAnsi" w:cs="Arial"/>
        </w:rPr>
        <w:t>.</w:t>
      </w:r>
      <w:r w:rsidR="00C15238" w:rsidRPr="00C44795">
        <w:rPr>
          <w:rFonts w:asciiTheme="minorHAnsi" w:hAnsiTheme="minorHAnsi" w:cs="Arial"/>
        </w:rPr>
        <w:t xml:space="preserve"> </w:t>
      </w:r>
      <w:r w:rsidR="004504E1">
        <w:rPr>
          <w:rFonts w:asciiTheme="minorHAnsi" w:hAnsiTheme="minorHAnsi" w:cs="Arial"/>
        </w:rPr>
        <w:t>It</w:t>
      </w:r>
      <w:r w:rsidRPr="00C44795">
        <w:rPr>
          <w:rFonts w:asciiTheme="minorHAnsi" w:hAnsiTheme="minorHAnsi" w:cs="Arial"/>
        </w:rPr>
        <w:t xml:space="preserve"> has</w:t>
      </w:r>
      <w:r w:rsidR="00C15238" w:rsidRPr="00C44795">
        <w:rPr>
          <w:rFonts w:asciiTheme="minorHAnsi" w:hAnsiTheme="minorHAnsi" w:cs="Arial"/>
        </w:rPr>
        <w:t xml:space="preserve"> been developed to provide greater transparency to communities, government and industry on the </w:t>
      </w:r>
      <w:r w:rsidR="002F22B5" w:rsidRPr="00C44795">
        <w:rPr>
          <w:rFonts w:asciiTheme="minorHAnsi" w:hAnsiTheme="minorHAnsi" w:cs="Arial"/>
        </w:rPr>
        <w:t>committee</w:t>
      </w:r>
      <w:r w:rsidR="00C15238" w:rsidRPr="00C44795">
        <w:rPr>
          <w:rFonts w:asciiTheme="minorHAnsi" w:hAnsiTheme="minorHAnsi" w:cs="Arial"/>
        </w:rPr>
        <w:t>’s functioning.</w:t>
      </w:r>
    </w:p>
    <w:p w:rsidR="006376B1" w:rsidRPr="00C44795" w:rsidRDefault="00C15238" w:rsidP="00E81D7C">
      <w:pPr>
        <w:spacing w:before="120" w:after="120" w:line="276" w:lineRule="auto"/>
        <w:ind w:left="360"/>
        <w:rPr>
          <w:rFonts w:asciiTheme="minorHAnsi" w:hAnsiTheme="minorHAnsi" w:cs="Arial"/>
        </w:rPr>
      </w:pPr>
      <w:r w:rsidRPr="00C44795">
        <w:rPr>
          <w:rFonts w:asciiTheme="minorHAnsi" w:hAnsiTheme="minorHAnsi" w:cs="Arial"/>
        </w:rPr>
        <w:t xml:space="preserve">The </w:t>
      </w:r>
      <w:r w:rsidR="002F22B5" w:rsidRPr="00C44795">
        <w:rPr>
          <w:rFonts w:asciiTheme="minorHAnsi" w:hAnsiTheme="minorHAnsi" w:cs="Arial"/>
        </w:rPr>
        <w:t>committee</w:t>
      </w:r>
      <w:r w:rsidRPr="00C44795">
        <w:rPr>
          <w:rFonts w:asciiTheme="minorHAnsi" w:hAnsiTheme="minorHAnsi" w:cs="Arial"/>
        </w:rPr>
        <w:t xml:space="preserve"> discussed the </w:t>
      </w:r>
      <w:r w:rsidR="00DE6611" w:rsidRPr="00C44795">
        <w:rPr>
          <w:rFonts w:asciiTheme="minorHAnsi" w:hAnsiTheme="minorHAnsi" w:cs="Arial"/>
        </w:rPr>
        <w:t>document and provided feedback</w:t>
      </w:r>
      <w:r w:rsidR="00CA777B">
        <w:rPr>
          <w:rFonts w:asciiTheme="minorHAnsi" w:hAnsiTheme="minorHAnsi" w:cs="Arial"/>
        </w:rPr>
        <w:t xml:space="preserve">.  </w:t>
      </w:r>
      <w:r w:rsidR="00795C9B">
        <w:rPr>
          <w:rFonts w:asciiTheme="minorHAnsi" w:hAnsiTheme="minorHAnsi" w:cs="Arial"/>
        </w:rPr>
        <w:t>T</w:t>
      </w:r>
      <w:r w:rsidR="00CA777B">
        <w:rPr>
          <w:rFonts w:asciiTheme="minorHAnsi" w:hAnsiTheme="minorHAnsi" w:cs="Arial"/>
        </w:rPr>
        <w:t xml:space="preserve">he strategic framework </w:t>
      </w:r>
      <w:r w:rsidR="006376B1" w:rsidRPr="00C44795">
        <w:rPr>
          <w:rFonts w:asciiTheme="minorHAnsi" w:hAnsiTheme="minorHAnsi" w:cs="Arial"/>
        </w:rPr>
        <w:t xml:space="preserve">will be complemented by other information on the </w:t>
      </w:r>
      <w:r w:rsidR="000D4BE2">
        <w:rPr>
          <w:rFonts w:asciiTheme="minorHAnsi" w:hAnsiTheme="minorHAnsi" w:cs="Arial"/>
        </w:rPr>
        <w:t>IESC</w:t>
      </w:r>
      <w:r w:rsidR="00E81D7C">
        <w:rPr>
          <w:rFonts w:asciiTheme="minorHAnsi" w:hAnsiTheme="minorHAnsi" w:cs="Arial"/>
        </w:rPr>
        <w:t xml:space="preserve"> </w:t>
      </w:r>
      <w:r w:rsidR="006376B1" w:rsidRPr="00C44795">
        <w:rPr>
          <w:rFonts w:asciiTheme="minorHAnsi" w:hAnsiTheme="minorHAnsi" w:cs="Arial"/>
        </w:rPr>
        <w:t xml:space="preserve">website, </w:t>
      </w:r>
      <w:r w:rsidR="00D97095">
        <w:rPr>
          <w:rFonts w:asciiTheme="minorHAnsi" w:hAnsiTheme="minorHAnsi" w:cs="Arial"/>
        </w:rPr>
        <w:t xml:space="preserve">including </w:t>
      </w:r>
      <w:r w:rsidR="006376B1" w:rsidRPr="00C44795">
        <w:rPr>
          <w:rFonts w:asciiTheme="minorHAnsi" w:hAnsiTheme="minorHAnsi" w:cs="Arial"/>
        </w:rPr>
        <w:t xml:space="preserve">factsheets, </w:t>
      </w:r>
      <w:r w:rsidR="00795C9B">
        <w:rPr>
          <w:rFonts w:asciiTheme="minorHAnsi" w:hAnsiTheme="minorHAnsi" w:cs="Arial"/>
        </w:rPr>
        <w:t xml:space="preserve">Information Guidelines, Research projects, </w:t>
      </w:r>
      <w:r w:rsidR="006376B1" w:rsidRPr="00C44795">
        <w:rPr>
          <w:rFonts w:asciiTheme="minorHAnsi" w:hAnsiTheme="minorHAnsi" w:cs="Arial"/>
        </w:rPr>
        <w:t>etc.</w:t>
      </w:r>
    </w:p>
    <w:p w:rsidR="00694CAC" w:rsidRPr="00C44795" w:rsidRDefault="00DE6611" w:rsidP="00E81D7C">
      <w:pPr>
        <w:pStyle w:val="ListParagraph"/>
        <w:spacing w:before="120" w:after="120" w:line="276" w:lineRule="auto"/>
        <w:ind w:left="360"/>
        <w:rPr>
          <w:rFonts w:asciiTheme="minorHAnsi" w:hAnsiTheme="minorHAnsi" w:cs="Arial"/>
          <w:sz w:val="24"/>
          <w:szCs w:val="24"/>
        </w:rPr>
      </w:pPr>
      <w:r w:rsidRPr="00C44795">
        <w:rPr>
          <w:rFonts w:asciiTheme="minorHAnsi" w:hAnsiTheme="minorHAnsi" w:cs="Arial"/>
          <w:sz w:val="24"/>
          <w:szCs w:val="24"/>
        </w:rPr>
        <w:t xml:space="preserve">The Strategic Framework will be revised based on the </w:t>
      </w:r>
      <w:r w:rsidR="002F22B5" w:rsidRPr="00C44795">
        <w:rPr>
          <w:rFonts w:asciiTheme="minorHAnsi" w:hAnsiTheme="minorHAnsi" w:cs="Arial"/>
          <w:sz w:val="24"/>
          <w:szCs w:val="24"/>
        </w:rPr>
        <w:t>committee</w:t>
      </w:r>
      <w:r w:rsidRPr="00C44795">
        <w:rPr>
          <w:rFonts w:asciiTheme="minorHAnsi" w:hAnsiTheme="minorHAnsi" w:cs="Arial"/>
          <w:sz w:val="24"/>
          <w:szCs w:val="24"/>
        </w:rPr>
        <w:t xml:space="preserve">’s input and </w:t>
      </w:r>
      <w:r w:rsidR="00694CAC" w:rsidRPr="00C44795">
        <w:rPr>
          <w:rFonts w:asciiTheme="minorHAnsi" w:hAnsiTheme="minorHAnsi" w:cs="Arial"/>
          <w:sz w:val="24"/>
          <w:szCs w:val="24"/>
        </w:rPr>
        <w:t xml:space="preserve">circulated </w:t>
      </w:r>
      <w:r w:rsidR="007E7C40" w:rsidRPr="00C44795">
        <w:rPr>
          <w:rFonts w:asciiTheme="minorHAnsi" w:hAnsiTheme="minorHAnsi" w:cs="Arial"/>
          <w:sz w:val="24"/>
          <w:szCs w:val="24"/>
        </w:rPr>
        <w:t>for approval out of session.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EC56DD" w:rsidRPr="00C44795" w:rsidTr="00EC56DD">
        <w:tc>
          <w:tcPr>
            <w:tcW w:w="9134" w:type="dxa"/>
          </w:tcPr>
          <w:p w:rsidR="00815727" w:rsidRPr="00C44795" w:rsidRDefault="00EC56DD" w:rsidP="00343189">
            <w:pPr>
              <w:spacing w:before="120" w:after="120" w:line="276" w:lineRule="auto"/>
              <w:rPr>
                <w:rFonts w:asciiTheme="minorHAnsi" w:hAnsiTheme="minorHAnsi" w:cs="Arial"/>
                <w:b/>
                <w:i/>
              </w:rPr>
            </w:pPr>
            <w:r w:rsidRPr="00C44795">
              <w:rPr>
                <w:rFonts w:asciiTheme="minorHAnsi" w:hAnsiTheme="minorHAnsi" w:cs="Arial"/>
                <w:b/>
                <w:i/>
              </w:rPr>
              <w:t>Action Arising</w:t>
            </w:r>
          </w:p>
          <w:p w:rsidR="00EC56DD" w:rsidRPr="00C44795" w:rsidRDefault="00E81D7C" w:rsidP="00343189">
            <w:pPr>
              <w:spacing w:before="120" w:after="120" w:line="276" w:lineRule="auto"/>
              <w:rPr>
                <w:rFonts w:asciiTheme="minorHAnsi" w:hAnsiTheme="minorHAnsi" w:cs="Arial"/>
                <w:b/>
                <w:i/>
              </w:rPr>
            </w:pPr>
            <w:r>
              <w:rPr>
                <w:rFonts w:asciiTheme="minorHAnsi" w:hAnsiTheme="minorHAnsi" w:cs="Arial"/>
                <w:b/>
                <w:i/>
              </w:rPr>
              <w:t>M1</w:t>
            </w:r>
            <w:r w:rsidR="006376B1" w:rsidRPr="00C44795">
              <w:rPr>
                <w:rFonts w:asciiTheme="minorHAnsi" w:hAnsiTheme="minorHAnsi" w:cs="Arial"/>
                <w:b/>
                <w:i/>
              </w:rPr>
              <w:t>-07</w:t>
            </w:r>
            <w:r w:rsidR="00815727" w:rsidRPr="00C44795">
              <w:rPr>
                <w:rFonts w:asciiTheme="minorHAnsi" w:hAnsiTheme="minorHAnsi" w:cs="Arial"/>
                <w:b/>
                <w:i/>
              </w:rPr>
              <w:t xml:space="preserve"> </w:t>
            </w:r>
            <w:r w:rsidR="00815727" w:rsidRPr="00C44795">
              <w:rPr>
                <w:rFonts w:asciiTheme="minorHAnsi" w:hAnsiTheme="minorHAnsi" w:cs="Arial"/>
                <w:i/>
              </w:rPr>
              <w:t>Action:</w:t>
            </w:r>
            <w:r w:rsidR="00815727" w:rsidRPr="00C44795">
              <w:rPr>
                <w:rFonts w:asciiTheme="minorHAnsi" w:hAnsiTheme="minorHAnsi" w:cs="Arial"/>
                <w:b/>
                <w:i/>
              </w:rPr>
              <w:t xml:space="preserve"> </w:t>
            </w:r>
            <w:r w:rsidR="006376B1" w:rsidRPr="00C44795">
              <w:rPr>
                <w:rFonts w:asciiTheme="minorHAnsi" w:hAnsiTheme="minorHAnsi" w:cs="Arial"/>
                <w:i/>
              </w:rPr>
              <w:t>S</w:t>
            </w:r>
            <w:r w:rsidR="009C1981" w:rsidRPr="00C44795">
              <w:rPr>
                <w:rFonts w:asciiTheme="minorHAnsi" w:hAnsiTheme="minorHAnsi" w:cs="Arial"/>
                <w:i/>
              </w:rPr>
              <w:t>uggested</w:t>
            </w:r>
            <w:r w:rsidR="00EC56DD" w:rsidRPr="00C44795">
              <w:rPr>
                <w:rFonts w:asciiTheme="minorHAnsi" w:hAnsiTheme="minorHAnsi" w:cs="Arial"/>
                <w:i/>
              </w:rPr>
              <w:t xml:space="preserve"> changes to be incorporated into the strategic framework document </w:t>
            </w:r>
            <w:r w:rsidR="009C1981" w:rsidRPr="00C44795">
              <w:rPr>
                <w:rFonts w:asciiTheme="minorHAnsi" w:hAnsiTheme="minorHAnsi" w:cs="Arial"/>
                <w:i/>
              </w:rPr>
              <w:t>and revised document circulated</w:t>
            </w:r>
            <w:r w:rsidR="00795C9B">
              <w:rPr>
                <w:rFonts w:asciiTheme="minorHAnsi" w:hAnsiTheme="minorHAnsi" w:cs="Arial"/>
                <w:i/>
              </w:rPr>
              <w:t xml:space="preserve"> </w:t>
            </w:r>
            <w:r w:rsidR="009C1981" w:rsidRPr="00C44795">
              <w:rPr>
                <w:rFonts w:asciiTheme="minorHAnsi" w:hAnsiTheme="minorHAnsi" w:cs="Arial"/>
                <w:i/>
              </w:rPr>
              <w:t xml:space="preserve">to the </w:t>
            </w:r>
            <w:r w:rsidR="002F22B5" w:rsidRPr="00C44795">
              <w:rPr>
                <w:rFonts w:asciiTheme="minorHAnsi" w:hAnsiTheme="minorHAnsi" w:cs="Arial"/>
                <w:i/>
              </w:rPr>
              <w:t>committee</w:t>
            </w:r>
            <w:r w:rsidR="009C1981" w:rsidRPr="00C44795">
              <w:rPr>
                <w:rFonts w:asciiTheme="minorHAnsi" w:hAnsiTheme="minorHAnsi" w:cs="Arial"/>
                <w:i/>
              </w:rPr>
              <w:t xml:space="preserve"> out of session for approval.</w:t>
            </w:r>
          </w:p>
        </w:tc>
      </w:tr>
    </w:tbl>
    <w:p w:rsidR="00DA4791" w:rsidRDefault="00DA4791" w:rsidP="00DA4791">
      <w:pPr>
        <w:spacing w:before="120" w:after="120" w:line="276" w:lineRule="auto"/>
        <w:ind w:left="360"/>
        <w:rPr>
          <w:rFonts w:asciiTheme="minorHAnsi" w:hAnsiTheme="minorHAnsi" w:cs="Arial"/>
          <w:b/>
        </w:rPr>
      </w:pPr>
    </w:p>
    <w:p w:rsidR="00F758DA" w:rsidRPr="00C44795" w:rsidRDefault="006E2D2B" w:rsidP="00343189">
      <w:pPr>
        <w:numPr>
          <w:ilvl w:val="0"/>
          <w:numId w:val="4"/>
        </w:numPr>
        <w:spacing w:before="120" w:after="120" w:line="276" w:lineRule="auto"/>
        <w:rPr>
          <w:rFonts w:asciiTheme="minorHAnsi" w:hAnsiTheme="minorHAnsi" w:cs="Arial"/>
          <w:b/>
        </w:rPr>
      </w:pPr>
      <w:r w:rsidRPr="00C44795">
        <w:rPr>
          <w:rFonts w:asciiTheme="minorHAnsi" w:hAnsiTheme="minorHAnsi" w:cs="Arial"/>
          <w:b/>
        </w:rPr>
        <w:t>Forward Planning Agenda (including calendar and field trips)</w:t>
      </w:r>
    </w:p>
    <w:p w:rsidR="007C20C1" w:rsidRPr="00C44795" w:rsidRDefault="007C20C1" w:rsidP="00343189">
      <w:pPr>
        <w:spacing w:before="120" w:after="120" w:line="276" w:lineRule="auto"/>
        <w:ind w:left="360"/>
        <w:rPr>
          <w:rFonts w:asciiTheme="minorHAnsi" w:hAnsiTheme="minorHAnsi" w:cs="Arial"/>
        </w:rPr>
      </w:pPr>
      <w:r w:rsidRPr="00C44795">
        <w:rPr>
          <w:rFonts w:asciiTheme="minorHAnsi" w:hAnsiTheme="minorHAnsi" w:cs="Arial"/>
        </w:rPr>
        <w:t xml:space="preserve">The committee discussed </w:t>
      </w:r>
      <w:r w:rsidR="006A15C1">
        <w:rPr>
          <w:rFonts w:asciiTheme="minorHAnsi" w:hAnsiTheme="minorHAnsi" w:cs="Arial"/>
        </w:rPr>
        <w:t>the usefulness of the Forward Planning Agenda in tracking progress of research projects and bioregional assessments. O</w:t>
      </w:r>
      <w:r w:rsidRPr="00C44795">
        <w:rPr>
          <w:rFonts w:asciiTheme="minorHAnsi" w:hAnsiTheme="minorHAnsi" w:cs="Arial"/>
        </w:rPr>
        <w:t>ptions for workshops</w:t>
      </w:r>
      <w:r w:rsidR="006A15C1">
        <w:rPr>
          <w:rFonts w:asciiTheme="minorHAnsi" w:hAnsiTheme="minorHAnsi" w:cs="Arial"/>
        </w:rPr>
        <w:t xml:space="preserve"> were also discussed</w:t>
      </w:r>
      <w:r w:rsidRPr="00C44795">
        <w:rPr>
          <w:rFonts w:asciiTheme="minorHAnsi" w:hAnsiTheme="minorHAnsi" w:cs="Arial"/>
        </w:rPr>
        <w:t xml:space="preserve">, including the first workshop to be held on 1 February 2013 and ways to accommodate the members who were unavailable to attend. The first workshop is expected to </w:t>
      </w:r>
      <w:r w:rsidR="006376B1" w:rsidRPr="00C44795">
        <w:rPr>
          <w:rFonts w:asciiTheme="minorHAnsi" w:hAnsiTheme="minorHAnsi" w:cs="Arial"/>
        </w:rPr>
        <w:t>be an overview of th</w:t>
      </w:r>
      <w:r w:rsidR="00EE186B">
        <w:rPr>
          <w:rFonts w:asciiTheme="minorHAnsi" w:hAnsiTheme="minorHAnsi" w:cs="Arial"/>
        </w:rPr>
        <w:t>os</w:t>
      </w:r>
      <w:r w:rsidR="006376B1" w:rsidRPr="00C44795">
        <w:rPr>
          <w:rFonts w:asciiTheme="minorHAnsi" w:hAnsiTheme="minorHAnsi" w:cs="Arial"/>
        </w:rPr>
        <w:t xml:space="preserve">e </w:t>
      </w:r>
      <w:r w:rsidRPr="00C44795">
        <w:rPr>
          <w:rFonts w:asciiTheme="minorHAnsi" w:hAnsiTheme="minorHAnsi" w:cs="Arial"/>
        </w:rPr>
        <w:t>research</w:t>
      </w:r>
      <w:r w:rsidR="006376B1" w:rsidRPr="00C44795">
        <w:rPr>
          <w:rFonts w:asciiTheme="minorHAnsi" w:hAnsiTheme="minorHAnsi" w:cs="Arial"/>
        </w:rPr>
        <w:t xml:space="preserve"> projects</w:t>
      </w:r>
      <w:r w:rsidR="006A15C1">
        <w:rPr>
          <w:rFonts w:asciiTheme="minorHAnsi" w:hAnsiTheme="minorHAnsi" w:cs="Arial"/>
        </w:rPr>
        <w:t xml:space="preserve"> already commissioned by the interim IESC and a draft research strategy</w:t>
      </w:r>
      <w:r w:rsidRPr="00C44795">
        <w:rPr>
          <w:rFonts w:asciiTheme="minorHAnsi" w:hAnsiTheme="minorHAnsi" w:cs="Arial"/>
        </w:rPr>
        <w:t>.</w:t>
      </w:r>
    </w:p>
    <w:p w:rsidR="007C20C1" w:rsidRPr="00C44795" w:rsidRDefault="007C20C1" w:rsidP="00343189">
      <w:pPr>
        <w:spacing w:before="120" w:after="120" w:line="276" w:lineRule="auto"/>
        <w:ind w:left="360"/>
        <w:rPr>
          <w:rFonts w:asciiTheme="minorHAnsi" w:hAnsiTheme="minorHAnsi" w:cs="Arial"/>
        </w:rPr>
      </w:pPr>
      <w:r w:rsidRPr="00C44795">
        <w:rPr>
          <w:rFonts w:asciiTheme="minorHAnsi" w:hAnsiTheme="minorHAnsi" w:cs="Arial"/>
        </w:rPr>
        <w:t xml:space="preserve">The committee </w:t>
      </w:r>
      <w:r w:rsidR="00503B3E">
        <w:rPr>
          <w:rFonts w:asciiTheme="minorHAnsi" w:hAnsiTheme="minorHAnsi" w:cs="Arial"/>
        </w:rPr>
        <w:t>will continue discussion</w:t>
      </w:r>
      <w:r w:rsidRPr="00C44795">
        <w:rPr>
          <w:rFonts w:asciiTheme="minorHAnsi" w:hAnsiTheme="minorHAnsi" w:cs="Arial"/>
        </w:rPr>
        <w:t xml:space="preserve"> of this item at IESC Meeting 2 in January 2013.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7C20C1" w:rsidRPr="00C44795" w:rsidTr="003C5743">
        <w:tc>
          <w:tcPr>
            <w:tcW w:w="9134" w:type="dxa"/>
          </w:tcPr>
          <w:p w:rsidR="007C20C1" w:rsidRPr="00C44795" w:rsidRDefault="007C20C1" w:rsidP="003C5743">
            <w:pPr>
              <w:spacing w:before="120" w:after="120" w:line="276" w:lineRule="auto"/>
              <w:rPr>
                <w:rFonts w:asciiTheme="minorHAnsi" w:hAnsiTheme="minorHAnsi" w:cs="Arial"/>
                <w:b/>
                <w:i/>
              </w:rPr>
            </w:pPr>
            <w:r w:rsidRPr="00C44795">
              <w:rPr>
                <w:rFonts w:asciiTheme="minorHAnsi" w:hAnsiTheme="minorHAnsi" w:cs="Arial"/>
              </w:rPr>
              <w:t xml:space="preserve"> </w:t>
            </w:r>
            <w:r w:rsidRPr="00C44795">
              <w:rPr>
                <w:rFonts w:asciiTheme="minorHAnsi" w:hAnsiTheme="minorHAnsi" w:cs="Arial"/>
                <w:b/>
                <w:i/>
              </w:rPr>
              <w:t>Action Arising</w:t>
            </w:r>
          </w:p>
          <w:p w:rsidR="007C20C1" w:rsidRPr="00C44795" w:rsidRDefault="00C70B3B" w:rsidP="003C5743">
            <w:pPr>
              <w:spacing w:before="120" w:after="120" w:line="276" w:lineRule="auto"/>
              <w:rPr>
                <w:rFonts w:asciiTheme="minorHAnsi" w:hAnsiTheme="minorHAnsi" w:cs="Arial"/>
                <w:b/>
                <w:i/>
              </w:rPr>
            </w:pPr>
            <w:r>
              <w:rPr>
                <w:rFonts w:asciiTheme="minorHAnsi" w:hAnsiTheme="minorHAnsi" w:cs="Arial"/>
                <w:b/>
                <w:i/>
              </w:rPr>
              <w:t>M1</w:t>
            </w:r>
            <w:r w:rsidR="006376B1" w:rsidRPr="00C44795">
              <w:rPr>
                <w:rFonts w:asciiTheme="minorHAnsi" w:hAnsiTheme="minorHAnsi" w:cs="Arial"/>
                <w:b/>
                <w:i/>
              </w:rPr>
              <w:t>-08</w:t>
            </w:r>
            <w:r w:rsidR="007C20C1" w:rsidRPr="00C44795">
              <w:rPr>
                <w:rFonts w:asciiTheme="minorHAnsi" w:hAnsiTheme="minorHAnsi" w:cs="Arial"/>
                <w:b/>
                <w:i/>
              </w:rPr>
              <w:t xml:space="preserve"> </w:t>
            </w:r>
            <w:r w:rsidR="007C20C1" w:rsidRPr="00C44795">
              <w:rPr>
                <w:rFonts w:asciiTheme="minorHAnsi" w:hAnsiTheme="minorHAnsi" w:cs="Arial"/>
                <w:i/>
              </w:rPr>
              <w:t>Action:</w:t>
            </w:r>
            <w:r w:rsidR="007C20C1" w:rsidRPr="00C44795">
              <w:rPr>
                <w:rFonts w:asciiTheme="minorHAnsi" w:hAnsiTheme="minorHAnsi" w:cs="Arial"/>
                <w:b/>
                <w:i/>
              </w:rPr>
              <w:t xml:space="preserve"> </w:t>
            </w:r>
            <w:r w:rsidR="007C20C1" w:rsidRPr="00C44795">
              <w:rPr>
                <w:rFonts w:asciiTheme="minorHAnsi" w:hAnsiTheme="minorHAnsi" w:cs="Arial"/>
                <w:i/>
              </w:rPr>
              <w:t>Secretariat to include this item on the agenda for Meeting 2</w:t>
            </w:r>
            <w:r w:rsidR="006376B1" w:rsidRPr="00C44795">
              <w:rPr>
                <w:rFonts w:asciiTheme="minorHAnsi" w:hAnsiTheme="minorHAnsi" w:cs="Arial"/>
                <w:i/>
              </w:rPr>
              <w:t>.</w:t>
            </w:r>
          </w:p>
        </w:tc>
      </w:tr>
    </w:tbl>
    <w:p w:rsidR="00DA4791" w:rsidRDefault="00DA4791" w:rsidP="00DA4791">
      <w:pPr>
        <w:spacing w:before="120" w:after="120" w:line="276" w:lineRule="auto"/>
        <w:ind w:left="360"/>
        <w:rPr>
          <w:rFonts w:asciiTheme="minorHAnsi" w:hAnsiTheme="minorHAnsi" w:cs="Arial"/>
          <w:b/>
        </w:rPr>
      </w:pPr>
    </w:p>
    <w:p w:rsidR="006E2D2B" w:rsidRPr="00C44795" w:rsidRDefault="006E2D2B" w:rsidP="00343189">
      <w:pPr>
        <w:numPr>
          <w:ilvl w:val="0"/>
          <w:numId w:val="4"/>
        </w:numPr>
        <w:spacing w:before="120" w:after="120" w:line="276" w:lineRule="auto"/>
        <w:rPr>
          <w:rFonts w:asciiTheme="minorHAnsi" w:hAnsiTheme="minorHAnsi" w:cs="Arial"/>
          <w:b/>
        </w:rPr>
      </w:pPr>
      <w:r w:rsidRPr="00C44795">
        <w:rPr>
          <w:rFonts w:asciiTheme="minorHAnsi" w:hAnsiTheme="minorHAnsi" w:cs="Arial"/>
          <w:b/>
        </w:rPr>
        <w:t>Public Information on Research</w:t>
      </w:r>
    </w:p>
    <w:p w:rsidR="005E7CBC" w:rsidRPr="00C44795" w:rsidRDefault="00DB197D" w:rsidP="002361D1">
      <w:pPr>
        <w:spacing w:before="120" w:after="120" w:line="276" w:lineRule="auto"/>
        <w:ind w:left="360"/>
        <w:rPr>
          <w:rFonts w:asciiTheme="minorHAnsi" w:hAnsiTheme="minorHAnsi" w:cs="Arial"/>
        </w:rPr>
      </w:pPr>
      <w:r w:rsidRPr="00C44795">
        <w:rPr>
          <w:rFonts w:asciiTheme="minorHAnsi" w:hAnsiTheme="minorHAnsi" w:cs="Arial"/>
        </w:rPr>
        <w:t>A draft overview document entitle</w:t>
      </w:r>
      <w:r w:rsidR="006957D2" w:rsidRPr="00C44795">
        <w:rPr>
          <w:rFonts w:asciiTheme="minorHAnsi" w:hAnsiTheme="minorHAnsi" w:cs="Arial"/>
        </w:rPr>
        <w:t>d</w:t>
      </w:r>
      <w:r w:rsidRPr="00C44795">
        <w:rPr>
          <w:rFonts w:asciiTheme="minorHAnsi" w:hAnsiTheme="minorHAnsi" w:cs="Arial"/>
        </w:rPr>
        <w:t xml:space="preserve"> ‘</w:t>
      </w:r>
      <w:r w:rsidRPr="00C44795">
        <w:rPr>
          <w:rFonts w:asciiTheme="minorHAnsi" w:hAnsiTheme="minorHAnsi" w:cs="Arial"/>
          <w:i/>
        </w:rPr>
        <w:t>Research and Knowledge Projects, Commissioned January – July 2012</w:t>
      </w:r>
      <w:r w:rsidRPr="00C44795">
        <w:rPr>
          <w:rFonts w:asciiTheme="minorHAnsi" w:hAnsiTheme="minorHAnsi" w:cs="Arial"/>
        </w:rPr>
        <w:t xml:space="preserve">’ was presented and discussed with the purpose of </w:t>
      </w:r>
      <w:r w:rsidR="000645CE">
        <w:rPr>
          <w:rFonts w:asciiTheme="minorHAnsi" w:hAnsiTheme="minorHAnsi" w:cs="Arial"/>
        </w:rPr>
        <w:t>seeking</w:t>
      </w:r>
      <w:r w:rsidR="000645CE" w:rsidRPr="00C44795">
        <w:rPr>
          <w:rFonts w:asciiTheme="minorHAnsi" w:hAnsiTheme="minorHAnsi" w:cs="Arial"/>
        </w:rPr>
        <w:t xml:space="preserve"> </w:t>
      </w:r>
      <w:r w:rsidRPr="00C44795">
        <w:rPr>
          <w:rFonts w:asciiTheme="minorHAnsi" w:hAnsiTheme="minorHAnsi" w:cs="Arial"/>
        </w:rPr>
        <w:t xml:space="preserve">agreement for </w:t>
      </w:r>
      <w:r w:rsidR="000645CE" w:rsidRPr="00C44795">
        <w:rPr>
          <w:rFonts w:asciiTheme="minorHAnsi" w:hAnsiTheme="minorHAnsi" w:cs="Arial"/>
        </w:rPr>
        <w:t>publi</w:t>
      </w:r>
      <w:r w:rsidR="000645CE">
        <w:rPr>
          <w:rFonts w:asciiTheme="minorHAnsi" w:hAnsiTheme="minorHAnsi" w:cs="Arial"/>
        </w:rPr>
        <w:t>cation of the document</w:t>
      </w:r>
      <w:r w:rsidR="000645CE" w:rsidRPr="00C44795">
        <w:rPr>
          <w:rFonts w:asciiTheme="minorHAnsi" w:hAnsiTheme="minorHAnsi" w:cs="Arial"/>
        </w:rPr>
        <w:t xml:space="preserve"> </w:t>
      </w:r>
      <w:r w:rsidRPr="00C44795">
        <w:rPr>
          <w:rFonts w:asciiTheme="minorHAnsi" w:hAnsiTheme="minorHAnsi" w:cs="Arial"/>
        </w:rPr>
        <w:t>on the website.</w:t>
      </w:r>
      <w:r w:rsidR="006957D2" w:rsidRPr="00C44795">
        <w:rPr>
          <w:rFonts w:asciiTheme="minorHAnsi" w:hAnsiTheme="minorHAnsi" w:cs="Arial"/>
        </w:rPr>
        <w:t xml:space="preserve"> </w:t>
      </w:r>
      <w:r w:rsidR="00C63644" w:rsidRPr="00C44795">
        <w:rPr>
          <w:rFonts w:asciiTheme="minorHAnsi" w:hAnsiTheme="minorHAnsi" w:cs="Arial"/>
        </w:rPr>
        <w:t xml:space="preserve">Discussion centred mainly </w:t>
      </w:r>
      <w:r w:rsidR="00683C1D" w:rsidRPr="00C44795">
        <w:rPr>
          <w:rFonts w:asciiTheme="minorHAnsi" w:hAnsiTheme="minorHAnsi" w:cs="Arial"/>
        </w:rPr>
        <w:t>on</w:t>
      </w:r>
      <w:r w:rsidR="00C63644" w:rsidRPr="00C44795">
        <w:rPr>
          <w:rFonts w:asciiTheme="minorHAnsi" w:hAnsiTheme="minorHAnsi" w:cs="Arial"/>
        </w:rPr>
        <w:t xml:space="preserve"> </w:t>
      </w:r>
      <w:r w:rsidR="00795C9B">
        <w:rPr>
          <w:rFonts w:asciiTheme="minorHAnsi" w:hAnsiTheme="minorHAnsi" w:cs="Arial"/>
        </w:rPr>
        <w:t xml:space="preserve">the importance of providing public information on the research projects underway, as well as </w:t>
      </w:r>
      <w:r w:rsidR="000645CE">
        <w:rPr>
          <w:rFonts w:asciiTheme="minorHAnsi" w:hAnsiTheme="minorHAnsi" w:cs="Arial"/>
        </w:rPr>
        <w:t xml:space="preserve">presentational changes to </w:t>
      </w:r>
      <w:r w:rsidR="00C63644" w:rsidRPr="00C44795">
        <w:rPr>
          <w:rFonts w:asciiTheme="minorHAnsi" w:hAnsiTheme="minorHAnsi" w:cs="Arial"/>
        </w:rPr>
        <w:t xml:space="preserve">the </w:t>
      </w:r>
      <w:r w:rsidR="000645CE">
        <w:rPr>
          <w:rFonts w:asciiTheme="minorHAnsi" w:hAnsiTheme="minorHAnsi" w:cs="Arial"/>
        </w:rPr>
        <w:t xml:space="preserve">thematic </w:t>
      </w:r>
      <w:r w:rsidR="00C63644" w:rsidRPr="00C44795">
        <w:rPr>
          <w:rFonts w:asciiTheme="minorHAnsi" w:hAnsiTheme="minorHAnsi" w:cs="Arial"/>
        </w:rPr>
        <w:t>groupings</w:t>
      </w:r>
      <w:r w:rsidR="003306AE">
        <w:rPr>
          <w:rFonts w:asciiTheme="minorHAnsi" w:hAnsiTheme="minorHAnsi" w:cs="Arial"/>
        </w:rPr>
        <w:t xml:space="preserve"> of projects</w:t>
      </w:r>
      <w:r w:rsidR="00C63644" w:rsidRPr="00C44795">
        <w:rPr>
          <w:rFonts w:asciiTheme="minorHAnsi" w:hAnsiTheme="minorHAnsi" w:cs="Arial"/>
        </w:rPr>
        <w:t xml:space="preserve">. </w:t>
      </w:r>
      <w:r w:rsidR="003306AE">
        <w:rPr>
          <w:rFonts w:asciiTheme="minorHAnsi" w:hAnsiTheme="minorHAnsi" w:cs="Arial"/>
        </w:rPr>
        <w:t>Additional t</w:t>
      </w:r>
      <w:r w:rsidR="000645CE">
        <w:rPr>
          <w:rFonts w:asciiTheme="minorHAnsi" w:hAnsiTheme="minorHAnsi" w:cs="Arial"/>
        </w:rPr>
        <w:t xml:space="preserve">ext will also be developed </w:t>
      </w:r>
      <w:r w:rsidR="003306AE">
        <w:rPr>
          <w:rFonts w:asciiTheme="minorHAnsi" w:hAnsiTheme="minorHAnsi" w:cs="Arial"/>
        </w:rPr>
        <w:t xml:space="preserve">to clarify </w:t>
      </w:r>
      <w:r w:rsidR="005F3DCE">
        <w:rPr>
          <w:rFonts w:asciiTheme="minorHAnsi" w:hAnsiTheme="minorHAnsi" w:cs="Arial"/>
        </w:rPr>
        <w:t>how projects are informing the</w:t>
      </w:r>
      <w:r w:rsidR="003306AE">
        <w:rPr>
          <w:rFonts w:asciiTheme="minorHAnsi" w:hAnsiTheme="minorHAnsi" w:cs="Arial"/>
        </w:rPr>
        <w:t xml:space="preserve"> </w:t>
      </w:r>
      <w:r w:rsidR="00EF7018">
        <w:rPr>
          <w:rFonts w:asciiTheme="minorHAnsi" w:hAnsiTheme="minorHAnsi" w:cs="Arial"/>
        </w:rPr>
        <w:t>b</w:t>
      </w:r>
      <w:r w:rsidR="00EF7018" w:rsidRPr="00C44795">
        <w:rPr>
          <w:rFonts w:asciiTheme="minorHAnsi" w:hAnsiTheme="minorHAnsi" w:cs="Arial"/>
        </w:rPr>
        <w:t xml:space="preserve">ioregional </w:t>
      </w:r>
      <w:r w:rsidR="00C63644" w:rsidRPr="00C44795">
        <w:rPr>
          <w:rFonts w:asciiTheme="minorHAnsi" w:hAnsiTheme="minorHAnsi" w:cs="Arial"/>
        </w:rPr>
        <w:t>assessments</w:t>
      </w:r>
      <w:r w:rsidR="003306AE">
        <w:rPr>
          <w:rFonts w:asciiTheme="minorHAnsi" w:hAnsiTheme="minorHAnsi" w:cs="Arial"/>
        </w:rPr>
        <w:t xml:space="preserve"> </w:t>
      </w:r>
      <w:r w:rsidR="003306AE">
        <w:rPr>
          <w:rFonts w:asciiTheme="minorHAnsi" w:hAnsiTheme="minorHAnsi" w:cs="Arial"/>
        </w:rPr>
        <w:lastRenderedPageBreak/>
        <w:t>process</w:t>
      </w:r>
      <w:r w:rsidR="005F3DCE">
        <w:rPr>
          <w:rFonts w:asciiTheme="minorHAnsi" w:hAnsiTheme="minorHAnsi" w:cs="Arial"/>
        </w:rPr>
        <w:t>,</w:t>
      </w:r>
      <w:r w:rsidR="003306AE">
        <w:rPr>
          <w:rFonts w:asciiTheme="minorHAnsi" w:hAnsiTheme="minorHAnsi" w:cs="Arial"/>
        </w:rPr>
        <w:t xml:space="preserve"> and how they interact with other scoping work being undertaken</w:t>
      </w:r>
      <w:r w:rsidR="00C63644" w:rsidRPr="00C44795">
        <w:rPr>
          <w:rFonts w:asciiTheme="minorHAnsi" w:hAnsiTheme="minorHAnsi" w:cs="Arial"/>
        </w:rPr>
        <w:t xml:space="preserve">. The </w:t>
      </w:r>
      <w:r w:rsidR="005F3DCE">
        <w:rPr>
          <w:rFonts w:asciiTheme="minorHAnsi" w:hAnsiTheme="minorHAnsi" w:cs="Arial"/>
        </w:rPr>
        <w:t xml:space="preserve">committee provided advice for the Office of Water Science to finalise the document and </w:t>
      </w:r>
      <w:r w:rsidR="00C63644" w:rsidRPr="00C44795">
        <w:rPr>
          <w:rFonts w:asciiTheme="minorHAnsi" w:hAnsiTheme="minorHAnsi" w:cs="Arial"/>
        </w:rPr>
        <w:t xml:space="preserve">publish on the </w:t>
      </w:r>
      <w:r w:rsidR="000D4BE2">
        <w:rPr>
          <w:rFonts w:asciiTheme="minorHAnsi" w:hAnsiTheme="minorHAnsi" w:cs="Arial"/>
        </w:rPr>
        <w:t xml:space="preserve">IESC </w:t>
      </w:r>
      <w:r w:rsidR="00C63644" w:rsidRPr="00C44795">
        <w:rPr>
          <w:rFonts w:asciiTheme="minorHAnsi" w:hAnsiTheme="minorHAnsi" w:cs="Arial"/>
        </w:rPr>
        <w:t>website</w:t>
      </w:r>
      <w:r w:rsidR="00683C1D" w:rsidRPr="00C44795">
        <w:rPr>
          <w:rFonts w:asciiTheme="minorHAnsi" w:hAnsiTheme="minorHAnsi"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815727" w:rsidRPr="00C44795" w:rsidTr="00B6529D">
        <w:tc>
          <w:tcPr>
            <w:tcW w:w="9134" w:type="dxa"/>
          </w:tcPr>
          <w:p w:rsidR="00815727" w:rsidRPr="00C44795" w:rsidRDefault="00815727" w:rsidP="00B6529D">
            <w:pPr>
              <w:spacing w:before="120" w:after="120" w:line="276" w:lineRule="auto"/>
              <w:rPr>
                <w:rFonts w:asciiTheme="minorHAnsi" w:hAnsiTheme="minorHAnsi" w:cs="Arial"/>
                <w:b/>
                <w:i/>
              </w:rPr>
            </w:pPr>
            <w:r w:rsidRPr="00C44795">
              <w:rPr>
                <w:rFonts w:asciiTheme="minorHAnsi" w:hAnsiTheme="minorHAnsi" w:cs="Arial"/>
                <w:b/>
                <w:i/>
              </w:rPr>
              <w:t>Action Arising</w:t>
            </w:r>
          </w:p>
          <w:p w:rsidR="00815727" w:rsidRPr="00C44795" w:rsidRDefault="00683C1D" w:rsidP="005F3DCE">
            <w:pPr>
              <w:spacing w:before="120" w:after="120" w:line="276" w:lineRule="auto"/>
              <w:rPr>
                <w:rFonts w:asciiTheme="minorHAnsi" w:hAnsiTheme="minorHAnsi" w:cs="Arial"/>
                <w:i/>
              </w:rPr>
            </w:pPr>
            <w:r w:rsidRPr="00C44795">
              <w:rPr>
                <w:rFonts w:asciiTheme="minorHAnsi" w:hAnsiTheme="minorHAnsi" w:cs="Arial"/>
                <w:b/>
                <w:i/>
              </w:rPr>
              <w:t>171212-09</w:t>
            </w:r>
            <w:r w:rsidR="00815727" w:rsidRPr="00C44795">
              <w:rPr>
                <w:rFonts w:asciiTheme="minorHAnsi" w:hAnsiTheme="minorHAnsi" w:cs="Arial"/>
                <w:b/>
                <w:i/>
              </w:rPr>
              <w:t xml:space="preserve"> </w:t>
            </w:r>
            <w:r w:rsidR="00815727" w:rsidRPr="00C44795">
              <w:rPr>
                <w:rFonts w:asciiTheme="minorHAnsi" w:hAnsiTheme="minorHAnsi" w:cs="Arial"/>
                <w:i/>
              </w:rPr>
              <w:t>Action:</w:t>
            </w:r>
            <w:r w:rsidR="00815727" w:rsidRPr="00C44795">
              <w:rPr>
                <w:rFonts w:asciiTheme="minorHAnsi" w:hAnsiTheme="minorHAnsi" w:cs="Arial"/>
                <w:b/>
                <w:i/>
              </w:rPr>
              <w:t xml:space="preserve"> </w:t>
            </w:r>
            <w:r w:rsidR="00815727" w:rsidRPr="00C44795">
              <w:rPr>
                <w:rFonts w:asciiTheme="minorHAnsi" w:hAnsiTheme="minorHAnsi" w:cs="Arial"/>
                <w:i/>
              </w:rPr>
              <w:t xml:space="preserve">The Office </w:t>
            </w:r>
            <w:r w:rsidR="00147505">
              <w:rPr>
                <w:rFonts w:asciiTheme="minorHAnsi" w:hAnsiTheme="minorHAnsi" w:cs="Arial"/>
                <w:i/>
              </w:rPr>
              <w:t xml:space="preserve">of Water Science </w:t>
            </w:r>
            <w:r w:rsidR="00815727" w:rsidRPr="00C44795">
              <w:rPr>
                <w:rFonts w:asciiTheme="minorHAnsi" w:hAnsiTheme="minorHAnsi" w:cs="Arial"/>
                <w:i/>
              </w:rPr>
              <w:t xml:space="preserve">to work on the </w:t>
            </w:r>
            <w:r w:rsidR="00795C9B">
              <w:rPr>
                <w:rFonts w:asciiTheme="minorHAnsi" w:hAnsiTheme="minorHAnsi" w:cs="Arial"/>
                <w:i/>
              </w:rPr>
              <w:t xml:space="preserve">Research and Knowledge Projects document </w:t>
            </w:r>
            <w:r w:rsidR="00815727" w:rsidRPr="00C44795">
              <w:rPr>
                <w:rFonts w:asciiTheme="minorHAnsi" w:hAnsiTheme="minorHAnsi" w:cs="Arial"/>
                <w:i/>
              </w:rPr>
              <w:t xml:space="preserve">out of session </w:t>
            </w:r>
            <w:r w:rsidR="005F3DCE">
              <w:rPr>
                <w:rFonts w:asciiTheme="minorHAnsi" w:hAnsiTheme="minorHAnsi" w:cs="Arial"/>
                <w:i/>
              </w:rPr>
              <w:t>then</w:t>
            </w:r>
            <w:r w:rsidR="00C63644" w:rsidRPr="00C44795">
              <w:rPr>
                <w:rFonts w:asciiTheme="minorHAnsi" w:hAnsiTheme="minorHAnsi" w:cs="Arial"/>
                <w:i/>
              </w:rPr>
              <w:t xml:space="preserve"> publish on the website.</w:t>
            </w:r>
          </w:p>
        </w:tc>
      </w:tr>
    </w:tbl>
    <w:p w:rsidR="002361D1" w:rsidRPr="00C44795" w:rsidRDefault="002361D1" w:rsidP="002361D1">
      <w:pPr>
        <w:spacing w:before="120" w:after="120" w:line="276" w:lineRule="auto"/>
        <w:ind w:left="360"/>
        <w:rPr>
          <w:rFonts w:asciiTheme="minorHAnsi" w:hAnsiTheme="minorHAnsi" w:cs="Arial"/>
          <w:u w:val="single"/>
        </w:rPr>
      </w:pPr>
      <w:r w:rsidRPr="00C44795">
        <w:rPr>
          <w:rFonts w:asciiTheme="minorHAnsi" w:hAnsiTheme="minorHAnsi" w:cs="Arial"/>
          <w:u w:val="single"/>
        </w:rPr>
        <w:t>6.1 Draft Research and Information Strategy</w:t>
      </w:r>
    </w:p>
    <w:p w:rsidR="002361D1" w:rsidRPr="00C44795" w:rsidRDefault="006548E9" w:rsidP="002361D1">
      <w:pPr>
        <w:spacing w:before="120" w:after="120" w:line="276" w:lineRule="auto"/>
        <w:ind w:left="360"/>
        <w:rPr>
          <w:rFonts w:asciiTheme="minorHAnsi" w:hAnsiTheme="minorHAnsi" w:cs="Arial"/>
        </w:rPr>
      </w:pPr>
      <w:r>
        <w:rPr>
          <w:rFonts w:asciiTheme="minorHAnsi" w:hAnsiTheme="minorHAnsi" w:cs="Arial"/>
        </w:rPr>
        <w:t>Initial information to assist in preparing a draft</w:t>
      </w:r>
      <w:r w:rsidR="002361D1" w:rsidRPr="00C44795">
        <w:rPr>
          <w:rFonts w:asciiTheme="minorHAnsi" w:hAnsiTheme="minorHAnsi" w:cs="Arial"/>
        </w:rPr>
        <w:t xml:space="preserve"> Research and Information Strategy was provided to the committee </w:t>
      </w:r>
      <w:r w:rsidR="00F530F0">
        <w:rPr>
          <w:rFonts w:asciiTheme="minorHAnsi" w:hAnsiTheme="minorHAnsi" w:cs="Arial"/>
        </w:rPr>
        <w:t>with the intent that it informs</w:t>
      </w:r>
      <w:r w:rsidR="002361D1" w:rsidRPr="00C44795">
        <w:rPr>
          <w:rFonts w:asciiTheme="minorHAnsi" w:hAnsiTheme="minorHAnsi" w:cs="Arial"/>
        </w:rPr>
        <w:t xml:space="preserve"> discussion </w:t>
      </w:r>
      <w:r w:rsidR="00F530F0">
        <w:rPr>
          <w:rFonts w:asciiTheme="minorHAnsi" w:hAnsiTheme="minorHAnsi" w:cs="Arial"/>
        </w:rPr>
        <w:t>on this matter for the</w:t>
      </w:r>
      <w:r w:rsidR="002361D1" w:rsidRPr="00C44795">
        <w:rPr>
          <w:rFonts w:asciiTheme="minorHAnsi" w:hAnsiTheme="minorHAnsi" w:cs="Arial"/>
        </w:rPr>
        <w:t xml:space="preserve"> IESC Meeting 2 in January 2013.</w:t>
      </w:r>
    </w:p>
    <w:p w:rsidR="00565A90" w:rsidRDefault="00565A90" w:rsidP="00565A90">
      <w:pPr>
        <w:spacing w:before="120" w:after="120" w:line="276" w:lineRule="auto"/>
        <w:ind w:left="360"/>
        <w:rPr>
          <w:rFonts w:asciiTheme="minorHAnsi" w:hAnsiTheme="minorHAnsi" w:cs="Arial"/>
          <w:b/>
        </w:rPr>
      </w:pPr>
    </w:p>
    <w:p w:rsidR="004E1208" w:rsidRPr="00C44795" w:rsidRDefault="004E1208" w:rsidP="00343189">
      <w:pPr>
        <w:numPr>
          <w:ilvl w:val="0"/>
          <w:numId w:val="4"/>
        </w:numPr>
        <w:spacing w:before="120" w:after="120" w:line="276" w:lineRule="auto"/>
        <w:rPr>
          <w:rFonts w:asciiTheme="minorHAnsi" w:hAnsiTheme="minorHAnsi" w:cs="Arial"/>
          <w:b/>
        </w:rPr>
      </w:pPr>
      <w:r w:rsidRPr="00C44795">
        <w:rPr>
          <w:rFonts w:asciiTheme="minorHAnsi" w:hAnsiTheme="minorHAnsi" w:cs="Arial"/>
          <w:b/>
        </w:rPr>
        <w:t>Introduction to Bioregional Assessment Methodology</w:t>
      </w:r>
    </w:p>
    <w:p w:rsidR="00A12A6D" w:rsidRPr="00C44795" w:rsidRDefault="002361D1" w:rsidP="00343189">
      <w:pPr>
        <w:spacing w:before="120" w:after="120" w:line="276" w:lineRule="auto"/>
        <w:ind w:left="360"/>
        <w:rPr>
          <w:rFonts w:asciiTheme="minorHAnsi" w:hAnsiTheme="minorHAnsi" w:cs="Arial"/>
        </w:rPr>
      </w:pPr>
      <w:r w:rsidRPr="00C44795">
        <w:rPr>
          <w:rFonts w:asciiTheme="minorHAnsi" w:hAnsiTheme="minorHAnsi" w:cs="Arial"/>
        </w:rPr>
        <w:t xml:space="preserve">Members were provided with a copy of the draft Bioregional Assessment </w:t>
      </w:r>
      <w:r w:rsidR="005D48FE">
        <w:rPr>
          <w:rFonts w:asciiTheme="minorHAnsi" w:hAnsiTheme="minorHAnsi" w:cs="Arial"/>
        </w:rPr>
        <w:t>Framework</w:t>
      </w:r>
      <w:r w:rsidRPr="00C44795">
        <w:rPr>
          <w:rFonts w:asciiTheme="minorHAnsi" w:hAnsiTheme="minorHAnsi" w:cs="Arial"/>
        </w:rPr>
        <w:t xml:space="preserve">. This item </w:t>
      </w:r>
      <w:r w:rsidR="007F1420">
        <w:rPr>
          <w:rFonts w:asciiTheme="minorHAnsi" w:hAnsiTheme="minorHAnsi" w:cs="Arial"/>
        </w:rPr>
        <w:t>is scheduled</w:t>
      </w:r>
      <w:r w:rsidR="007F1420" w:rsidRPr="00C44795">
        <w:rPr>
          <w:rFonts w:asciiTheme="minorHAnsi" w:hAnsiTheme="minorHAnsi" w:cs="Arial"/>
        </w:rPr>
        <w:t xml:space="preserve"> </w:t>
      </w:r>
      <w:r w:rsidRPr="00C44795">
        <w:rPr>
          <w:rFonts w:asciiTheme="minorHAnsi" w:hAnsiTheme="minorHAnsi" w:cs="Arial"/>
        </w:rPr>
        <w:t>for discussion at IESC Meeting 2 in January 2013.</w:t>
      </w:r>
    </w:p>
    <w:p w:rsidR="00565A90" w:rsidRDefault="00565A90" w:rsidP="00565A90">
      <w:pPr>
        <w:spacing w:before="120" w:after="120" w:line="276" w:lineRule="auto"/>
        <w:ind w:left="360"/>
        <w:rPr>
          <w:rFonts w:asciiTheme="minorHAnsi" w:hAnsiTheme="minorHAnsi" w:cs="Arial"/>
          <w:b/>
        </w:rPr>
      </w:pPr>
    </w:p>
    <w:p w:rsidR="004E1208" w:rsidRPr="00C44795" w:rsidRDefault="00A12A6D" w:rsidP="00343189">
      <w:pPr>
        <w:numPr>
          <w:ilvl w:val="0"/>
          <w:numId w:val="4"/>
        </w:numPr>
        <w:spacing w:before="120" w:after="120" w:line="276" w:lineRule="auto"/>
        <w:rPr>
          <w:rFonts w:asciiTheme="minorHAnsi" w:hAnsiTheme="minorHAnsi" w:cs="Arial"/>
          <w:b/>
        </w:rPr>
      </w:pPr>
      <w:r w:rsidRPr="00C44795">
        <w:rPr>
          <w:rFonts w:asciiTheme="minorHAnsi" w:hAnsiTheme="minorHAnsi" w:cs="Arial"/>
          <w:b/>
        </w:rPr>
        <w:t>Meeting Procedures</w:t>
      </w:r>
    </w:p>
    <w:p w:rsidR="00A12A6D" w:rsidRPr="00C44795" w:rsidRDefault="002361D1" w:rsidP="00751482">
      <w:pPr>
        <w:spacing w:before="120" w:after="120" w:line="276" w:lineRule="auto"/>
        <w:ind w:left="360"/>
        <w:rPr>
          <w:rFonts w:asciiTheme="minorHAnsi" w:hAnsiTheme="minorHAnsi" w:cs="Arial"/>
        </w:rPr>
      </w:pPr>
      <w:r w:rsidRPr="00C44795">
        <w:rPr>
          <w:rFonts w:asciiTheme="minorHAnsi" w:hAnsiTheme="minorHAnsi" w:cs="Arial"/>
        </w:rPr>
        <w:t xml:space="preserve">This item </w:t>
      </w:r>
      <w:r w:rsidR="007F1420">
        <w:rPr>
          <w:rFonts w:asciiTheme="minorHAnsi" w:hAnsiTheme="minorHAnsi" w:cs="Arial"/>
        </w:rPr>
        <w:t>is scheduled</w:t>
      </w:r>
      <w:r w:rsidR="007F1420" w:rsidRPr="00C44795">
        <w:rPr>
          <w:rFonts w:asciiTheme="minorHAnsi" w:hAnsiTheme="minorHAnsi" w:cs="Arial"/>
        </w:rPr>
        <w:t xml:space="preserve"> </w:t>
      </w:r>
      <w:r w:rsidRPr="00C44795">
        <w:rPr>
          <w:rFonts w:asciiTheme="minorHAnsi" w:hAnsiTheme="minorHAnsi" w:cs="Arial"/>
        </w:rPr>
        <w:t>for discussion at IESC Meeting 2 in January 2013.</w:t>
      </w:r>
    </w:p>
    <w:p w:rsidR="00670761" w:rsidRDefault="00670761" w:rsidP="00751482">
      <w:pPr>
        <w:spacing w:before="120" w:after="120" w:line="276" w:lineRule="auto"/>
        <w:ind w:left="360"/>
        <w:rPr>
          <w:rFonts w:asciiTheme="minorHAnsi" w:hAnsiTheme="minorHAnsi" w:cs="Arial"/>
          <w:b/>
        </w:rPr>
      </w:pPr>
    </w:p>
    <w:p w:rsidR="00492486" w:rsidRPr="00C44795" w:rsidRDefault="00492486" w:rsidP="00751482">
      <w:pPr>
        <w:spacing w:before="120" w:after="120" w:line="276" w:lineRule="auto"/>
        <w:rPr>
          <w:rFonts w:asciiTheme="minorHAnsi" w:hAnsiTheme="minorHAnsi" w:cs="Arial"/>
          <w:b/>
        </w:rPr>
      </w:pPr>
      <w:r w:rsidRPr="00C44795">
        <w:rPr>
          <w:rFonts w:asciiTheme="minorHAnsi" w:hAnsiTheme="minorHAnsi" w:cs="Arial"/>
          <w:b/>
        </w:rPr>
        <w:t>Agenda Items without an identification number</w:t>
      </w:r>
    </w:p>
    <w:p w:rsidR="00492486" w:rsidRPr="00C44795" w:rsidRDefault="00492486" w:rsidP="00751482">
      <w:pPr>
        <w:spacing w:before="120" w:after="120" w:line="276" w:lineRule="auto"/>
        <w:ind w:left="360"/>
        <w:rPr>
          <w:rFonts w:asciiTheme="minorHAnsi" w:hAnsiTheme="minorHAnsi" w:cs="Arial"/>
          <w:b/>
        </w:rPr>
      </w:pPr>
      <w:r w:rsidRPr="00C44795">
        <w:rPr>
          <w:rFonts w:asciiTheme="minorHAnsi" w:hAnsiTheme="minorHAnsi" w:cs="Arial"/>
          <w:b/>
        </w:rPr>
        <w:t xml:space="preserve">Meeting with the Minister </w:t>
      </w:r>
      <w:proofErr w:type="gramStart"/>
      <w:r w:rsidRPr="00C44795">
        <w:rPr>
          <w:rFonts w:asciiTheme="minorHAnsi" w:hAnsiTheme="minorHAnsi" w:cs="Arial"/>
          <w:b/>
        </w:rPr>
        <w:t>The</w:t>
      </w:r>
      <w:proofErr w:type="gramEnd"/>
      <w:r w:rsidRPr="00C44795">
        <w:rPr>
          <w:rFonts w:asciiTheme="minorHAnsi" w:hAnsiTheme="minorHAnsi" w:cs="Arial"/>
          <w:b/>
        </w:rPr>
        <w:t xml:space="preserve"> Hon. Tony Burke MP</w:t>
      </w:r>
    </w:p>
    <w:p w:rsidR="00492486" w:rsidRPr="00C44795" w:rsidRDefault="00661547" w:rsidP="00751482">
      <w:pPr>
        <w:spacing w:before="120" w:after="120" w:line="276" w:lineRule="auto"/>
        <w:ind w:left="360"/>
        <w:rPr>
          <w:rFonts w:asciiTheme="minorHAnsi" w:hAnsiTheme="minorHAnsi" w:cs="Arial"/>
        </w:rPr>
      </w:pPr>
      <w:r>
        <w:rPr>
          <w:rFonts w:asciiTheme="minorHAnsi" w:hAnsiTheme="minorHAnsi" w:cs="Arial"/>
        </w:rPr>
        <w:t>Members met the Minister</w:t>
      </w:r>
      <w:r w:rsidR="003240AE">
        <w:rPr>
          <w:rFonts w:asciiTheme="minorHAnsi" w:hAnsiTheme="minorHAnsi" w:cs="Arial"/>
        </w:rPr>
        <w:t xml:space="preserve"> </w:t>
      </w:r>
      <w:proofErr w:type="gramStart"/>
      <w:r w:rsidR="003240AE">
        <w:rPr>
          <w:rFonts w:asciiTheme="minorHAnsi" w:hAnsiTheme="minorHAnsi" w:cs="Arial"/>
        </w:rPr>
        <w:t>T</w:t>
      </w:r>
      <w:r w:rsidR="003240AE" w:rsidRPr="003240AE">
        <w:rPr>
          <w:rFonts w:asciiTheme="minorHAnsi" w:hAnsiTheme="minorHAnsi" w:cs="Arial"/>
        </w:rPr>
        <w:t>he</w:t>
      </w:r>
      <w:proofErr w:type="gramEnd"/>
      <w:r w:rsidR="003240AE" w:rsidRPr="003240AE">
        <w:rPr>
          <w:rFonts w:asciiTheme="minorHAnsi" w:hAnsiTheme="minorHAnsi" w:cs="Arial"/>
        </w:rPr>
        <w:t xml:space="preserve"> Hon Tony Burke MP</w:t>
      </w:r>
      <w:r>
        <w:rPr>
          <w:rFonts w:asciiTheme="minorHAnsi" w:hAnsiTheme="minorHAnsi" w:cs="Arial"/>
        </w:rPr>
        <w:t xml:space="preserve"> on Tuesday 18 December 2012</w:t>
      </w:r>
      <w:r w:rsidR="003240AE">
        <w:rPr>
          <w:rFonts w:asciiTheme="minorHAnsi" w:hAnsiTheme="minorHAnsi" w:cs="Arial"/>
        </w:rPr>
        <w:t xml:space="preserve"> </w:t>
      </w:r>
      <w:r w:rsidR="006548E9">
        <w:rPr>
          <w:rFonts w:asciiTheme="minorHAnsi" w:hAnsiTheme="minorHAnsi" w:cs="Arial"/>
        </w:rPr>
        <w:t>who</w:t>
      </w:r>
      <w:r w:rsidR="003240AE" w:rsidRPr="003240AE">
        <w:rPr>
          <w:rFonts w:asciiTheme="minorHAnsi" w:hAnsiTheme="minorHAnsi" w:cs="Arial"/>
        </w:rPr>
        <w:t xml:space="preserve"> welcome</w:t>
      </w:r>
      <w:r w:rsidR="006548E9">
        <w:rPr>
          <w:rFonts w:asciiTheme="minorHAnsi" w:hAnsiTheme="minorHAnsi" w:cs="Arial"/>
        </w:rPr>
        <w:t>d</w:t>
      </w:r>
      <w:r w:rsidR="003240AE" w:rsidRPr="003240AE">
        <w:rPr>
          <w:rFonts w:asciiTheme="minorHAnsi" w:hAnsiTheme="minorHAnsi" w:cs="Arial"/>
        </w:rPr>
        <w:t xml:space="preserve"> the members of the statutory committee to their inaugural meeting. </w:t>
      </w:r>
    </w:p>
    <w:p w:rsidR="00751482" w:rsidRDefault="00B8576B" w:rsidP="00751482">
      <w:pPr>
        <w:spacing w:before="120" w:after="120" w:line="276" w:lineRule="auto"/>
        <w:ind w:left="360"/>
        <w:rPr>
          <w:rFonts w:asciiTheme="minorHAnsi" w:hAnsiTheme="minorHAnsi" w:cs="Arial"/>
        </w:rPr>
      </w:pPr>
      <w:r>
        <w:rPr>
          <w:rFonts w:asciiTheme="minorHAnsi" w:hAnsiTheme="minorHAnsi" w:cs="Arial"/>
          <w:b/>
        </w:rPr>
        <w:t>Close of Meeting</w:t>
      </w:r>
    </w:p>
    <w:p w:rsidR="006A21C1" w:rsidRPr="00C44795" w:rsidRDefault="003C5743" w:rsidP="00751482">
      <w:pPr>
        <w:spacing w:before="120" w:after="120" w:line="276" w:lineRule="auto"/>
        <w:ind w:left="360"/>
        <w:rPr>
          <w:rFonts w:asciiTheme="minorHAnsi" w:hAnsiTheme="minorHAnsi" w:cs="Arial"/>
        </w:rPr>
      </w:pPr>
      <w:r w:rsidRPr="00C44795">
        <w:rPr>
          <w:rFonts w:asciiTheme="minorHAnsi" w:hAnsiTheme="minorHAnsi" w:cs="Arial"/>
        </w:rPr>
        <w:t>The Chair tha</w:t>
      </w:r>
      <w:r w:rsidR="00EC7C36" w:rsidRPr="00C44795">
        <w:rPr>
          <w:rFonts w:asciiTheme="minorHAnsi" w:hAnsiTheme="minorHAnsi" w:cs="Arial"/>
        </w:rPr>
        <w:t>nked everyone for their efforts and noted that the</w:t>
      </w:r>
      <w:r w:rsidRPr="00C44795">
        <w:rPr>
          <w:rFonts w:asciiTheme="minorHAnsi" w:hAnsiTheme="minorHAnsi" w:cs="Arial"/>
        </w:rPr>
        <w:t xml:space="preserve"> multidisciplinary approach is </w:t>
      </w:r>
      <w:r w:rsidR="006548E9">
        <w:rPr>
          <w:rFonts w:asciiTheme="minorHAnsi" w:hAnsiTheme="minorHAnsi" w:cs="Arial"/>
        </w:rPr>
        <w:t>beneficial and assisted in the committee dealing effectively with a significant workload, covering a wide range of issues.  This included</w:t>
      </w:r>
      <w:r w:rsidRPr="00C44795">
        <w:rPr>
          <w:rFonts w:asciiTheme="minorHAnsi" w:hAnsiTheme="minorHAnsi" w:cs="Arial"/>
        </w:rPr>
        <w:t xml:space="preserve"> </w:t>
      </w:r>
      <w:r w:rsidR="00F60050">
        <w:rPr>
          <w:rFonts w:asciiTheme="minorHAnsi" w:hAnsiTheme="minorHAnsi" w:cs="Arial"/>
        </w:rPr>
        <w:t xml:space="preserve">progress on the </w:t>
      </w:r>
      <w:r w:rsidRPr="00C44795">
        <w:rPr>
          <w:rFonts w:asciiTheme="minorHAnsi" w:hAnsiTheme="minorHAnsi" w:cs="Arial"/>
        </w:rPr>
        <w:t>strategic framework and information guidelines</w:t>
      </w:r>
      <w:r w:rsidR="00EC7C36" w:rsidRPr="00C44795">
        <w:rPr>
          <w:rFonts w:asciiTheme="minorHAnsi" w:hAnsiTheme="minorHAnsi" w:cs="Arial"/>
        </w:rPr>
        <w:t xml:space="preserve"> in addition to </w:t>
      </w:r>
      <w:r w:rsidRPr="00C44795">
        <w:rPr>
          <w:rFonts w:asciiTheme="minorHAnsi" w:hAnsiTheme="minorHAnsi" w:cs="Arial"/>
        </w:rPr>
        <w:t xml:space="preserve">the </w:t>
      </w:r>
      <w:r w:rsidR="00455145">
        <w:rPr>
          <w:rFonts w:asciiTheme="minorHAnsi" w:hAnsiTheme="minorHAnsi" w:cs="Arial"/>
        </w:rPr>
        <w:t xml:space="preserve">project </w:t>
      </w:r>
      <w:r w:rsidRPr="00C44795">
        <w:rPr>
          <w:rFonts w:asciiTheme="minorHAnsi" w:hAnsiTheme="minorHAnsi" w:cs="Arial"/>
        </w:rPr>
        <w:t>advices.</w:t>
      </w:r>
      <w:r w:rsidR="006A21C1" w:rsidRPr="00C44795">
        <w:rPr>
          <w:rFonts w:asciiTheme="minorHAnsi" w:hAnsiTheme="minorHAnsi" w:cs="Arial"/>
        </w:rPr>
        <w:t xml:space="preserve"> </w:t>
      </w:r>
      <w:r w:rsidR="00EC7C36" w:rsidRPr="00C44795">
        <w:rPr>
          <w:rFonts w:asciiTheme="minorHAnsi" w:hAnsiTheme="minorHAnsi" w:cs="Arial"/>
        </w:rPr>
        <w:t xml:space="preserve">To enable </w:t>
      </w:r>
      <w:r w:rsidR="006548E9">
        <w:rPr>
          <w:rFonts w:asciiTheme="minorHAnsi" w:hAnsiTheme="minorHAnsi" w:cs="Arial"/>
        </w:rPr>
        <w:t>balanced effort</w:t>
      </w:r>
      <w:r w:rsidR="00EC7C36" w:rsidRPr="00C44795">
        <w:rPr>
          <w:rFonts w:asciiTheme="minorHAnsi" w:hAnsiTheme="minorHAnsi" w:cs="Arial"/>
        </w:rPr>
        <w:t xml:space="preserve"> on </w:t>
      </w:r>
      <w:r w:rsidR="006548E9">
        <w:rPr>
          <w:rFonts w:asciiTheme="minorHAnsi" w:hAnsiTheme="minorHAnsi" w:cs="Arial"/>
        </w:rPr>
        <w:t xml:space="preserve">both </w:t>
      </w:r>
      <w:r w:rsidR="00EC7C36" w:rsidRPr="00C44795">
        <w:rPr>
          <w:rFonts w:asciiTheme="minorHAnsi" w:hAnsiTheme="minorHAnsi" w:cs="Arial"/>
        </w:rPr>
        <w:t>strategic matters</w:t>
      </w:r>
      <w:r w:rsidR="006548E9">
        <w:rPr>
          <w:rFonts w:asciiTheme="minorHAnsi" w:hAnsiTheme="minorHAnsi" w:cs="Arial"/>
        </w:rPr>
        <w:t xml:space="preserve"> and project advices</w:t>
      </w:r>
      <w:r w:rsidR="00EC7C36" w:rsidRPr="00C44795">
        <w:rPr>
          <w:rFonts w:asciiTheme="minorHAnsi" w:hAnsiTheme="minorHAnsi" w:cs="Arial"/>
        </w:rPr>
        <w:t>, i</w:t>
      </w:r>
      <w:r w:rsidRPr="00C44795">
        <w:rPr>
          <w:rFonts w:asciiTheme="minorHAnsi" w:hAnsiTheme="minorHAnsi" w:cs="Arial"/>
        </w:rPr>
        <w:t xml:space="preserve">n future, the agenda </w:t>
      </w:r>
      <w:r w:rsidR="006548E9">
        <w:rPr>
          <w:rFonts w:asciiTheme="minorHAnsi" w:hAnsiTheme="minorHAnsi" w:cs="Arial"/>
        </w:rPr>
        <w:t>may need to</w:t>
      </w:r>
      <w:r w:rsidR="00F60050">
        <w:rPr>
          <w:rFonts w:asciiTheme="minorHAnsi" w:hAnsiTheme="minorHAnsi" w:cs="Arial"/>
        </w:rPr>
        <w:t xml:space="preserve"> be re-ordered to place</w:t>
      </w:r>
      <w:r w:rsidRPr="00C44795">
        <w:rPr>
          <w:rFonts w:asciiTheme="minorHAnsi" w:hAnsiTheme="minorHAnsi" w:cs="Arial"/>
        </w:rPr>
        <w:t xml:space="preserve"> </w:t>
      </w:r>
      <w:r w:rsidR="006548E9">
        <w:rPr>
          <w:rFonts w:asciiTheme="minorHAnsi" w:hAnsiTheme="minorHAnsi" w:cs="Arial"/>
        </w:rPr>
        <w:t>several strategic</w:t>
      </w:r>
      <w:r w:rsidRPr="00C44795">
        <w:rPr>
          <w:rFonts w:asciiTheme="minorHAnsi" w:hAnsiTheme="minorHAnsi" w:cs="Arial"/>
        </w:rPr>
        <w:t xml:space="preserve"> items first, </w:t>
      </w:r>
      <w:r w:rsidR="006548E9">
        <w:rPr>
          <w:rFonts w:asciiTheme="minorHAnsi" w:hAnsiTheme="minorHAnsi" w:cs="Arial"/>
        </w:rPr>
        <w:t xml:space="preserve">with </w:t>
      </w:r>
      <w:r w:rsidRPr="00C44795">
        <w:rPr>
          <w:rFonts w:asciiTheme="minorHAnsi" w:hAnsiTheme="minorHAnsi" w:cs="Arial"/>
        </w:rPr>
        <w:t xml:space="preserve">project advices grouped </w:t>
      </w:r>
      <w:r w:rsidR="006548E9">
        <w:rPr>
          <w:rFonts w:asciiTheme="minorHAnsi" w:hAnsiTheme="minorHAnsi" w:cs="Arial"/>
        </w:rPr>
        <w:t>with</w:t>
      </w:r>
      <w:r w:rsidRPr="00C44795">
        <w:rPr>
          <w:rFonts w:asciiTheme="minorHAnsi" w:hAnsiTheme="minorHAnsi" w:cs="Arial"/>
        </w:rPr>
        <w:t xml:space="preserve"> time allowed for review</w:t>
      </w:r>
      <w:r w:rsidR="006548E9">
        <w:rPr>
          <w:rFonts w:asciiTheme="minorHAnsi" w:hAnsiTheme="minorHAnsi" w:cs="Arial"/>
        </w:rPr>
        <w:t xml:space="preserve"> of final</w:t>
      </w:r>
      <w:r w:rsidRPr="00C44795">
        <w:rPr>
          <w:rFonts w:asciiTheme="minorHAnsi" w:hAnsiTheme="minorHAnsi" w:cs="Arial"/>
        </w:rPr>
        <w:t xml:space="preserve"> project advices.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3C5743" w:rsidRPr="00C44795" w:rsidTr="003C5743">
        <w:tc>
          <w:tcPr>
            <w:tcW w:w="9134" w:type="dxa"/>
          </w:tcPr>
          <w:p w:rsidR="003C5743" w:rsidRPr="00C44795" w:rsidRDefault="003C5743" w:rsidP="003C5743">
            <w:pPr>
              <w:spacing w:before="120" w:after="120" w:line="276" w:lineRule="auto"/>
              <w:rPr>
                <w:rFonts w:asciiTheme="minorHAnsi" w:hAnsiTheme="minorHAnsi" w:cs="Arial"/>
                <w:b/>
                <w:i/>
              </w:rPr>
            </w:pPr>
            <w:r w:rsidRPr="00C44795">
              <w:rPr>
                <w:rFonts w:asciiTheme="minorHAnsi" w:hAnsiTheme="minorHAnsi" w:cs="Arial"/>
                <w:b/>
                <w:i/>
              </w:rPr>
              <w:t>Action Arising</w:t>
            </w:r>
          </w:p>
          <w:p w:rsidR="003C5743" w:rsidRPr="00C44795" w:rsidRDefault="001146CF" w:rsidP="003C5743">
            <w:pPr>
              <w:spacing w:before="120" w:after="120" w:line="276" w:lineRule="auto"/>
              <w:rPr>
                <w:rFonts w:asciiTheme="minorHAnsi" w:hAnsiTheme="minorHAnsi" w:cs="Arial"/>
                <w:i/>
              </w:rPr>
            </w:pPr>
            <w:r w:rsidRPr="00C44795">
              <w:rPr>
                <w:rFonts w:asciiTheme="minorHAnsi" w:hAnsiTheme="minorHAnsi" w:cs="Arial"/>
                <w:b/>
                <w:i/>
              </w:rPr>
              <w:t>171212-10</w:t>
            </w:r>
            <w:r w:rsidR="003C5743" w:rsidRPr="00C44795">
              <w:rPr>
                <w:rFonts w:asciiTheme="minorHAnsi" w:hAnsiTheme="minorHAnsi" w:cs="Arial"/>
                <w:b/>
                <w:i/>
              </w:rPr>
              <w:t xml:space="preserve"> </w:t>
            </w:r>
            <w:r w:rsidR="003C5743" w:rsidRPr="00C44795">
              <w:rPr>
                <w:rFonts w:asciiTheme="minorHAnsi" w:hAnsiTheme="minorHAnsi" w:cs="Arial"/>
                <w:i/>
              </w:rPr>
              <w:t>Action:</w:t>
            </w:r>
            <w:r w:rsidR="003C5743" w:rsidRPr="00C44795">
              <w:rPr>
                <w:rFonts w:asciiTheme="minorHAnsi" w:hAnsiTheme="minorHAnsi" w:cs="Arial"/>
                <w:b/>
                <w:i/>
              </w:rPr>
              <w:t xml:space="preserve"> </w:t>
            </w:r>
            <w:r w:rsidR="003C5743" w:rsidRPr="00C44795">
              <w:rPr>
                <w:rFonts w:asciiTheme="minorHAnsi" w:hAnsiTheme="minorHAnsi" w:cs="Arial"/>
                <w:i/>
              </w:rPr>
              <w:t xml:space="preserve">Secretariat to modify the agenda for future meetings to address </w:t>
            </w:r>
            <w:r w:rsidR="003C5743" w:rsidRPr="00C44795">
              <w:rPr>
                <w:rFonts w:asciiTheme="minorHAnsi" w:hAnsiTheme="minorHAnsi" w:cs="Arial"/>
                <w:i/>
              </w:rPr>
              <w:lastRenderedPageBreak/>
              <w:t xml:space="preserve">strategic items at the beginning of meetings and to allow additional time for review of project advice. </w:t>
            </w:r>
          </w:p>
          <w:p w:rsidR="003C5743" w:rsidRPr="00C44795" w:rsidRDefault="001146CF" w:rsidP="003C5743">
            <w:pPr>
              <w:spacing w:before="120" w:after="120" w:line="276" w:lineRule="auto"/>
              <w:rPr>
                <w:rFonts w:asciiTheme="minorHAnsi" w:hAnsiTheme="minorHAnsi" w:cs="Arial"/>
                <w:i/>
              </w:rPr>
            </w:pPr>
            <w:r w:rsidRPr="00C44795">
              <w:rPr>
                <w:rFonts w:asciiTheme="minorHAnsi" w:hAnsiTheme="minorHAnsi" w:cs="Arial"/>
                <w:b/>
                <w:i/>
              </w:rPr>
              <w:t>171212-11</w:t>
            </w:r>
            <w:r w:rsidR="003C5743" w:rsidRPr="00C44795">
              <w:rPr>
                <w:rFonts w:asciiTheme="minorHAnsi" w:hAnsiTheme="minorHAnsi" w:cs="Arial"/>
                <w:b/>
                <w:i/>
              </w:rPr>
              <w:t xml:space="preserve"> </w:t>
            </w:r>
            <w:r w:rsidR="003C5743" w:rsidRPr="00C44795">
              <w:rPr>
                <w:rFonts w:asciiTheme="minorHAnsi" w:hAnsiTheme="minorHAnsi" w:cs="Arial"/>
                <w:i/>
              </w:rPr>
              <w:t>Action:</w:t>
            </w:r>
            <w:r w:rsidR="003C5743" w:rsidRPr="00C44795">
              <w:rPr>
                <w:rFonts w:asciiTheme="minorHAnsi" w:hAnsiTheme="minorHAnsi" w:cs="Arial"/>
                <w:b/>
                <w:i/>
              </w:rPr>
              <w:t xml:space="preserve"> </w:t>
            </w:r>
            <w:r w:rsidR="003C5743" w:rsidRPr="00C44795">
              <w:rPr>
                <w:rFonts w:asciiTheme="minorHAnsi" w:hAnsiTheme="minorHAnsi" w:cs="Arial"/>
                <w:i/>
              </w:rPr>
              <w:t xml:space="preserve">Secretariat to </w:t>
            </w:r>
            <w:r w:rsidR="00815727" w:rsidRPr="00C44795">
              <w:rPr>
                <w:rFonts w:asciiTheme="minorHAnsi" w:hAnsiTheme="minorHAnsi" w:cs="Arial"/>
                <w:i/>
              </w:rPr>
              <w:t xml:space="preserve">upload project information for Kevin’s Corner and </w:t>
            </w:r>
            <w:proofErr w:type="spellStart"/>
            <w:r w:rsidR="00815727" w:rsidRPr="00C44795">
              <w:rPr>
                <w:rFonts w:asciiTheme="minorHAnsi" w:hAnsiTheme="minorHAnsi" w:cs="Arial"/>
                <w:i/>
              </w:rPr>
              <w:t>Moolarben</w:t>
            </w:r>
            <w:proofErr w:type="spellEnd"/>
            <w:r w:rsidR="00815727" w:rsidRPr="00C44795">
              <w:rPr>
                <w:rFonts w:asciiTheme="minorHAnsi" w:hAnsiTheme="minorHAnsi" w:cs="Arial"/>
                <w:i/>
              </w:rPr>
              <w:t xml:space="preserve"> onto </w:t>
            </w:r>
            <w:proofErr w:type="spellStart"/>
            <w:r w:rsidR="00341A85">
              <w:rPr>
                <w:rFonts w:asciiTheme="minorHAnsi" w:hAnsiTheme="minorHAnsi" w:cs="Arial"/>
                <w:i/>
              </w:rPr>
              <w:t>g</w:t>
            </w:r>
            <w:r w:rsidR="00815727" w:rsidRPr="00C44795">
              <w:rPr>
                <w:rFonts w:asciiTheme="minorHAnsi" w:hAnsiTheme="minorHAnsi" w:cs="Arial"/>
                <w:i/>
              </w:rPr>
              <w:t>ovdex</w:t>
            </w:r>
            <w:proofErr w:type="spellEnd"/>
            <w:r w:rsidR="00815727" w:rsidRPr="00C44795">
              <w:rPr>
                <w:rFonts w:asciiTheme="minorHAnsi" w:hAnsiTheme="minorHAnsi" w:cs="Arial"/>
                <w:i/>
              </w:rPr>
              <w:t xml:space="preserve"> by COB 21 December 2012.</w:t>
            </w:r>
          </w:p>
        </w:tc>
      </w:tr>
    </w:tbl>
    <w:p w:rsidR="00862BAA" w:rsidRDefault="00862BAA" w:rsidP="00343189">
      <w:pPr>
        <w:spacing w:before="120" w:after="120" w:line="276" w:lineRule="auto"/>
        <w:rPr>
          <w:rFonts w:asciiTheme="minorHAnsi" w:hAnsiTheme="minorHAnsi" w:cs="Arial"/>
          <w:b/>
        </w:rPr>
      </w:pPr>
    </w:p>
    <w:p w:rsidR="00E708D2" w:rsidRPr="00C44795" w:rsidRDefault="00E708D2" w:rsidP="00343189">
      <w:pPr>
        <w:spacing w:before="120" w:after="120" w:line="276" w:lineRule="auto"/>
        <w:rPr>
          <w:rFonts w:asciiTheme="minorHAnsi" w:hAnsiTheme="minorHAnsi" w:cs="Arial"/>
          <w:b/>
        </w:rPr>
      </w:pPr>
      <w:r w:rsidRPr="00C44795">
        <w:rPr>
          <w:rFonts w:asciiTheme="minorHAnsi" w:hAnsiTheme="minorHAnsi" w:cs="Arial"/>
          <w:b/>
        </w:rPr>
        <w:t>Next Meeting</w:t>
      </w:r>
    </w:p>
    <w:p w:rsidR="00E708D2" w:rsidRPr="00C44795" w:rsidRDefault="00E708D2" w:rsidP="00815727">
      <w:pPr>
        <w:spacing w:before="120" w:after="120" w:line="276" w:lineRule="auto"/>
        <w:rPr>
          <w:rFonts w:asciiTheme="minorHAnsi" w:hAnsiTheme="minorHAnsi" w:cs="Arial"/>
        </w:rPr>
      </w:pPr>
      <w:r w:rsidRPr="00C44795">
        <w:rPr>
          <w:rFonts w:asciiTheme="minorHAnsi" w:hAnsiTheme="minorHAnsi" w:cs="Arial"/>
        </w:rPr>
        <w:t xml:space="preserve">The next meeting will be held on </w:t>
      </w:r>
      <w:r w:rsidR="004E1208" w:rsidRPr="00C44795">
        <w:rPr>
          <w:rFonts w:asciiTheme="minorHAnsi" w:hAnsiTheme="minorHAnsi" w:cs="Arial"/>
        </w:rPr>
        <w:t>30-31 January 2013</w:t>
      </w:r>
      <w:r w:rsidRPr="00C44795">
        <w:rPr>
          <w:rFonts w:asciiTheme="minorHAnsi" w:hAnsiTheme="minorHAnsi" w:cs="Arial"/>
        </w:rPr>
        <w:t xml:space="preserve"> in </w:t>
      </w:r>
      <w:r w:rsidR="00CB64A0" w:rsidRPr="00C44795">
        <w:rPr>
          <w:rFonts w:asciiTheme="minorHAnsi" w:hAnsiTheme="minorHAnsi" w:cs="Arial"/>
        </w:rPr>
        <w:t>Canberra</w:t>
      </w:r>
      <w:r w:rsidR="007B496A" w:rsidRPr="00C44795">
        <w:rPr>
          <w:rFonts w:asciiTheme="minorHAnsi" w:hAnsiTheme="minorHAnsi" w:cs="Arial"/>
        </w:rPr>
        <w:t xml:space="preserve"> (venue to be confirmed).</w:t>
      </w:r>
      <w:r w:rsidR="00F93202" w:rsidRPr="00C44795">
        <w:rPr>
          <w:rFonts w:asciiTheme="minorHAnsi" w:hAnsiTheme="minorHAnsi" w:cs="Arial"/>
        </w:rPr>
        <w:t xml:space="preserve"> In addition, a workshop will be held on 1 February 2013 which will focus on </w:t>
      </w:r>
      <w:r w:rsidR="007F1420">
        <w:rPr>
          <w:rFonts w:asciiTheme="minorHAnsi" w:hAnsiTheme="minorHAnsi" w:cs="Arial"/>
        </w:rPr>
        <w:t xml:space="preserve">the IESC </w:t>
      </w:r>
      <w:r w:rsidR="00F93202" w:rsidRPr="00C44795">
        <w:rPr>
          <w:rFonts w:asciiTheme="minorHAnsi" w:hAnsiTheme="minorHAnsi" w:cs="Arial"/>
        </w:rPr>
        <w:t>research</w:t>
      </w:r>
      <w:r w:rsidR="007F1420">
        <w:rPr>
          <w:rFonts w:asciiTheme="minorHAnsi" w:hAnsiTheme="minorHAnsi" w:cs="Arial"/>
        </w:rPr>
        <w:t xml:space="preserve"> agenda</w:t>
      </w:r>
      <w:r w:rsidR="00F93202" w:rsidRPr="00C44795">
        <w:rPr>
          <w:rFonts w:asciiTheme="minorHAnsi" w:hAnsiTheme="minorHAnsi" w:cs="Arial"/>
        </w:rPr>
        <w:t>.</w:t>
      </w:r>
    </w:p>
    <w:p w:rsidR="007F1420" w:rsidRDefault="007F1420" w:rsidP="00815727">
      <w:pPr>
        <w:spacing w:before="120" w:after="120" w:line="276" w:lineRule="auto"/>
        <w:rPr>
          <w:rFonts w:asciiTheme="minorHAnsi" w:hAnsiTheme="minorHAnsi" w:cs="Arial"/>
        </w:rPr>
      </w:pPr>
    </w:p>
    <w:p w:rsidR="00E708D2" w:rsidRPr="00C44795" w:rsidRDefault="00F0420A" w:rsidP="00815727">
      <w:pPr>
        <w:spacing w:before="120" w:after="120" w:line="276" w:lineRule="auto"/>
        <w:rPr>
          <w:rFonts w:asciiTheme="minorHAnsi" w:hAnsiTheme="minorHAnsi" w:cs="Arial"/>
        </w:rPr>
      </w:pPr>
      <w:r>
        <w:rPr>
          <w:rFonts w:asciiTheme="minorHAnsi" w:hAnsiTheme="minorHAnsi" w:cs="Arial"/>
        </w:rPr>
        <w:t>The m</w:t>
      </w:r>
      <w:r w:rsidR="00E708D2" w:rsidRPr="00C44795">
        <w:rPr>
          <w:rFonts w:asciiTheme="minorHAnsi" w:hAnsiTheme="minorHAnsi" w:cs="Arial"/>
        </w:rPr>
        <w:t xml:space="preserve">eeting closed at </w:t>
      </w:r>
      <w:r w:rsidR="00F93202" w:rsidRPr="00C44795">
        <w:rPr>
          <w:rFonts w:asciiTheme="minorHAnsi" w:hAnsiTheme="minorHAnsi" w:cs="Arial"/>
        </w:rPr>
        <w:t>2.45pm.</w:t>
      </w:r>
    </w:p>
    <w:p w:rsidR="00267168" w:rsidRPr="00C44795" w:rsidRDefault="00267168" w:rsidP="00343189">
      <w:pPr>
        <w:spacing w:before="120" w:after="120" w:line="276" w:lineRule="auto"/>
        <w:rPr>
          <w:rFonts w:asciiTheme="minorHAnsi" w:hAnsiTheme="minorHAnsi" w:cs="Arial"/>
        </w:rPr>
      </w:pPr>
    </w:p>
    <w:p w:rsidR="00F93202" w:rsidRPr="00C44795" w:rsidRDefault="00F93202" w:rsidP="00343189">
      <w:pPr>
        <w:spacing w:before="120" w:after="120" w:line="276" w:lineRule="auto"/>
        <w:rPr>
          <w:rFonts w:asciiTheme="minorHAnsi" w:hAnsiTheme="minorHAnsi" w:cs="Arial"/>
        </w:rPr>
      </w:pPr>
    </w:p>
    <w:p w:rsidR="00F93202" w:rsidRPr="00C44795" w:rsidRDefault="00F93202" w:rsidP="00343189">
      <w:pPr>
        <w:spacing w:before="120" w:after="120" w:line="276" w:lineRule="auto"/>
        <w:rPr>
          <w:rFonts w:asciiTheme="minorHAnsi" w:hAnsiTheme="minorHAnsi" w:cs="Arial"/>
        </w:rPr>
      </w:pPr>
    </w:p>
    <w:p w:rsidR="00F93202" w:rsidRPr="00C44795" w:rsidRDefault="00F93202" w:rsidP="00343189">
      <w:pPr>
        <w:spacing w:before="120" w:after="120" w:line="276" w:lineRule="auto"/>
        <w:rPr>
          <w:rFonts w:asciiTheme="minorHAnsi" w:hAnsiTheme="minorHAnsi" w:cs="Arial"/>
        </w:rPr>
      </w:pPr>
    </w:p>
    <w:p w:rsidR="00E708D2" w:rsidRPr="00C44795" w:rsidRDefault="00E708D2" w:rsidP="00343189">
      <w:pPr>
        <w:spacing w:before="120" w:after="120" w:line="276" w:lineRule="auto"/>
        <w:rPr>
          <w:rFonts w:asciiTheme="minorHAnsi" w:hAnsiTheme="minorHAnsi" w:cs="Arial"/>
        </w:rPr>
      </w:pPr>
      <w:r w:rsidRPr="00C44795">
        <w:rPr>
          <w:rFonts w:asciiTheme="minorHAnsi" w:hAnsiTheme="minorHAnsi" w:cs="Arial"/>
        </w:rPr>
        <w:t>Minutes confirmed as true and correct:</w:t>
      </w:r>
    </w:p>
    <w:p w:rsidR="00E708D2" w:rsidRPr="00C44795" w:rsidRDefault="00E708D2" w:rsidP="00343189">
      <w:pPr>
        <w:spacing w:before="120" w:after="120"/>
        <w:rPr>
          <w:rFonts w:asciiTheme="minorHAnsi" w:hAnsiTheme="minorHAnsi" w:cs="Arial"/>
        </w:rPr>
      </w:pPr>
    </w:p>
    <w:p w:rsidR="00E708D2" w:rsidRPr="00C44795" w:rsidRDefault="00E708D2" w:rsidP="00343189">
      <w:pPr>
        <w:spacing w:before="120" w:after="120"/>
        <w:rPr>
          <w:rFonts w:asciiTheme="minorHAnsi" w:hAnsiTheme="minorHAnsi" w:cs="Arial"/>
        </w:rPr>
      </w:pPr>
    </w:p>
    <w:p w:rsidR="00CE7312" w:rsidRPr="00C44795" w:rsidRDefault="00CE7312" w:rsidP="00343189">
      <w:pPr>
        <w:spacing w:before="120" w:after="120"/>
        <w:rPr>
          <w:rFonts w:asciiTheme="minorHAnsi" w:hAnsiTheme="minorHAnsi" w:cs="Arial"/>
        </w:rPr>
      </w:pPr>
    </w:p>
    <w:p w:rsidR="00E708D2" w:rsidRPr="00C44795" w:rsidRDefault="00E708D2" w:rsidP="00343189">
      <w:pPr>
        <w:spacing w:before="120" w:after="120"/>
        <w:rPr>
          <w:rFonts w:asciiTheme="minorHAnsi" w:hAnsiTheme="minorHAnsi" w:cs="Arial"/>
        </w:rPr>
      </w:pPr>
    </w:p>
    <w:p w:rsidR="00E708D2" w:rsidRPr="00C44795" w:rsidRDefault="00E708D2" w:rsidP="00343189">
      <w:pPr>
        <w:spacing w:before="120" w:after="120"/>
        <w:rPr>
          <w:rFonts w:asciiTheme="minorHAnsi" w:hAnsiTheme="minorHAnsi" w:cs="Arial"/>
        </w:rPr>
      </w:pPr>
    </w:p>
    <w:p w:rsidR="00E708D2" w:rsidRPr="00C44795" w:rsidRDefault="00B651E7" w:rsidP="00343189">
      <w:pPr>
        <w:spacing w:before="120" w:after="120"/>
        <w:rPr>
          <w:rFonts w:asciiTheme="minorHAnsi" w:hAnsiTheme="minorHAnsi" w:cs="Arial"/>
        </w:rPr>
      </w:pPr>
      <w:r w:rsidRPr="00C44795">
        <w:rPr>
          <w:rFonts w:asciiTheme="minorHAnsi" w:hAnsiTheme="minorHAnsi" w:cs="Arial"/>
        </w:rPr>
        <w:t xml:space="preserve">Ms Lisa </w:t>
      </w:r>
      <w:proofErr w:type="spellStart"/>
      <w:r w:rsidRPr="00C44795">
        <w:rPr>
          <w:rFonts w:asciiTheme="minorHAnsi" w:hAnsiTheme="minorHAnsi" w:cs="Arial"/>
        </w:rPr>
        <w:t>Corbyn</w:t>
      </w:r>
      <w:proofErr w:type="spellEnd"/>
    </w:p>
    <w:p w:rsidR="00E708D2" w:rsidRPr="00C44795" w:rsidRDefault="00F93202" w:rsidP="00343189">
      <w:pPr>
        <w:spacing w:before="120" w:after="120"/>
        <w:rPr>
          <w:rFonts w:asciiTheme="minorHAnsi" w:hAnsiTheme="minorHAnsi" w:cs="Arial"/>
        </w:rPr>
      </w:pPr>
      <w:r w:rsidRPr="00C44795">
        <w:rPr>
          <w:rFonts w:asciiTheme="minorHAnsi" w:hAnsiTheme="minorHAnsi" w:cs="Arial"/>
        </w:rPr>
        <w:t>C</w:t>
      </w:r>
      <w:r w:rsidR="002F22B5" w:rsidRPr="00C44795">
        <w:rPr>
          <w:rFonts w:asciiTheme="minorHAnsi" w:hAnsiTheme="minorHAnsi" w:cs="Arial"/>
        </w:rPr>
        <w:t>ommittee</w:t>
      </w:r>
      <w:r w:rsidR="00DA3838" w:rsidRPr="00C44795">
        <w:rPr>
          <w:rFonts w:asciiTheme="minorHAnsi" w:hAnsiTheme="minorHAnsi" w:cs="Arial"/>
        </w:rPr>
        <w:t xml:space="preserve"> </w:t>
      </w:r>
      <w:r w:rsidR="00E708D2" w:rsidRPr="00C44795">
        <w:rPr>
          <w:rFonts w:asciiTheme="minorHAnsi" w:hAnsiTheme="minorHAnsi" w:cs="Arial"/>
        </w:rPr>
        <w:t>Chair</w:t>
      </w:r>
    </w:p>
    <w:p w:rsidR="00DB4CAC" w:rsidRDefault="00DB4CAC" w:rsidP="00343189">
      <w:pPr>
        <w:spacing w:before="120" w:after="120"/>
        <w:rPr>
          <w:rFonts w:asciiTheme="minorHAnsi" w:hAnsiTheme="minorHAnsi" w:cs="Arial"/>
        </w:rPr>
      </w:pPr>
    </w:p>
    <w:p w:rsidR="00E708D2" w:rsidRPr="00C44795" w:rsidRDefault="00DB4CAC" w:rsidP="00343189">
      <w:pPr>
        <w:spacing w:before="120" w:after="120"/>
        <w:rPr>
          <w:rFonts w:asciiTheme="minorHAnsi" w:hAnsiTheme="minorHAnsi" w:cs="Arial"/>
        </w:rPr>
      </w:pPr>
      <w:r>
        <w:rPr>
          <w:rFonts w:asciiTheme="minorHAnsi" w:hAnsiTheme="minorHAnsi" w:cs="Arial"/>
        </w:rPr>
        <w:t xml:space="preserve">30 </w:t>
      </w:r>
      <w:r w:rsidR="00B651E7" w:rsidRPr="00C44795">
        <w:rPr>
          <w:rFonts w:asciiTheme="minorHAnsi" w:hAnsiTheme="minorHAnsi" w:cs="Arial"/>
        </w:rPr>
        <w:t>January</w:t>
      </w:r>
      <w:r w:rsidR="00E708D2" w:rsidRPr="00C44795">
        <w:rPr>
          <w:rFonts w:asciiTheme="minorHAnsi" w:hAnsiTheme="minorHAnsi" w:cs="Arial"/>
        </w:rPr>
        <w:t xml:space="preserve"> </w:t>
      </w:r>
      <w:r w:rsidR="00B651E7" w:rsidRPr="00C44795">
        <w:rPr>
          <w:rFonts w:asciiTheme="minorHAnsi" w:hAnsiTheme="minorHAnsi" w:cs="Arial"/>
        </w:rPr>
        <w:t>2013</w:t>
      </w:r>
    </w:p>
    <w:p w:rsidR="00B07BEB" w:rsidRPr="00C44795" w:rsidRDefault="00B07BEB" w:rsidP="00343189">
      <w:pPr>
        <w:spacing w:before="120" w:after="120"/>
        <w:rPr>
          <w:rFonts w:asciiTheme="minorHAnsi" w:hAnsiTheme="minorHAnsi" w:cs="Arial"/>
        </w:rPr>
      </w:pPr>
    </w:p>
    <w:p w:rsidR="00CC1656" w:rsidRPr="00C44795" w:rsidRDefault="00CC1656">
      <w:pPr>
        <w:rPr>
          <w:rFonts w:asciiTheme="minorHAnsi" w:hAnsiTheme="minorHAnsi" w:cs="Arial"/>
        </w:rPr>
      </w:pPr>
      <w:r w:rsidRPr="00C44795">
        <w:rPr>
          <w:rFonts w:asciiTheme="minorHAnsi" w:hAnsiTheme="minorHAnsi" w:cs="Arial"/>
        </w:rPr>
        <w:br w:type="page"/>
      </w:r>
    </w:p>
    <w:p w:rsidR="00CC1656" w:rsidRPr="00C44795" w:rsidRDefault="00CC1656" w:rsidP="00343189">
      <w:pPr>
        <w:spacing w:before="120" w:after="120"/>
        <w:rPr>
          <w:rFonts w:asciiTheme="minorHAnsi" w:hAnsiTheme="minorHAnsi" w:cs="Arial"/>
        </w:rPr>
      </w:pPr>
    </w:p>
    <w:p w:rsidR="00CC1656" w:rsidRPr="00C44795" w:rsidRDefault="00CC1656" w:rsidP="00CC1656">
      <w:pPr>
        <w:spacing w:before="120" w:after="120"/>
        <w:ind w:left="7200"/>
        <w:rPr>
          <w:rFonts w:asciiTheme="minorHAnsi" w:hAnsiTheme="minorHAnsi" w:cs="Arial"/>
          <w:b/>
        </w:rPr>
      </w:pPr>
      <w:r w:rsidRPr="00C44795">
        <w:rPr>
          <w:rFonts w:asciiTheme="minorHAnsi" w:hAnsiTheme="minorHAnsi" w:cs="Arial"/>
          <w:b/>
        </w:rPr>
        <w:t>Attachment A</w:t>
      </w:r>
    </w:p>
    <w:p w:rsidR="00CC1656" w:rsidRPr="00C44795" w:rsidRDefault="00CC1656" w:rsidP="00343189">
      <w:pPr>
        <w:spacing w:before="120" w:after="120"/>
        <w:rPr>
          <w:rFonts w:asciiTheme="minorHAnsi" w:hAnsiTheme="minorHAnsi" w:cs="Arial"/>
        </w:rPr>
      </w:pPr>
    </w:p>
    <w:p w:rsidR="00CC1656" w:rsidRPr="00C44795" w:rsidRDefault="00CC1656" w:rsidP="00343189">
      <w:pPr>
        <w:spacing w:before="120" w:after="120"/>
        <w:rPr>
          <w:rFonts w:asciiTheme="minorHAnsi" w:hAnsiTheme="minorHAnsi" w:cs="Arial"/>
        </w:rPr>
      </w:pPr>
    </w:p>
    <w:tbl>
      <w:tblPr>
        <w:tblStyle w:val="TableGrid"/>
        <w:tblW w:w="10206" w:type="dxa"/>
        <w:tblInd w:w="-459" w:type="dxa"/>
        <w:tblLook w:val="04A0"/>
      </w:tblPr>
      <w:tblGrid>
        <w:gridCol w:w="993"/>
        <w:gridCol w:w="2693"/>
        <w:gridCol w:w="3118"/>
        <w:gridCol w:w="3402"/>
      </w:tblGrid>
      <w:tr w:rsidR="00CC1656" w:rsidRPr="00C44795" w:rsidTr="00CC1656">
        <w:tc>
          <w:tcPr>
            <w:tcW w:w="993" w:type="dxa"/>
          </w:tcPr>
          <w:p w:rsidR="00CC1656" w:rsidRPr="00C44795" w:rsidRDefault="00CC1656" w:rsidP="00CC1656">
            <w:pPr>
              <w:tabs>
                <w:tab w:val="left" w:pos="709"/>
              </w:tabs>
              <w:spacing w:line="276" w:lineRule="auto"/>
              <w:jc w:val="center"/>
              <w:rPr>
                <w:rFonts w:asciiTheme="minorHAnsi" w:hAnsiTheme="minorHAnsi" w:cs="Arial"/>
                <w:b/>
              </w:rPr>
            </w:pPr>
            <w:r w:rsidRPr="00C44795">
              <w:rPr>
                <w:rFonts w:asciiTheme="minorHAnsi" w:hAnsiTheme="minorHAnsi" w:cs="Arial"/>
                <w:b/>
              </w:rPr>
              <w:t>Item</w:t>
            </w:r>
          </w:p>
        </w:tc>
        <w:tc>
          <w:tcPr>
            <w:tcW w:w="2693" w:type="dxa"/>
          </w:tcPr>
          <w:p w:rsidR="00CC1656" w:rsidRPr="00C44795" w:rsidRDefault="002F22B5" w:rsidP="00CC1656">
            <w:pPr>
              <w:tabs>
                <w:tab w:val="left" w:pos="709"/>
              </w:tabs>
              <w:spacing w:line="276" w:lineRule="auto"/>
              <w:jc w:val="center"/>
              <w:rPr>
                <w:rFonts w:asciiTheme="minorHAnsi" w:hAnsiTheme="minorHAnsi" w:cs="Arial"/>
                <w:b/>
              </w:rPr>
            </w:pPr>
            <w:r w:rsidRPr="00C44795">
              <w:rPr>
                <w:rFonts w:asciiTheme="minorHAnsi" w:hAnsiTheme="minorHAnsi" w:cs="Arial"/>
                <w:b/>
              </w:rPr>
              <w:t>committee</w:t>
            </w:r>
            <w:r w:rsidR="00CC1656" w:rsidRPr="00C44795">
              <w:rPr>
                <w:rFonts w:asciiTheme="minorHAnsi" w:hAnsiTheme="minorHAnsi" w:cs="Arial"/>
                <w:b/>
              </w:rPr>
              <w:t xml:space="preserve"> Member</w:t>
            </w:r>
          </w:p>
        </w:tc>
        <w:tc>
          <w:tcPr>
            <w:tcW w:w="3118" w:type="dxa"/>
          </w:tcPr>
          <w:p w:rsidR="00CC1656" w:rsidRPr="00C44795" w:rsidRDefault="00CC1656" w:rsidP="00CC1656">
            <w:pPr>
              <w:tabs>
                <w:tab w:val="left" w:pos="709"/>
              </w:tabs>
              <w:spacing w:line="276" w:lineRule="auto"/>
              <w:jc w:val="center"/>
              <w:rPr>
                <w:rFonts w:asciiTheme="minorHAnsi" w:hAnsiTheme="minorHAnsi" w:cs="Arial"/>
                <w:b/>
              </w:rPr>
            </w:pPr>
            <w:r w:rsidRPr="00C44795">
              <w:rPr>
                <w:rFonts w:asciiTheme="minorHAnsi" w:hAnsiTheme="minorHAnsi" w:cs="Arial"/>
                <w:b/>
              </w:rPr>
              <w:t>Disclosure</w:t>
            </w:r>
          </w:p>
        </w:tc>
        <w:tc>
          <w:tcPr>
            <w:tcW w:w="3402" w:type="dxa"/>
          </w:tcPr>
          <w:p w:rsidR="00CC1656" w:rsidRPr="00C44795" w:rsidRDefault="00CC1656" w:rsidP="00CC1656">
            <w:pPr>
              <w:tabs>
                <w:tab w:val="left" w:pos="709"/>
              </w:tabs>
              <w:spacing w:line="276" w:lineRule="auto"/>
              <w:jc w:val="center"/>
              <w:rPr>
                <w:rFonts w:asciiTheme="minorHAnsi" w:hAnsiTheme="minorHAnsi" w:cs="Arial"/>
                <w:b/>
              </w:rPr>
            </w:pPr>
            <w:r w:rsidRPr="00C44795">
              <w:rPr>
                <w:rFonts w:asciiTheme="minorHAnsi" w:hAnsiTheme="minorHAnsi" w:cs="Arial"/>
                <w:b/>
              </w:rPr>
              <w:t>Determination</w:t>
            </w:r>
          </w:p>
        </w:tc>
      </w:tr>
      <w:tr w:rsidR="00CC1656" w:rsidRPr="00C44795" w:rsidTr="00CC1656">
        <w:tc>
          <w:tcPr>
            <w:tcW w:w="993" w:type="dxa"/>
          </w:tcPr>
          <w:p w:rsidR="00CC1656" w:rsidRPr="00C44795" w:rsidRDefault="00CC1656" w:rsidP="00CC1656">
            <w:pPr>
              <w:tabs>
                <w:tab w:val="left" w:pos="709"/>
              </w:tabs>
              <w:spacing w:line="276" w:lineRule="auto"/>
              <w:jc w:val="center"/>
              <w:rPr>
                <w:rFonts w:asciiTheme="minorHAnsi" w:hAnsiTheme="minorHAnsi" w:cs="Arial"/>
              </w:rPr>
            </w:pPr>
            <w:r w:rsidRPr="00C44795">
              <w:rPr>
                <w:rFonts w:asciiTheme="minorHAnsi" w:hAnsiTheme="minorHAnsi" w:cs="Arial"/>
              </w:rPr>
              <w:t>7</w:t>
            </w:r>
          </w:p>
        </w:tc>
        <w:tc>
          <w:tcPr>
            <w:tcW w:w="2693" w:type="dxa"/>
          </w:tcPr>
          <w:p w:rsidR="00CC1656" w:rsidRPr="00C44795" w:rsidRDefault="00CC1656" w:rsidP="00CC1656">
            <w:pPr>
              <w:tabs>
                <w:tab w:val="left" w:pos="709"/>
              </w:tabs>
              <w:spacing w:line="276" w:lineRule="auto"/>
              <w:rPr>
                <w:rFonts w:asciiTheme="minorHAnsi" w:hAnsiTheme="minorHAnsi" w:cs="Arial"/>
              </w:rPr>
            </w:pPr>
            <w:r w:rsidRPr="00C44795">
              <w:rPr>
                <w:rFonts w:asciiTheme="minorHAnsi" w:hAnsiTheme="minorHAnsi" w:cs="Arial"/>
              </w:rPr>
              <w:t>Ms Jane Coram</w:t>
            </w:r>
          </w:p>
        </w:tc>
        <w:tc>
          <w:tcPr>
            <w:tcW w:w="3118" w:type="dxa"/>
          </w:tcPr>
          <w:p w:rsidR="00CC1656" w:rsidRPr="00C44795" w:rsidRDefault="00CC1656" w:rsidP="00CC1656">
            <w:pPr>
              <w:tabs>
                <w:tab w:val="left" w:pos="709"/>
              </w:tabs>
              <w:spacing w:line="276" w:lineRule="auto"/>
              <w:rPr>
                <w:rFonts w:asciiTheme="minorHAnsi" w:hAnsiTheme="minorHAnsi" w:cs="Arial"/>
              </w:rPr>
            </w:pPr>
            <w:proofErr w:type="spellStart"/>
            <w:r w:rsidRPr="00C44795">
              <w:rPr>
                <w:rFonts w:asciiTheme="minorHAnsi" w:hAnsiTheme="minorHAnsi" w:cs="Arial"/>
              </w:rPr>
              <w:t>Geoscience</w:t>
            </w:r>
            <w:proofErr w:type="spellEnd"/>
            <w:r w:rsidRPr="00C44795">
              <w:rPr>
                <w:rFonts w:asciiTheme="minorHAnsi" w:hAnsiTheme="minorHAnsi" w:cs="Arial"/>
              </w:rPr>
              <w:t xml:space="preserve"> Australia’s involvement in the development of the proposed Bioregional Assessment Methodology</w:t>
            </w:r>
          </w:p>
        </w:tc>
        <w:tc>
          <w:tcPr>
            <w:tcW w:w="3402" w:type="dxa"/>
          </w:tcPr>
          <w:p w:rsidR="005D1A89" w:rsidRPr="00C44795" w:rsidRDefault="005D1A89" w:rsidP="00E35D14">
            <w:pPr>
              <w:tabs>
                <w:tab w:val="left" w:pos="709"/>
              </w:tabs>
              <w:spacing w:line="276" w:lineRule="auto"/>
              <w:rPr>
                <w:rFonts w:asciiTheme="minorHAnsi" w:hAnsiTheme="minorHAnsi" w:cs="Arial"/>
              </w:rPr>
            </w:pPr>
            <w:r w:rsidRPr="00C44795">
              <w:rPr>
                <w:rFonts w:asciiTheme="minorHAnsi" w:hAnsiTheme="minorHAnsi" w:cs="Arial"/>
              </w:rPr>
              <w:t xml:space="preserve">No actual, potential or perceived conflict of interest exists and </w:t>
            </w:r>
          </w:p>
          <w:p w:rsidR="00CC1656" w:rsidRPr="00C44795" w:rsidRDefault="00E35D14" w:rsidP="005D1A89">
            <w:pPr>
              <w:tabs>
                <w:tab w:val="left" w:pos="709"/>
              </w:tabs>
              <w:spacing w:line="276" w:lineRule="auto"/>
              <w:rPr>
                <w:rFonts w:asciiTheme="minorHAnsi" w:hAnsiTheme="minorHAnsi" w:cs="Arial"/>
              </w:rPr>
            </w:pPr>
            <w:r w:rsidRPr="00C44795">
              <w:rPr>
                <w:rFonts w:asciiTheme="minorHAnsi" w:hAnsiTheme="minorHAnsi" w:cs="Arial"/>
              </w:rPr>
              <w:t>Ms Coram pa</w:t>
            </w:r>
            <w:r w:rsidR="005D1A89" w:rsidRPr="00C44795">
              <w:rPr>
                <w:rFonts w:asciiTheme="minorHAnsi" w:hAnsiTheme="minorHAnsi" w:cs="Arial"/>
              </w:rPr>
              <w:t>rticipated fully in the meeting. The reason for this was that</w:t>
            </w:r>
            <w:r w:rsidRPr="00C44795">
              <w:rPr>
                <w:rFonts w:asciiTheme="minorHAnsi" w:hAnsiTheme="minorHAnsi" w:cs="Arial"/>
              </w:rPr>
              <w:t xml:space="preserve"> </w:t>
            </w:r>
            <w:r w:rsidR="00CC1656" w:rsidRPr="00C44795">
              <w:rPr>
                <w:rFonts w:asciiTheme="minorHAnsi" w:hAnsiTheme="minorHAnsi" w:cs="Arial"/>
              </w:rPr>
              <w:t xml:space="preserve">no decisions </w:t>
            </w:r>
            <w:r w:rsidRPr="00C44795">
              <w:rPr>
                <w:rFonts w:asciiTheme="minorHAnsi" w:hAnsiTheme="minorHAnsi" w:cs="Arial"/>
              </w:rPr>
              <w:t xml:space="preserve">were </w:t>
            </w:r>
            <w:r w:rsidR="00CC1656" w:rsidRPr="00C44795">
              <w:rPr>
                <w:rFonts w:asciiTheme="minorHAnsi" w:hAnsiTheme="minorHAnsi" w:cs="Arial"/>
              </w:rPr>
              <w:t>being made at this meeting on Bioregional Assessment Methodolog</w:t>
            </w:r>
            <w:r w:rsidR="00212464" w:rsidRPr="00C44795">
              <w:rPr>
                <w:rFonts w:asciiTheme="minorHAnsi" w:hAnsiTheme="minorHAnsi" w:cs="Arial"/>
              </w:rPr>
              <w:t xml:space="preserve">y. </w:t>
            </w:r>
          </w:p>
        </w:tc>
      </w:tr>
      <w:tr w:rsidR="00212464" w:rsidRPr="00C44795" w:rsidTr="00CC1656">
        <w:tc>
          <w:tcPr>
            <w:tcW w:w="993" w:type="dxa"/>
          </w:tcPr>
          <w:p w:rsidR="00212464" w:rsidRPr="00C44795" w:rsidRDefault="00212464" w:rsidP="00212464">
            <w:pPr>
              <w:tabs>
                <w:tab w:val="left" w:pos="709"/>
              </w:tabs>
              <w:spacing w:line="276" w:lineRule="auto"/>
              <w:rPr>
                <w:rFonts w:asciiTheme="minorHAnsi" w:hAnsiTheme="minorHAnsi" w:cs="Arial"/>
              </w:rPr>
            </w:pPr>
            <w:r w:rsidRPr="00C44795">
              <w:rPr>
                <w:rFonts w:asciiTheme="minorHAnsi" w:hAnsiTheme="minorHAnsi" w:cs="Arial"/>
              </w:rPr>
              <w:t>2.4</w:t>
            </w:r>
          </w:p>
          <w:p w:rsidR="00212464" w:rsidRPr="00C44795" w:rsidRDefault="00212464" w:rsidP="00212464">
            <w:pPr>
              <w:tabs>
                <w:tab w:val="left" w:pos="709"/>
              </w:tabs>
              <w:spacing w:line="276" w:lineRule="auto"/>
              <w:rPr>
                <w:rFonts w:asciiTheme="minorHAnsi" w:hAnsiTheme="minorHAnsi" w:cs="Arial"/>
              </w:rPr>
            </w:pPr>
            <w:r w:rsidRPr="00C44795">
              <w:rPr>
                <w:rFonts w:asciiTheme="minorHAnsi" w:hAnsiTheme="minorHAnsi" w:cs="Arial"/>
              </w:rPr>
              <w:t>2.5</w:t>
            </w:r>
          </w:p>
          <w:p w:rsidR="00212464" w:rsidRPr="00C44795" w:rsidRDefault="00212464" w:rsidP="00212464">
            <w:pPr>
              <w:tabs>
                <w:tab w:val="left" w:pos="709"/>
              </w:tabs>
              <w:spacing w:line="276" w:lineRule="auto"/>
              <w:rPr>
                <w:rFonts w:asciiTheme="minorHAnsi" w:hAnsiTheme="minorHAnsi" w:cs="Arial"/>
              </w:rPr>
            </w:pPr>
            <w:r w:rsidRPr="00C44795">
              <w:rPr>
                <w:rFonts w:asciiTheme="minorHAnsi" w:hAnsiTheme="minorHAnsi" w:cs="Arial"/>
              </w:rPr>
              <w:t>2.6</w:t>
            </w:r>
          </w:p>
          <w:p w:rsidR="00212464" w:rsidRPr="00C44795" w:rsidRDefault="00212464" w:rsidP="00212464">
            <w:pPr>
              <w:tabs>
                <w:tab w:val="left" w:pos="709"/>
              </w:tabs>
              <w:spacing w:line="276" w:lineRule="auto"/>
              <w:rPr>
                <w:rFonts w:asciiTheme="minorHAnsi" w:hAnsiTheme="minorHAnsi" w:cs="Arial"/>
              </w:rPr>
            </w:pPr>
            <w:r w:rsidRPr="00C44795">
              <w:rPr>
                <w:rFonts w:asciiTheme="minorHAnsi" w:hAnsiTheme="minorHAnsi" w:cs="Arial"/>
              </w:rPr>
              <w:t>2.7</w:t>
            </w:r>
          </w:p>
        </w:tc>
        <w:tc>
          <w:tcPr>
            <w:tcW w:w="2693" w:type="dxa"/>
          </w:tcPr>
          <w:p w:rsidR="00212464" w:rsidRPr="00C44795" w:rsidRDefault="00212464" w:rsidP="00CC1656">
            <w:pPr>
              <w:tabs>
                <w:tab w:val="left" w:pos="709"/>
              </w:tabs>
              <w:spacing w:line="276" w:lineRule="auto"/>
              <w:rPr>
                <w:rFonts w:asciiTheme="minorHAnsi" w:hAnsiTheme="minorHAnsi" w:cs="Arial"/>
              </w:rPr>
            </w:pPr>
            <w:r w:rsidRPr="00C44795">
              <w:rPr>
                <w:rFonts w:asciiTheme="minorHAnsi" w:hAnsiTheme="minorHAnsi" w:cs="Arial"/>
              </w:rPr>
              <w:t>Mr Jim McDonald</w:t>
            </w:r>
          </w:p>
        </w:tc>
        <w:tc>
          <w:tcPr>
            <w:tcW w:w="3118" w:type="dxa"/>
          </w:tcPr>
          <w:p w:rsidR="00212464" w:rsidRPr="00C44795" w:rsidRDefault="00212464" w:rsidP="005363C7">
            <w:pPr>
              <w:tabs>
                <w:tab w:val="left" w:pos="709"/>
              </w:tabs>
              <w:spacing w:line="276" w:lineRule="auto"/>
              <w:rPr>
                <w:rFonts w:asciiTheme="minorHAnsi" w:hAnsiTheme="minorHAnsi" w:cs="Arial"/>
              </w:rPr>
            </w:pPr>
            <w:r w:rsidRPr="00C44795">
              <w:rPr>
                <w:rFonts w:asciiTheme="minorHAnsi" w:hAnsiTheme="minorHAnsi" w:cs="Arial"/>
              </w:rPr>
              <w:t xml:space="preserve">Mr McDonald’s spouse is employed by a group of interested parties to write a proposal request for advertising </w:t>
            </w:r>
            <w:r w:rsidR="005363C7">
              <w:rPr>
                <w:rFonts w:asciiTheme="minorHAnsi" w:hAnsiTheme="minorHAnsi" w:cs="Arial"/>
              </w:rPr>
              <w:t>and</w:t>
            </w:r>
            <w:r w:rsidRPr="00C44795">
              <w:rPr>
                <w:rFonts w:asciiTheme="minorHAnsi" w:hAnsiTheme="minorHAnsi" w:cs="Arial"/>
              </w:rPr>
              <w:t xml:space="preserve"> a scope/tender request to undertake a Health Impact Assessment</w:t>
            </w:r>
            <w:r w:rsidR="00E35D14" w:rsidRPr="00C44795">
              <w:rPr>
                <w:rFonts w:asciiTheme="minorHAnsi" w:hAnsiTheme="minorHAnsi" w:cs="Arial"/>
              </w:rPr>
              <w:t xml:space="preserve"> </w:t>
            </w:r>
            <w:r w:rsidRPr="00C44795">
              <w:rPr>
                <w:rFonts w:asciiTheme="minorHAnsi" w:hAnsiTheme="minorHAnsi" w:cs="Arial"/>
              </w:rPr>
              <w:t>for the Namoi Valley based on the scenarios found within the Namoi Water Study.</w:t>
            </w:r>
          </w:p>
        </w:tc>
        <w:tc>
          <w:tcPr>
            <w:tcW w:w="3402" w:type="dxa"/>
          </w:tcPr>
          <w:p w:rsidR="005D1A89" w:rsidRPr="00C44795" w:rsidRDefault="005D1A89" w:rsidP="005D1A89">
            <w:pPr>
              <w:tabs>
                <w:tab w:val="left" w:pos="709"/>
              </w:tabs>
              <w:spacing w:line="276" w:lineRule="auto"/>
              <w:rPr>
                <w:rFonts w:asciiTheme="minorHAnsi" w:hAnsiTheme="minorHAnsi" w:cs="Arial"/>
              </w:rPr>
            </w:pPr>
            <w:r w:rsidRPr="00C44795">
              <w:rPr>
                <w:rFonts w:asciiTheme="minorHAnsi" w:hAnsiTheme="minorHAnsi" w:cs="Arial"/>
              </w:rPr>
              <w:t xml:space="preserve">No actual, potential or perceived conflict of interest exists and </w:t>
            </w:r>
          </w:p>
          <w:p w:rsidR="00212464" w:rsidRPr="00C44795" w:rsidRDefault="00212464" w:rsidP="00675D9F">
            <w:pPr>
              <w:tabs>
                <w:tab w:val="left" w:pos="709"/>
              </w:tabs>
              <w:spacing w:line="276" w:lineRule="auto"/>
              <w:rPr>
                <w:rFonts w:asciiTheme="minorHAnsi" w:hAnsiTheme="minorHAnsi" w:cs="Arial"/>
              </w:rPr>
            </w:pPr>
            <w:r w:rsidRPr="00C44795">
              <w:rPr>
                <w:rFonts w:asciiTheme="minorHAnsi" w:hAnsiTheme="minorHAnsi" w:cs="Arial"/>
              </w:rPr>
              <w:t>Mr McDonald participated fully in the meeting</w:t>
            </w:r>
            <w:r w:rsidR="005D1A89" w:rsidRPr="00C44795">
              <w:rPr>
                <w:rFonts w:asciiTheme="minorHAnsi" w:hAnsiTheme="minorHAnsi" w:cs="Arial"/>
              </w:rPr>
              <w:t xml:space="preserve">. The reason for this decision is </w:t>
            </w:r>
            <w:r w:rsidR="00E35D14" w:rsidRPr="00C44795">
              <w:rPr>
                <w:rFonts w:asciiTheme="minorHAnsi" w:hAnsiTheme="minorHAnsi" w:cs="Arial"/>
              </w:rPr>
              <w:t xml:space="preserve">because the </w:t>
            </w:r>
            <w:r w:rsidR="002F22B5" w:rsidRPr="00C44795">
              <w:rPr>
                <w:rFonts w:asciiTheme="minorHAnsi" w:hAnsiTheme="minorHAnsi" w:cs="Arial"/>
              </w:rPr>
              <w:t>committee</w:t>
            </w:r>
            <w:r w:rsidR="00E35D14" w:rsidRPr="00C44795">
              <w:rPr>
                <w:rFonts w:asciiTheme="minorHAnsi" w:hAnsiTheme="minorHAnsi" w:cs="Arial"/>
              </w:rPr>
              <w:t xml:space="preserve"> </w:t>
            </w:r>
            <w:r w:rsidR="005D1A89" w:rsidRPr="00C44795">
              <w:rPr>
                <w:rFonts w:asciiTheme="minorHAnsi" w:hAnsiTheme="minorHAnsi" w:cs="Arial"/>
              </w:rPr>
              <w:t>does not provide health advice, and t</w:t>
            </w:r>
            <w:r w:rsidR="00E35D14" w:rsidRPr="00C44795">
              <w:rPr>
                <w:rFonts w:asciiTheme="minorHAnsi" w:hAnsiTheme="minorHAnsi" w:cs="Arial"/>
              </w:rPr>
              <w:t xml:space="preserve">he involvement in preparing a proposal for scoping advertising for a </w:t>
            </w:r>
            <w:r w:rsidR="00675D9F" w:rsidRPr="00C44795">
              <w:rPr>
                <w:rFonts w:asciiTheme="minorHAnsi" w:hAnsiTheme="minorHAnsi" w:cs="Arial"/>
              </w:rPr>
              <w:t>Health Impact Assessment</w:t>
            </w:r>
            <w:r w:rsidR="00E35D14" w:rsidRPr="00C44795">
              <w:rPr>
                <w:rFonts w:asciiTheme="minorHAnsi" w:hAnsiTheme="minorHAnsi" w:cs="Arial"/>
              </w:rPr>
              <w:t xml:space="preserve"> </w:t>
            </w:r>
            <w:r w:rsidR="008622B2" w:rsidRPr="00C44795">
              <w:rPr>
                <w:rFonts w:asciiTheme="minorHAnsi" w:hAnsiTheme="minorHAnsi" w:cs="Arial"/>
              </w:rPr>
              <w:t xml:space="preserve">is not a financial interest in advice being prepared by the </w:t>
            </w:r>
            <w:r w:rsidR="002F22B5" w:rsidRPr="00C44795">
              <w:rPr>
                <w:rFonts w:asciiTheme="minorHAnsi" w:hAnsiTheme="minorHAnsi" w:cs="Arial"/>
              </w:rPr>
              <w:t>committee</w:t>
            </w:r>
            <w:r w:rsidR="008622B2" w:rsidRPr="00C44795">
              <w:rPr>
                <w:rFonts w:asciiTheme="minorHAnsi" w:hAnsiTheme="minorHAnsi" w:cs="Arial"/>
              </w:rPr>
              <w:t xml:space="preserve"> an</w:t>
            </w:r>
            <w:r w:rsidR="005D1A89" w:rsidRPr="00C44795">
              <w:rPr>
                <w:rFonts w:asciiTheme="minorHAnsi" w:hAnsiTheme="minorHAnsi" w:cs="Arial"/>
              </w:rPr>
              <w:t>d</w:t>
            </w:r>
            <w:r w:rsidR="008622B2" w:rsidRPr="00C44795">
              <w:rPr>
                <w:rFonts w:asciiTheme="minorHAnsi" w:hAnsiTheme="minorHAnsi" w:cs="Arial"/>
              </w:rPr>
              <w:t xml:space="preserve"> the IESC members are not providing the contract services.</w:t>
            </w:r>
          </w:p>
        </w:tc>
      </w:tr>
    </w:tbl>
    <w:p w:rsidR="00CC1656" w:rsidRPr="00C44795" w:rsidRDefault="00CC1656" w:rsidP="00343189">
      <w:pPr>
        <w:spacing w:before="120" w:after="120"/>
        <w:rPr>
          <w:rFonts w:asciiTheme="minorHAnsi" w:hAnsiTheme="minorHAnsi" w:cs="Arial"/>
        </w:rPr>
      </w:pPr>
    </w:p>
    <w:p w:rsidR="00DA0BD6" w:rsidRPr="00C44795" w:rsidRDefault="00DA0BD6" w:rsidP="00343189">
      <w:pPr>
        <w:spacing w:before="120" w:after="120"/>
        <w:rPr>
          <w:rFonts w:asciiTheme="minorHAnsi" w:hAnsiTheme="minorHAnsi" w:cs="Arial"/>
        </w:rPr>
      </w:pPr>
    </w:p>
    <w:sectPr w:rsidR="00DA0BD6" w:rsidRPr="00C44795" w:rsidSect="00EB6C18">
      <w:headerReference w:type="default" r:id="rId8"/>
      <w:footerReference w:type="default" r:id="rId9"/>
      <w:footerReference w:type="first" r:id="rId10"/>
      <w:pgSz w:w="11906" w:h="16838" w:code="9"/>
      <w:pgMar w:top="1245" w:right="1440" w:bottom="1440"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C58" w:rsidRDefault="00147C58">
      <w:r>
        <w:separator/>
      </w:r>
    </w:p>
  </w:endnote>
  <w:endnote w:type="continuationSeparator" w:id="0">
    <w:p w:rsidR="00147C58" w:rsidRDefault="00147C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58" w:rsidRPr="00ED3F0A" w:rsidRDefault="00147C58">
    <w:pPr>
      <w:pStyle w:val="Footer"/>
      <w:jc w:val="right"/>
      <w:rPr>
        <w:rFonts w:ascii="Arial" w:hAnsi="Arial" w:cs="Arial"/>
        <w:sz w:val="16"/>
        <w:szCs w:val="16"/>
      </w:rPr>
    </w:pPr>
    <w:r w:rsidRPr="00ED3F0A">
      <w:rPr>
        <w:rFonts w:ascii="Arial" w:hAnsi="Arial" w:cs="Arial"/>
        <w:sz w:val="16"/>
        <w:szCs w:val="16"/>
      </w:rPr>
      <w:t xml:space="preserve">Page </w:t>
    </w:r>
    <w:r w:rsidR="00663AE7"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663AE7" w:rsidRPr="00ED3F0A">
      <w:rPr>
        <w:rFonts w:ascii="Arial" w:hAnsi="Arial" w:cs="Arial"/>
        <w:b/>
        <w:sz w:val="16"/>
        <w:szCs w:val="16"/>
      </w:rPr>
      <w:fldChar w:fldCharType="separate"/>
    </w:r>
    <w:r w:rsidR="00BB4016">
      <w:rPr>
        <w:rFonts w:ascii="Arial" w:hAnsi="Arial" w:cs="Arial"/>
        <w:b/>
        <w:noProof/>
        <w:sz w:val="16"/>
        <w:szCs w:val="16"/>
      </w:rPr>
      <w:t>1</w:t>
    </w:r>
    <w:r w:rsidR="00663AE7" w:rsidRPr="00ED3F0A">
      <w:rPr>
        <w:rFonts w:ascii="Arial" w:hAnsi="Arial" w:cs="Arial"/>
        <w:b/>
        <w:sz w:val="16"/>
        <w:szCs w:val="16"/>
      </w:rPr>
      <w:fldChar w:fldCharType="end"/>
    </w:r>
    <w:r w:rsidRPr="00ED3F0A">
      <w:rPr>
        <w:rFonts w:ascii="Arial" w:hAnsi="Arial" w:cs="Arial"/>
        <w:sz w:val="16"/>
        <w:szCs w:val="16"/>
      </w:rPr>
      <w:t xml:space="preserve"> of </w:t>
    </w:r>
    <w:r w:rsidR="00663AE7"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663AE7" w:rsidRPr="00ED3F0A">
      <w:rPr>
        <w:rFonts w:ascii="Arial" w:hAnsi="Arial" w:cs="Arial"/>
        <w:b/>
        <w:sz w:val="16"/>
        <w:szCs w:val="16"/>
      </w:rPr>
      <w:fldChar w:fldCharType="separate"/>
    </w:r>
    <w:r w:rsidR="00BB4016">
      <w:rPr>
        <w:rFonts w:ascii="Arial" w:hAnsi="Arial" w:cs="Arial"/>
        <w:b/>
        <w:noProof/>
        <w:sz w:val="16"/>
        <w:szCs w:val="16"/>
      </w:rPr>
      <w:t>11</w:t>
    </w:r>
    <w:r w:rsidR="00663AE7" w:rsidRPr="00ED3F0A">
      <w:rPr>
        <w:rFonts w:ascii="Arial" w:hAnsi="Arial" w:cs="Arial"/>
        <w:b/>
        <w:sz w:val="16"/>
        <w:szCs w:val="16"/>
      </w:rPr>
      <w:fldChar w:fldCharType="end"/>
    </w:r>
  </w:p>
  <w:p w:rsidR="00147C58" w:rsidRDefault="00147C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58" w:rsidRDefault="00147C58">
    <w:pPr>
      <w:pStyle w:val="Footer"/>
      <w:jc w:val="right"/>
    </w:pPr>
    <w:r w:rsidRPr="00A33F6A">
      <w:rPr>
        <w:rFonts w:ascii="Calibri" w:hAnsi="Calibri" w:cs="Calibri"/>
        <w:sz w:val="22"/>
        <w:szCs w:val="22"/>
      </w:rPr>
      <w:t xml:space="preserve">Page </w:t>
    </w:r>
    <w:r w:rsidR="00663AE7"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663AE7" w:rsidRPr="00A33F6A">
      <w:rPr>
        <w:rFonts w:ascii="Calibri" w:hAnsi="Calibri" w:cs="Calibri"/>
        <w:b/>
        <w:sz w:val="22"/>
        <w:szCs w:val="22"/>
      </w:rPr>
      <w:fldChar w:fldCharType="separate"/>
    </w:r>
    <w:r>
      <w:rPr>
        <w:rFonts w:ascii="Calibri" w:hAnsi="Calibri" w:cs="Calibri"/>
        <w:b/>
        <w:noProof/>
        <w:sz w:val="22"/>
        <w:szCs w:val="22"/>
      </w:rPr>
      <w:t>1</w:t>
    </w:r>
    <w:r w:rsidR="00663AE7" w:rsidRPr="00A33F6A">
      <w:rPr>
        <w:rFonts w:ascii="Calibri" w:hAnsi="Calibri" w:cs="Calibri"/>
        <w:b/>
        <w:sz w:val="22"/>
        <w:szCs w:val="22"/>
      </w:rPr>
      <w:fldChar w:fldCharType="end"/>
    </w:r>
    <w:r w:rsidRPr="00A33F6A">
      <w:rPr>
        <w:rFonts w:ascii="Calibri" w:hAnsi="Calibri" w:cs="Calibri"/>
        <w:sz w:val="22"/>
        <w:szCs w:val="22"/>
      </w:rPr>
      <w:t xml:space="preserve"> of </w:t>
    </w:r>
    <w:r w:rsidR="00663AE7"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663AE7" w:rsidRPr="00A33F6A">
      <w:rPr>
        <w:rFonts w:ascii="Calibri" w:hAnsi="Calibri" w:cs="Calibri"/>
        <w:b/>
        <w:sz w:val="22"/>
        <w:szCs w:val="22"/>
      </w:rPr>
      <w:fldChar w:fldCharType="separate"/>
    </w:r>
    <w:r w:rsidR="00DD1C5D">
      <w:rPr>
        <w:rFonts w:ascii="Calibri" w:hAnsi="Calibri" w:cs="Calibri"/>
        <w:b/>
        <w:noProof/>
        <w:sz w:val="22"/>
        <w:szCs w:val="22"/>
      </w:rPr>
      <w:t>11</w:t>
    </w:r>
    <w:r w:rsidR="00663AE7" w:rsidRPr="00A33F6A">
      <w:rPr>
        <w:rFonts w:ascii="Calibri" w:hAnsi="Calibri" w:cs="Calibri"/>
        <w:b/>
        <w:sz w:val="22"/>
        <w:szCs w:val="22"/>
      </w:rPr>
      <w:fldChar w:fldCharType="end"/>
    </w:r>
  </w:p>
  <w:p w:rsidR="00147C58" w:rsidRDefault="00147C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C58" w:rsidRDefault="00147C58">
      <w:r>
        <w:separator/>
      </w:r>
    </w:p>
  </w:footnote>
  <w:footnote w:type="continuationSeparator" w:id="0">
    <w:p w:rsidR="00147C58" w:rsidRDefault="00147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58" w:rsidRDefault="00147C58" w:rsidP="00005753">
    <w:pPr>
      <w:pStyle w:val="Header"/>
      <w:jc w:val="center"/>
      <w:rPr>
        <w:rFonts w:ascii="Arial" w:hAnsi="Arial" w:cs="Arial"/>
        <w:b/>
        <w:sz w:val="22"/>
        <w:szCs w:val="22"/>
      </w:rPr>
    </w:pPr>
    <w:r w:rsidRPr="00240A54">
      <w:rPr>
        <w:rFonts w:ascii="Arial" w:hAnsi="Arial" w:cs="Arial"/>
        <w:b/>
        <w:sz w:val="22"/>
        <w:szCs w:val="22"/>
      </w:rPr>
      <w:t xml:space="preserve"> Independent Expert Scientific Committee on Coal Seam Gas and </w:t>
    </w:r>
  </w:p>
  <w:p w:rsidR="00147C58" w:rsidRPr="00240A54" w:rsidRDefault="00147C58"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147C58" w:rsidRPr="00240A54" w:rsidRDefault="00147C58" w:rsidP="00005753">
    <w:pPr>
      <w:pStyle w:val="Header"/>
      <w:jc w:val="center"/>
      <w:rPr>
        <w:rFonts w:ascii="Arial" w:hAnsi="Arial" w:cs="Arial"/>
        <w:b/>
        <w:sz w:val="22"/>
        <w:szCs w:val="22"/>
      </w:rPr>
    </w:pPr>
    <w:r w:rsidRPr="00240A54">
      <w:rPr>
        <w:rFonts w:ascii="Arial" w:hAnsi="Arial" w:cs="Arial"/>
        <w:b/>
        <w:sz w:val="22"/>
        <w:szCs w:val="22"/>
      </w:rPr>
      <w:t>Minutes – Meeting 1, 17-20 December 2012</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5255DA"/>
    <w:multiLevelType w:val="multilevel"/>
    <w:tmpl w:val="8ECA7A6A"/>
    <w:lvl w:ilvl="0">
      <w:start w:val="1"/>
      <w:numFmt w:val="bullet"/>
      <w:pStyle w:val="ListBullet"/>
      <w:lvlText w:val=""/>
      <w:lvlJc w:val="left"/>
      <w:pPr>
        <w:ind w:left="1584" w:hanging="360"/>
      </w:pPr>
      <w:rPr>
        <w:rFonts w:ascii="Symbol" w:hAnsi="Symbol" w:hint="default"/>
        <w:color w:val="000000" w:themeColor="text1"/>
      </w:rPr>
    </w:lvl>
    <w:lvl w:ilvl="1">
      <w:start w:val="1"/>
      <w:numFmt w:val="decimal"/>
      <w:lvlText w:val="%1.%2."/>
      <w:lvlJc w:val="left"/>
      <w:pPr>
        <w:ind w:left="1798" w:hanging="432"/>
      </w:pPr>
      <w:rPr>
        <w:rFonts w:cs="Times New Roman" w:hint="default"/>
        <w:b w:val="0"/>
        <w:sz w:val="24"/>
        <w:szCs w:val="24"/>
      </w:rPr>
    </w:lvl>
    <w:lvl w:ilvl="2">
      <w:start w:val="2"/>
      <w:numFmt w:val="decimal"/>
      <w:lvlText w:val="%1.%2.%3."/>
      <w:lvlJc w:val="left"/>
      <w:pPr>
        <w:ind w:left="2448" w:hanging="504"/>
      </w:pPr>
      <w:rPr>
        <w:rFonts w:cs="Times New Roman" w:hint="default"/>
        <w:b w:val="0"/>
        <w:sz w:val="24"/>
        <w:szCs w:val="24"/>
      </w:rPr>
    </w:lvl>
    <w:lvl w:ilvl="3">
      <w:start w:val="1"/>
      <w:numFmt w:val="bullet"/>
      <w:lvlText w:val=""/>
      <w:lvlJc w:val="left"/>
      <w:pPr>
        <w:ind w:left="2952" w:hanging="648"/>
      </w:pPr>
      <w:rPr>
        <w:rFonts w:ascii="Symbol" w:hAnsi="Symbol" w:hint="default"/>
      </w:rPr>
    </w:lvl>
    <w:lvl w:ilvl="4">
      <w:start w:val="1"/>
      <w:numFmt w:val="bullet"/>
      <w:lvlText w:val=""/>
      <w:lvlJc w:val="left"/>
      <w:pPr>
        <w:ind w:left="3456" w:hanging="792"/>
      </w:pPr>
      <w:rPr>
        <w:rFonts w:ascii="Symbol" w:hAnsi="Symbol" w:hint="default"/>
      </w:rPr>
    </w:lvl>
    <w:lvl w:ilvl="5">
      <w:start w:val="1"/>
      <w:numFmt w:val="decimal"/>
      <w:lvlText w:val="%1.%2.%3.%4.%5.%6."/>
      <w:lvlJc w:val="left"/>
      <w:pPr>
        <w:ind w:left="3960" w:hanging="936"/>
      </w:pPr>
      <w:rPr>
        <w:rFonts w:cs="Times New Roman" w:hint="default"/>
      </w:rPr>
    </w:lvl>
    <w:lvl w:ilvl="6">
      <w:start w:val="1"/>
      <w:numFmt w:val="decimal"/>
      <w:lvlText w:val="%1.%2.%3.%4.%5.%6.%7."/>
      <w:lvlJc w:val="left"/>
      <w:pPr>
        <w:ind w:left="4464" w:hanging="1080"/>
      </w:pPr>
      <w:rPr>
        <w:rFonts w:cs="Times New Roman" w:hint="default"/>
      </w:rPr>
    </w:lvl>
    <w:lvl w:ilvl="7">
      <w:start w:val="1"/>
      <w:numFmt w:val="decimal"/>
      <w:lvlText w:val="%1.%2.%3.%4.%5.%6.%7.%8."/>
      <w:lvlJc w:val="left"/>
      <w:pPr>
        <w:ind w:left="4968" w:hanging="1224"/>
      </w:pPr>
      <w:rPr>
        <w:rFonts w:cs="Times New Roman" w:hint="default"/>
      </w:rPr>
    </w:lvl>
    <w:lvl w:ilvl="8">
      <w:start w:val="1"/>
      <w:numFmt w:val="decimal"/>
      <w:lvlText w:val="%1.%2.%3.%4.%5.%6.%7.%8.%9."/>
      <w:lvlJc w:val="left"/>
      <w:pPr>
        <w:ind w:left="5544" w:hanging="1440"/>
      </w:pPr>
      <w:rPr>
        <w:rFonts w:cs="Times New Roman" w:hint="default"/>
      </w:rPr>
    </w:lvl>
  </w:abstractNum>
  <w:abstractNum w:abstractNumId="2">
    <w:nsid w:val="026E6043"/>
    <w:multiLevelType w:val="multilevel"/>
    <w:tmpl w:val="EA7E72E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7C24726"/>
    <w:multiLevelType w:val="hybridMultilevel"/>
    <w:tmpl w:val="958452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0AB30C9"/>
    <w:multiLevelType w:val="hybridMultilevel"/>
    <w:tmpl w:val="A2C0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110527A3"/>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1009A8"/>
    <w:multiLevelType w:val="hybridMultilevel"/>
    <w:tmpl w:val="5B32F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66B324B"/>
    <w:multiLevelType w:val="hybridMultilevel"/>
    <w:tmpl w:val="6740A1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CD01CF8"/>
    <w:multiLevelType w:val="hybridMultilevel"/>
    <w:tmpl w:val="3DE8802E"/>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nsid w:val="1EC0556D"/>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7EC47C3"/>
    <w:multiLevelType w:val="hybridMultilevel"/>
    <w:tmpl w:val="864C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2D1FAB"/>
    <w:multiLevelType w:val="hybridMultilevel"/>
    <w:tmpl w:val="2D207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DD0673"/>
    <w:multiLevelType w:val="multilevel"/>
    <w:tmpl w:val="44805D80"/>
    <w:lvl w:ilvl="0">
      <w:start w:val="5"/>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53B5A8B"/>
    <w:multiLevelType w:val="hybridMultilevel"/>
    <w:tmpl w:val="9ED0FA2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3C1E7F03"/>
    <w:multiLevelType w:val="multilevel"/>
    <w:tmpl w:val="CF0EE11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43A2C34"/>
    <w:multiLevelType w:val="hybridMultilevel"/>
    <w:tmpl w:val="E6283E1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nsid w:val="4866223F"/>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9A7A9D"/>
    <w:multiLevelType w:val="multilevel"/>
    <w:tmpl w:val="85DE2F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103D47"/>
    <w:multiLevelType w:val="hybridMultilevel"/>
    <w:tmpl w:val="214CAE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nsid w:val="4C105078"/>
    <w:multiLevelType w:val="hybridMultilevel"/>
    <w:tmpl w:val="8B9C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014003"/>
    <w:multiLevelType w:val="hybridMultilevel"/>
    <w:tmpl w:val="CDAE3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E427067"/>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F1523E5"/>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8D75F7D"/>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4484736"/>
    <w:multiLevelType w:val="multilevel"/>
    <w:tmpl w:val="87C2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CD537E8"/>
    <w:multiLevelType w:val="hybridMultilevel"/>
    <w:tmpl w:val="00287528"/>
    <w:lvl w:ilvl="0" w:tplc="0C090001">
      <w:start w:val="1"/>
      <w:numFmt w:val="bullet"/>
      <w:pStyle w:val="ListNumber"/>
      <w:lvlText w:val=""/>
      <w:lvlJc w:val="left"/>
      <w:pPr>
        <w:ind w:left="2588" w:hanging="360"/>
      </w:pPr>
      <w:rPr>
        <w:rFonts w:ascii="Symbol" w:hAnsi="Symbol" w:hint="default"/>
      </w:rPr>
    </w:lvl>
    <w:lvl w:ilvl="1" w:tplc="0C090003" w:tentative="1">
      <w:start w:val="1"/>
      <w:numFmt w:val="bullet"/>
      <w:lvlText w:val="o"/>
      <w:lvlJc w:val="left"/>
      <w:pPr>
        <w:ind w:left="3308" w:hanging="360"/>
      </w:pPr>
      <w:rPr>
        <w:rFonts w:ascii="Courier New" w:hAnsi="Courier New" w:hint="default"/>
      </w:rPr>
    </w:lvl>
    <w:lvl w:ilvl="2" w:tplc="0C090005" w:tentative="1">
      <w:start w:val="1"/>
      <w:numFmt w:val="bullet"/>
      <w:lvlText w:val=""/>
      <w:lvlJc w:val="left"/>
      <w:pPr>
        <w:ind w:left="4028" w:hanging="360"/>
      </w:pPr>
      <w:rPr>
        <w:rFonts w:ascii="Wingdings" w:hAnsi="Wingdings" w:hint="default"/>
      </w:rPr>
    </w:lvl>
    <w:lvl w:ilvl="3" w:tplc="0C090001" w:tentative="1">
      <w:start w:val="1"/>
      <w:numFmt w:val="bullet"/>
      <w:lvlText w:val=""/>
      <w:lvlJc w:val="left"/>
      <w:pPr>
        <w:ind w:left="4748" w:hanging="360"/>
      </w:pPr>
      <w:rPr>
        <w:rFonts w:ascii="Symbol" w:hAnsi="Symbol" w:hint="default"/>
      </w:rPr>
    </w:lvl>
    <w:lvl w:ilvl="4" w:tplc="0C090003" w:tentative="1">
      <w:start w:val="1"/>
      <w:numFmt w:val="bullet"/>
      <w:lvlText w:val="o"/>
      <w:lvlJc w:val="left"/>
      <w:pPr>
        <w:ind w:left="5468" w:hanging="360"/>
      </w:pPr>
      <w:rPr>
        <w:rFonts w:ascii="Courier New" w:hAnsi="Courier New" w:hint="default"/>
      </w:rPr>
    </w:lvl>
    <w:lvl w:ilvl="5" w:tplc="0C090005" w:tentative="1">
      <w:start w:val="1"/>
      <w:numFmt w:val="bullet"/>
      <w:lvlText w:val=""/>
      <w:lvlJc w:val="left"/>
      <w:pPr>
        <w:ind w:left="6188" w:hanging="360"/>
      </w:pPr>
      <w:rPr>
        <w:rFonts w:ascii="Wingdings" w:hAnsi="Wingdings" w:hint="default"/>
      </w:rPr>
    </w:lvl>
    <w:lvl w:ilvl="6" w:tplc="0C090001" w:tentative="1">
      <w:start w:val="1"/>
      <w:numFmt w:val="bullet"/>
      <w:lvlText w:val=""/>
      <w:lvlJc w:val="left"/>
      <w:pPr>
        <w:ind w:left="6908" w:hanging="360"/>
      </w:pPr>
      <w:rPr>
        <w:rFonts w:ascii="Symbol" w:hAnsi="Symbol" w:hint="default"/>
      </w:rPr>
    </w:lvl>
    <w:lvl w:ilvl="7" w:tplc="0C090003" w:tentative="1">
      <w:start w:val="1"/>
      <w:numFmt w:val="bullet"/>
      <w:lvlText w:val="o"/>
      <w:lvlJc w:val="left"/>
      <w:pPr>
        <w:ind w:left="7628" w:hanging="360"/>
      </w:pPr>
      <w:rPr>
        <w:rFonts w:ascii="Courier New" w:hAnsi="Courier New" w:hint="default"/>
      </w:rPr>
    </w:lvl>
    <w:lvl w:ilvl="8" w:tplc="0C090005" w:tentative="1">
      <w:start w:val="1"/>
      <w:numFmt w:val="bullet"/>
      <w:lvlText w:val=""/>
      <w:lvlJc w:val="left"/>
      <w:pPr>
        <w:ind w:left="8348" w:hanging="360"/>
      </w:pPr>
      <w:rPr>
        <w:rFonts w:ascii="Wingdings" w:hAnsi="Wingdings" w:hint="default"/>
      </w:rPr>
    </w:lvl>
  </w:abstractNum>
  <w:num w:numId="1">
    <w:abstractNumId w:val="17"/>
  </w:num>
  <w:num w:numId="2">
    <w:abstractNumId w:val="25"/>
  </w:num>
  <w:num w:numId="3">
    <w:abstractNumId w:val="1"/>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20"/>
  </w:num>
  <w:num w:numId="9">
    <w:abstractNumId w:val="10"/>
  </w:num>
  <w:num w:numId="10">
    <w:abstractNumId w:val="4"/>
  </w:num>
  <w:num w:numId="11">
    <w:abstractNumId w:val="18"/>
  </w:num>
  <w:num w:numId="12">
    <w:abstractNumId w:val="23"/>
  </w:num>
  <w:num w:numId="13">
    <w:abstractNumId w:val="16"/>
  </w:num>
  <w:num w:numId="14">
    <w:abstractNumId w:val="22"/>
  </w:num>
  <w:num w:numId="15">
    <w:abstractNumId w:val="3"/>
  </w:num>
  <w:num w:numId="16">
    <w:abstractNumId w:val="19"/>
  </w:num>
  <w:num w:numId="17">
    <w:abstractNumId w:val="7"/>
  </w:num>
  <w:num w:numId="18">
    <w:abstractNumId w:val="11"/>
  </w:num>
  <w:num w:numId="19">
    <w:abstractNumId w:val="2"/>
  </w:num>
  <w:num w:numId="20">
    <w:abstractNumId w:val="6"/>
  </w:num>
  <w:num w:numId="21">
    <w:abstractNumId w:val="15"/>
  </w:num>
  <w:num w:numId="22">
    <w:abstractNumId w:val="21"/>
  </w:num>
  <w:num w:numId="23">
    <w:abstractNumId w:val="24"/>
  </w:num>
  <w:num w:numId="24">
    <w:abstractNumId w:val="9"/>
  </w:num>
  <w:num w:numId="25">
    <w:abstractNumId w:val="5"/>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E4DA7"/>
    <w:rsid w:val="000000C3"/>
    <w:rsid w:val="00000384"/>
    <w:rsid w:val="000007E4"/>
    <w:rsid w:val="00000D45"/>
    <w:rsid w:val="00001C6D"/>
    <w:rsid w:val="00001E42"/>
    <w:rsid w:val="00001F91"/>
    <w:rsid w:val="00002721"/>
    <w:rsid w:val="000029F9"/>
    <w:rsid w:val="00004A68"/>
    <w:rsid w:val="000054C8"/>
    <w:rsid w:val="00005753"/>
    <w:rsid w:val="00005FB5"/>
    <w:rsid w:val="00006D09"/>
    <w:rsid w:val="00006E62"/>
    <w:rsid w:val="00010480"/>
    <w:rsid w:val="00011F12"/>
    <w:rsid w:val="00012248"/>
    <w:rsid w:val="000128A1"/>
    <w:rsid w:val="00014B80"/>
    <w:rsid w:val="000150D4"/>
    <w:rsid w:val="00015B4A"/>
    <w:rsid w:val="00017C23"/>
    <w:rsid w:val="0002024C"/>
    <w:rsid w:val="000204CC"/>
    <w:rsid w:val="00020563"/>
    <w:rsid w:val="00021EE4"/>
    <w:rsid w:val="000225BE"/>
    <w:rsid w:val="0002287A"/>
    <w:rsid w:val="00023EBD"/>
    <w:rsid w:val="000246DA"/>
    <w:rsid w:val="000249A6"/>
    <w:rsid w:val="00025D89"/>
    <w:rsid w:val="00026EEB"/>
    <w:rsid w:val="000307B4"/>
    <w:rsid w:val="00033537"/>
    <w:rsid w:val="000338D6"/>
    <w:rsid w:val="000342F8"/>
    <w:rsid w:val="00041E50"/>
    <w:rsid w:val="00042286"/>
    <w:rsid w:val="000424D9"/>
    <w:rsid w:val="000427B6"/>
    <w:rsid w:val="000431F9"/>
    <w:rsid w:val="00043295"/>
    <w:rsid w:val="00043EBC"/>
    <w:rsid w:val="00046752"/>
    <w:rsid w:val="000468EA"/>
    <w:rsid w:val="00046985"/>
    <w:rsid w:val="00046FF3"/>
    <w:rsid w:val="000475A6"/>
    <w:rsid w:val="000476EB"/>
    <w:rsid w:val="00047871"/>
    <w:rsid w:val="0005003F"/>
    <w:rsid w:val="00050589"/>
    <w:rsid w:val="00053A74"/>
    <w:rsid w:val="00053F88"/>
    <w:rsid w:val="00054BA9"/>
    <w:rsid w:val="00054C2E"/>
    <w:rsid w:val="00054C8B"/>
    <w:rsid w:val="0005529D"/>
    <w:rsid w:val="00057071"/>
    <w:rsid w:val="00060EE9"/>
    <w:rsid w:val="000621F7"/>
    <w:rsid w:val="00063663"/>
    <w:rsid w:val="0006449F"/>
    <w:rsid w:val="000645CE"/>
    <w:rsid w:val="0006571C"/>
    <w:rsid w:val="000664CB"/>
    <w:rsid w:val="0006693F"/>
    <w:rsid w:val="0007014A"/>
    <w:rsid w:val="00070789"/>
    <w:rsid w:val="00070A2B"/>
    <w:rsid w:val="0007140B"/>
    <w:rsid w:val="00072A6C"/>
    <w:rsid w:val="00072B2C"/>
    <w:rsid w:val="00072C51"/>
    <w:rsid w:val="000741C6"/>
    <w:rsid w:val="000752AD"/>
    <w:rsid w:val="0007794A"/>
    <w:rsid w:val="00077D51"/>
    <w:rsid w:val="00082DF7"/>
    <w:rsid w:val="0008314F"/>
    <w:rsid w:val="000834A4"/>
    <w:rsid w:val="00083B3E"/>
    <w:rsid w:val="00083B8A"/>
    <w:rsid w:val="00084143"/>
    <w:rsid w:val="00084B09"/>
    <w:rsid w:val="0008613F"/>
    <w:rsid w:val="00087C48"/>
    <w:rsid w:val="00090A67"/>
    <w:rsid w:val="00091001"/>
    <w:rsid w:val="00091413"/>
    <w:rsid w:val="00093172"/>
    <w:rsid w:val="00093774"/>
    <w:rsid w:val="0009453E"/>
    <w:rsid w:val="00095225"/>
    <w:rsid w:val="000964AF"/>
    <w:rsid w:val="0009681F"/>
    <w:rsid w:val="00097591"/>
    <w:rsid w:val="00097BDC"/>
    <w:rsid w:val="000A0298"/>
    <w:rsid w:val="000A0FF1"/>
    <w:rsid w:val="000A166E"/>
    <w:rsid w:val="000A2B5D"/>
    <w:rsid w:val="000A3019"/>
    <w:rsid w:val="000B0AAF"/>
    <w:rsid w:val="000B0C33"/>
    <w:rsid w:val="000B293A"/>
    <w:rsid w:val="000B580D"/>
    <w:rsid w:val="000B5AE2"/>
    <w:rsid w:val="000B6135"/>
    <w:rsid w:val="000B6DD9"/>
    <w:rsid w:val="000B7216"/>
    <w:rsid w:val="000B76C1"/>
    <w:rsid w:val="000B7EBE"/>
    <w:rsid w:val="000C04FD"/>
    <w:rsid w:val="000C0B42"/>
    <w:rsid w:val="000C0C97"/>
    <w:rsid w:val="000C1603"/>
    <w:rsid w:val="000C30EC"/>
    <w:rsid w:val="000C3665"/>
    <w:rsid w:val="000C46B2"/>
    <w:rsid w:val="000C57D0"/>
    <w:rsid w:val="000C681C"/>
    <w:rsid w:val="000C75FA"/>
    <w:rsid w:val="000D083A"/>
    <w:rsid w:val="000D0F43"/>
    <w:rsid w:val="000D1121"/>
    <w:rsid w:val="000D13EF"/>
    <w:rsid w:val="000D1611"/>
    <w:rsid w:val="000D1DD3"/>
    <w:rsid w:val="000D3132"/>
    <w:rsid w:val="000D345F"/>
    <w:rsid w:val="000D432D"/>
    <w:rsid w:val="000D4736"/>
    <w:rsid w:val="000D4BE2"/>
    <w:rsid w:val="000D5928"/>
    <w:rsid w:val="000D69AD"/>
    <w:rsid w:val="000E018A"/>
    <w:rsid w:val="000E0FC1"/>
    <w:rsid w:val="000E167C"/>
    <w:rsid w:val="000E4AEC"/>
    <w:rsid w:val="000E627D"/>
    <w:rsid w:val="000E66A6"/>
    <w:rsid w:val="000E74D8"/>
    <w:rsid w:val="000E77C6"/>
    <w:rsid w:val="000F05F0"/>
    <w:rsid w:val="000F10C6"/>
    <w:rsid w:val="000F191D"/>
    <w:rsid w:val="000F1FD4"/>
    <w:rsid w:val="000F3FEA"/>
    <w:rsid w:val="000F548C"/>
    <w:rsid w:val="0010028D"/>
    <w:rsid w:val="00103B60"/>
    <w:rsid w:val="00103F2D"/>
    <w:rsid w:val="0010438B"/>
    <w:rsid w:val="001060F5"/>
    <w:rsid w:val="00107B5C"/>
    <w:rsid w:val="00110FEA"/>
    <w:rsid w:val="00111E4B"/>
    <w:rsid w:val="001123DA"/>
    <w:rsid w:val="001134D3"/>
    <w:rsid w:val="001134E4"/>
    <w:rsid w:val="00113F4D"/>
    <w:rsid w:val="001146CF"/>
    <w:rsid w:val="00115604"/>
    <w:rsid w:val="00116227"/>
    <w:rsid w:val="00116957"/>
    <w:rsid w:val="001179D2"/>
    <w:rsid w:val="00117EDA"/>
    <w:rsid w:val="00121042"/>
    <w:rsid w:val="00121490"/>
    <w:rsid w:val="0012197F"/>
    <w:rsid w:val="00122A80"/>
    <w:rsid w:val="00122B4F"/>
    <w:rsid w:val="00123789"/>
    <w:rsid w:val="001244B2"/>
    <w:rsid w:val="00124A26"/>
    <w:rsid w:val="00126C12"/>
    <w:rsid w:val="00127288"/>
    <w:rsid w:val="001277E7"/>
    <w:rsid w:val="00132341"/>
    <w:rsid w:val="00133029"/>
    <w:rsid w:val="001350E7"/>
    <w:rsid w:val="001359EF"/>
    <w:rsid w:val="001362F7"/>
    <w:rsid w:val="00136B77"/>
    <w:rsid w:val="001406CC"/>
    <w:rsid w:val="00140FAC"/>
    <w:rsid w:val="00141C13"/>
    <w:rsid w:val="00142275"/>
    <w:rsid w:val="0014363C"/>
    <w:rsid w:val="001439F5"/>
    <w:rsid w:val="001444DC"/>
    <w:rsid w:val="001446D6"/>
    <w:rsid w:val="0014492C"/>
    <w:rsid w:val="00146E65"/>
    <w:rsid w:val="001472E9"/>
    <w:rsid w:val="00147505"/>
    <w:rsid w:val="00147860"/>
    <w:rsid w:val="00147C58"/>
    <w:rsid w:val="00147DF8"/>
    <w:rsid w:val="00151220"/>
    <w:rsid w:val="00151269"/>
    <w:rsid w:val="00152584"/>
    <w:rsid w:val="00152992"/>
    <w:rsid w:val="001543EF"/>
    <w:rsid w:val="001549D7"/>
    <w:rsid w:val="00154BF1"/>
    <w:rsid w:val="001557C3"/>
    <w:rsid w:val="00156091"/>
    <w:rsid w:val="00156528"/>
    <w:rsid w:val="00157A04"/>
    <w:rsid w:val="00157F35"/>
    <w:rsid w:val="001601BC"/>
    <w:rsid w:val="00161FC1"/>
    <w:rsid w:val="0016216C"/>
    <w:rsid w:val="001623E5"/>
    <w:rsid w:val="00163402"/>
    <w:rsid w:val="00163B03"/>
    <w:rsid w:val="00165A62"/>
    <w:rsid w:val="00165E93"/>
    <w:rsid w:val="00166274"/>
    <w:rsid w:val="0016672D"/>
    <w:rsid w:val="00167BE8"/>
    <w:rsid w:val="00167D5F"/>
    <w:rsid w:val="00170AD4"/>
    <w:rsid w:val="001721E8"/>
    <w:rsid w:val="00172541"/>
    <w:rsid w:val="00172B5A"/>
    <w:rsid w:val="00174A16"/>
    <w:rsid w:val="00180477"/>
    <w:rsid w:val="00181BFC"/>
    <w:rsid w:val="001822E0"/>
    <w:rsid w:val="00183B60"/>
    <w:rsid w:val="00185428"/>
    <w:rsid w:val="0018646C"/>
    <w:rsid w:val="00186FD8"/>
    <w:rsid w:val="0018709F"/>
    <w:rsid w:val="00187522"/>
    <w:rsid w:val="00190758"/>
    <w:rsid w:val="00192389"/>
    <w:rsid w:val="00192CB5"/>
    <w:rsid w:val="00194F95"/>
    <w:rsid w:val="001951D0"/>
    <w:rsid w:val="00195A69"/>
    <w:rsid w:val="001960BF"/>
    <w:rsid w:val="001966D6"/>
    <w:rsid w:val="001A25E7"/>
    <w:rsid w:val="001A2A27"/>
    <w:rsid w:val="001A3279"/>
    <w:rsid w:val="001A332B"/>
    <w:rsid w:val="001A363E"/>
    <w:rsid w:val="001A4CFC"/>
    <w:rsid w:val="001A70CE"/>
    <w:rsid w:val="001A78B6"/>
    <w:rsid w:val="001B0120"/>
    <w:rsid w:val="001B20B8"/>
    <w:rsid w:val="001B2C78"/>
    <w:rsid w:val="001B2DBF"/>
    <w:rsid w:val="001B4046"/>
    <w:rsid w:val="001B4417"/>
    <w:rsid w:val="001B5804"/>
    <w:rsid w:val="001B5F6C"/>
    <w:rsid w:val="001B61A5"/>
    <w:rsid w:val="001B7761"/>
    <w:rsid w:val="001B7DF2"/>
    <w:rsid w:val="001C12DA"/>
    <w:rsid w:val="001C222F"/>
    <w:rsid w:val="001C24C1"/>
    <w:rsid w:val="001C3916"/>
    <w:rsid w:val="001C4AF0"/>
    <w:rsid w:val="001C539E"/>
    <w:rsid w:val="001C5651"/>
    <w:rsid w:val="001C5864"/>
    <w:rsid w:val="001C637F"/>
    <w:rsid w:val="001C6C4A"/>
    <w:rsid w:val="001D02B3"/>
    <w:rsid w:val="001D03CF"/>
    <w:rsid w:val="001D10F5"/>
    <w:rsid w:val="001D19F8"/>
    <w:rsid w:val="001D1B5B"/>
    <w:rsid w:val="001D4975"/>
    <w:rsid w:val="001D4A83"/>
    <w:rsid w:val="001D6A12"/>
    <w:rsid w:val="001D71B1"/>
    <w:rsid w:val="001D7909"/>
    <w:rsid w:val="001D7989"/>
    <w:rsid w:val="001E09BA"/>
    <w:rsid w:val="001E16F8"/>
    <w:rsid w:val="001E1FF7"/>
    <w:rsid w:val="001E2C54"/>
    <w:rsid w:val="001E2EE0"/>
    <w:rsid w:val="001E3A29"/>
    <w:rsid w:val="001E3FDF"/>
    <w:rsid w:val="001E5C03"/>
    <w:rsid w:val="001E5CEF"/>
    <w:rsid w:val="001E7848"/>
    <w:rsid w:val="001F1DF7"/>
    <w:rsid w:val="001F331A"/>
    <w:rsid w:val="001F388A"/>
    <w:rsid w:val="001F3917"/>
    <w:rsid w:val="001F5037"/>
    <w:rsid w:val="001F60EA"/>
    <w:rsid w:val="00200282"/>
    <w:rsid w:val="00202160"/>
    <w:rsid w:val="00204761"/>
    <w:rsid w:val="0020488E"/>
    <w:rsid w:val="00204A4B"/>
    <w:rsid w:val="00204AE0"/>
    <w:rsid w:val="002050F8"/>
    <w:rsid w:val="00205414"/>
    <w:rsid w:val="00206044"/>
    <w:rsid w:val="00206B6D"/>
    <w:rsid w:val="00212464"/>
    <w:rsid w:val="00212705"/>
    <w:rsid w:val="00212749"/>
    <w:rsid w:val="00212DD6"/>
    <w:rsid w:val="002132B3"/>
    <w:rsid w:val="00214866"/>
    <w:rsid w:val="00215868"/>
    <w:rsid w:val="002160F7"/>
    <w:rsid w:val="002168D3"/>
    <w:rsid w:val="00217F8C"/>
    <w:rsid w:val="002216B6"/>
    <w:rsid w:val="00221C2D"/>
    <w:rsid w:val="00222A2E"/>
    <w:rsid w:val="00222FB2"/>
    <w:rsid w:val="0022306B"/>
    <w:rsid w:val="00223325"/>
    <w:rsid w:val="00223F0D"/>
    <w:rsid w:val="00224BA1"/>
    <w:rsid w:val="002251F8"/>
    <w:rsid w:val="00230786"/>
    <w:rsid w:val="00230C85"/>
    <w:rsid w:val="002321E4"/>
    <w:rsid w:val="002359E1"/>
    <w:rsid w:val="002361D1"/>
    <w:rsid w:val="00236310"/>
    <w:rsid w:val="00236AD8"/>
    <w:rsid w:val="00236D11"/>
    <w:rsid w:val="00237373"/>
    <w:rsid w:val="00237F80"/>
    <w:rsid w:val="00240A54"/>
    <w:rsid w:val="00241F6B"/>
    <w:rsid w:val="002449B4"/>
    <w:rsid w:val="00245885"/>
    <w:rsid w:val="0025098F"/>
    <w:rsid w:val="002517B4"/>
    <w:rsid w:val="00252095"/>
    <w:rsid w:val="0025385D"/>
    <w:rsid w:val="00253991"/>
    <w:rsid w:val="00253B56"/>
    <w:rsid w:val="0025688F"/>
    <w:rsid w:val="00260487"/>
    <w:rsid w:val="002607FB"/>
    <w:rsid w:val="00261590"/>
    <w:rsid w:val="00262621"/>
    <w:rsid w:val="00263E13"/>
    <w:rsid w:val="00263F40"/>
    <w:rsid w:val="002643CD"/>
    <w:rsid w:val="00264BE1"/>
    <w:rsid w:val="0026511F"/>
    <w:rsid w:val="002663B8"/>
    <w:rsid w:val="00267168"/>
    <w:rsid w:val="00270374"/>
    <w:rsid w:val="002703A9"/>
    <w:rsid w:val="00270F71"/>
    <w:rsid w:val="0027215D"/>
    <w:rsid w:val="00272BB6"/>
    <w:rsid w:val="00274CD9"/>
    <w:rsid w:val="00275055"/>
    <w:rsid w:val="0027532E"/>
    <w:rsid w:val="00275497"/>
    <w:rsid w:val="002755BB"/>
    <w:rsid w:val="00276D03"/>
    <w:rsid w:val="0027741E"/>
    <w:rsid w:val="002778E3"/>
    <w:rsid w:val="00277E8E"/>
    <w:rsid w:val="00282CC7"/>
    <w:rsid w:val="00282FF3"/>
    <w:rsid w:val="0028473A"/>
    <w:rsid w:val="002849D1"/>
    <w:rsid w:val="002868FC"/>
    <w:rsid w:val="00287061"/>
    <w:rsid w:val="0028712E"/>
    <w:rsid w:val="0028730C"/>
    <w:rsid w:val="002915F1"/>
    <w:rsid w:val="002925FA"/>
    <w:rsid w:val="0029392C"/>
    <w:rsid w:val="0029439D"/>
    <w:rsid w:val="002945F8"/>
    <w:rsid w:val="00295C13"/>
    <w:rsid w:val="00296BC7"/>
    <w:rsid w:val="002971FD"/>
    <w:rsid w:val="002A137D"/>
    <w:rsid w:val="002A15A8"/>
    <w:rsid w:val="002A1AC8"/>
    <w:rsid w:val="002A2193"/>
    <w:rsid w:val="002A2436"/>
    <w:rsid w:val="002A519C"/>
    <w:rsid w:val="002A571D"/>
    <w:rsid w:val="002A5BFB"/>
    <w:rsid w:val="002A6339"/>
    <w:rsid w:val="002A67B4"/>
    <w:rsid w:val="002B05A3"/>
    <w:rsid w:val="002B05EA"/>
    <w:rsid w:val="002B075C"/>
    <w:rsid w:val="002B0D82"/>
    <w:rsid w:val="002B1123"/>
    <w:rsid w:val="002B2A93"/>
    <w:rsid w:val="002B512B"/>
    <w:rsid w:val="002B5725"/>
    <w:rsid w:val="002B6B35"/>
    <w:rsid w:val="002B6DD7"/>
    <w:rsid w:val="002C21ED"/>
    <w:rsid w:val="002C3463"/>
    <w:rsid w:val="002C3A38"/>
    <w:rsid w:val="002C4600"/>
    <w:rsid w:val="002C4631"/>
    <w:rsid w:val="002C7079"/>
    <w:rsid w:val="002D0363"/>
    <w:rsid w:val="002D044A"/>
    <w:rsid w:val="002D097D"/>
    <w:rsid w:val="002D163C"/>
    <w:rsid w:val="002D2EC0"/>
    <w:rsid w:val="002D2EC9"/>
    <w:rsid w:val="002D31EF"/>
    <w:rsid w:val="002D5A5B"/>
    <w:rsid w:val="002D73B4"/>
    <w:rsid w:val="002D7CC7"/>
    <w:rsid w:val="002E0613"/>
    <w:rsid w:val="002E0AE6"/>
    <w:rsid w:val="002E0FC1"/>
    <w:rsid w:val="002E25B8"/>
    <w:rsid w:val="002E5166"/>
    <w:rsid w:val="002E53F4"/>
    <w:rsid w:val="002E5CA1"/>
    <w:rsid w:val="002E724B"/>
    <w:rsid w:val="002F010F"/>
    <w:rsid w:val="002F1757"/>
    <w:rsid w:val="002F19AC"/>
    <w:rsid w:val="002F21BF"/>
    <w:rsid w:val="002F22B5"/>
    <w:rsid w:val="002F2648"/>
    <w:rsid w:val="002F36AE"/>
    <w:rsid w:val="002F3DBE"/>
    <w:rsid w:val="002F4145"/>
    <w:rsid w:val="002F6E71"/>
    <w:rsid w:val="00300AB4"/>
    <w:rsid w:val="0030148D"/>
    <w:rsid w:val="003017C2"/>
    <w:rsid w:val="00302164"/>
    <w:rsid w:val="003025E8"/>
    <w:rsid w:val="0030600A"/>
    <w:rsid w:val="00306741"/>
    <w:rsid w:val="003075FF"/>
    <w:rsid w:val="003115D9"/>
    <w:rsid w:val="00312001"/>
    <w:rsid w:val="00312D21"/>
    <w:rsid w:val="0031323A"/>
    <w:rsid w:val="00315EE2"/>
    <w:rsid w:val="00316E0F"/>
    <w:rsid w:val="003173F7"/>
    <w:rsid w:val="003175E8"/>
    <w:rsid w:val="003213F1"/>
    <w:rsid w:val="00321A5C"/>
    <w:rsid w:val="00322679"/>
    <w:rsid w:val="00322AB3"/>
    <w:rsid w:val="003240AE"/>
    <w:rsid w:val="00325649"/>
    <w:rsid w:val="00326A54"/>
    <w:rsid w:val="00326F61"/>
    <w:rsid w:val="00327419"/>
    <w:rsid w:val="0033040E"/>
    <w:rsid w:val="003306AE"/>
    <w:rsid w:val="00330948"/>
    <w:rsid w:val="00331485"/>
    <w:rsid w:val="00332733"/>
    <w:rsid w:val="00332F36"/>
    <w:rsid w:val="00332FC3"/>
    <w:rsid w:val="003333FF"/>
    <w:rsid w:val="00333A51"/>
    <w:rsid w:val="00336FDB"/>
    <w:rsid w:val="0033735E"/>
    <w:rsid w:val="0034087A"/>
    <w:rsid w:val="003410C8"/>
    <w:rsid w:val="00341A85"/>
    <w:rsid w:val="00343189"/>
    <w:rsid w:val="00343C74"/>
    <w:rsid w:val="00343CBE"/>
    <w:rsid w:val="00344F80"/>
    <w:rsid w:val="003455EA"/>
    <w:rsid w:val="00345DEC"/>
    <w:rsid w:val="00346622"/>
    <w:rsid w:val="00347218"/>
    <w:rsid w:val="003474A2"/>
    <w:rsid w:val="00347893"/>
    <w:rsid w:val="003502DA"/>
    <w:rsid w:val="003505CA"/>
    <w:rsid w:val="00350B38"/>
    <w:rsid w:val="00350EF1"/>
    <w:rsid w:val="003512FC"/>
    <w:rsid w:val="00351AB6"/>
    <w:rsid w:val="00353DB5"/>
    <w:rsid w:val="00356BAA"/>
    <w:rsid w:val="003571CA"/>
    <w:rsid w:val="003577FF"/>
    <w:rsid w:val="0036066A"/>
    <w:rsid w:val="003608DC"/>
    <w:rsid w:val="003610ED"/>
    <w:rsid w:val="00361C21"/>
    <w:rsid w:val="00361FA4"/>
    <w:rsid w:val="00362E74"/>
    <w:rsid w:val="0036358E"/>
    <w:rsid w:val="00366B54"/>
    <w:rsid w:val="003671BF"/>
    <w:rsid w:val="0037039E"/>
    <w:rsid w:val="00371DEC"/>
    <w:rsid w:val="0037292E"/>
    <w:rsid w:val="00374788"/>
    <w:rsid w:val="00376EF2"/>
    <w:rsid w:val="00377271"/>
    <w:rsid w:val="003774F9"/>
    <w:rsid w:val="00377E2B"/>
    <w:rsid w:val="00380212"/>
    <w:rsid w:val="003805C4"/>
    <w:rsid w:val="003818B1"/>
    <w:rsid w:val="00382534"/>
    <w:rsid w:val="003839C7"/>
    <w:rsid w:val="00383D63"/>
    <w:rsid w:val="0038414F"/>
    <w:rsid w:val="003846B5"/>
    <w:rsid w:val="00384D82"/>
    <w:rsid w:val="003850C1"/>
    <w:rsid w:val="0038794A"/>
    <w:rsid w:val="00387A76"/>
    <w:rsid w:val="00387D87"/>
    <w:rsid w:val="00390764"/>
    <w:rsid w:val="003920F4"/>
    <w:rsid w:val="00392D3A"/>
    <w:rsid w:val="00394037"/>
    <w:rsid w:val="00395DC2"/>
    <w:rsid w:val="00397DA5"/>
    <w:rsid w:val="003A072E"/>
    <w:rsid w:val="003A0BAE"/>
    <w:rsid w:val="003A1000"/>
    <w:rsid w:val="003A13F2"/>
    <w:rsid w:val="003A15FB"/>
    <w:rsid w:val="003A1ED4"/>
    <w:rsid w:val="003A3006"/>
    <w:rsid w:val="003A3B60"/>
    <w:rsid w:val="003A4A08"/>
    <w:rsid w:val="003A4A22"/>
    <w:rsid w:val="003A521F"/>
    <w:rsid w:val="003A5693"/>
    <w:rsid w:val="003A5B42"/>
    <w:rsid w:val="003A6525"/>
    <w:rsid w:val="003A6951"/>
    <w:rsid w:val="003B068D"/>
    <w:rsid w:val="003B127D"/>
    <w:rsid w:val="003B1CE2"/>
    <w:rsid w:val="003B2133"/>
    <w:rsid w:val="003B454B"/>
    <w:rsid w:val="003B5018"/>
    <w:rsid w:val="003B74C1"/>
    <w:rsid w:val="003B7E54"/>
    <w:rsid w:val="003B7FAE"/>
    <w:rsid w:val="003C0C53"/>
    <w:rsid w:val="003C0DED"/>
    <w:rsid w:val="003C14AC"/>
    <w:rsid w:val="003C29A5"/>
    <w:rsid w:val="003C2E02"/>
    <w:rsid w:val="003C3724"/>
    <w:rsid w:val="003C5608"/>
    <w:rsid w:val="003C5743"/>
    <w:rsid w:val="003C5E45"/>
    <w:rsid w:val="003C6E3B"/>
    <w:rsid w:val="003C73F5"/>
    <w:rsid w:val="003D00CB"/>
    <w:rsid w:val="003D027C"/>
    <w:rsid w:val="003D0389"/>
    <w:rsid w:val="003D1BAD"/>
    <w:rsid w:val="003D1DD3"/>
    <w:rsid w:val="003D2707"/>
    <w:rsid w:val="003D360C"/>
    <w:rsid w:val="003D374C"/>
    <w:rsid w:val="003D3938"/>
    <w:rsid w:val="003D3DC2"/>
    <w:rsid w:val="003D3F11"/>
    <w:rsid w:val="003D46FA"/>
    <w:rsid w:val="003D4F61"/>
    <w:rsid w:val="003D5BC1"/>
    <w:rsid w:val="003D70B6"/>
    <w:rsid w:val="003E22C6"/>
    <w:rsid w:val="003E3E79"/>
    <w:rsid w:val="003E5008"/>
    <w:rsid w:val="003E5208"/>
    <w:rsid w:val="003E522C"/>
    <w:rsid w:val="003E54E5"/>
    <w:rsid w:val="003E77DD"/>
    <w:rsid w:val="003E7CCC"/>
    <w:rsid w:val="003E7D4A"/>
    <w:rsid w:val="003F1D75"/>
    <w:rsid w:val="003F3446"/>
    <w:rsid w:val="003F4D6F"/>
    <w:rsid w:val="003F52C4"/>
    <w:rsid w:val="003F5E9C"/>
    <w:rsid w:val="003F6DC3"/>
    <w:rsid w:val="003F79C6"/>
    <w:rsid w:val="0040011B"/>
    <w:rsid w:val="00401A73"/>
    <w:rsid w:val="00402C6A"/>
    <w:rsid w:val="00402E8D"/>
    <w:rsid w:val="00405617"/>
    <w:rsid w:val="0040643D"/>
    <w:rsid w:val="00406D2B"/>
    <w:rsid w:val="0041052A"/>
    <w:rsid w:val="00410CD6"/>
    <w:rsid w:val="004111C6"/>
    <w:rsid w:val="004147CC"/>
    <w:rsid w:val="00415CC8"/>
    <w:rsid w:val="004167FE"/>
    <w:rsid w:val="00416B79"/>
    <w:rsid w:val="00416DBC"/>
    <w:rsid w:val="0041744B"/>
    <w:rsid w:val="0042176E"/>
    <w:rsid w:val="00422063"/>
    <w:rsid w:val="00422AE8"/>
    <w:rsid w:val="00424385"/>
    <w:rsid w:val="004245DE"/>
    <w:rsid w:val="00431A12"/>
    <w:rsid w:val="00432D8F"/>
    <w:rsid w:val="00434C62"/>
    <w:rsid w:val="00436E3A"/>
    <w:rsid w:val="0043716A"/>
    <w:rsid w:val="0044048A"/>
    <w:rsid w:val="00441148"/>
    <w:rsid w:val="004417A1"/>
    <w:rsid w:val="004419CE"/>
    <w:rsid w:val="004419FC"/>
    <w:rsid w:val="004428E6"/>
    <w:rsid w:val="00442ADB"/>
    <w:rsid w:val="00442AE6"/>
    <w:rsid w:val="00442BE8"/>
    <w:rsid w:val="00443034"/>
    <w:rsid w:val="00443757"/>
    <w:rsid w:val="00444810"/>
    <w:rsid w:val="004448CD"/>
    <w:rsid w:val="004449B4"/>
    <w:rsid w:val="00444C94"/>
    <w:rsid w:val="00447740"/>
    <w:rsid w:val="00447A3A"/>
    <w:rsid w:val="004504E1"/>
    <w:rsid w:val="004523A6"/>
    <w:rsid w:val="00455145"/>
    <w:rsid w:val="004560A5"/>
    <w:rsid w:val="00457568"/>
    <w:rsid w:val="00457698"/>
    <w:rsid w:val="00457762"/>
    <w:rsid w:val="00460237"/>
    <w:rsid w:val="00460C45"/>
    <w:rsid w:val="00460CC4"/>
    <w:rsid w:val="004634B3"/>
    <w:rsid w:val="004634CC"/>
    <w:rsid w:val="004664B6"/>
    <w:rsid w:val="00467AF8"/>
    <w:rsid w:val="004710D5"/>
    <w:rsid w:val="004712FF"/>
    <w:rsid w:val="004718AE"/>
    <w:rsid w:val="00472108"/>
    <w:rsid w:val="004721CE"/>
    <w:rsid w:val="0047399D"/>
    <w:rsid w:val="004751A9"/>
    <w:rsid w:val="004779B8"/>
    <w:rsid w:val="00477C14"/>
    <w:rsid w:val="00480596"/>
    <w:rsid w:val="00483712"/>
    <w:rsid w:val="00483810"/>
    <w:rsid w:val="00483A04"/>
    <w:rsid w:val="00483EF7"/>
    <w:rsid w:val="00484C00"/>
    <w:rsid w:val="00485192"/>
    <w:rsid w:val="004866C8"/>
    <w:rsid w:val="00486DC7"/>
    <w:rsid w:val="00490C4F"/>
    <w:rsid w:val="00491C51"/>
    <w:rsid w:val="00492122"/>
    <w:rsid w:val="00492486"/>
    <w:rsid w:val="00492E90"/>
    <w:rsid w:val="004951DB"/>
    <w:rsid w:val="00497EAE"/>
    <w:rsid w:val="004A1112"/>
    <w:rsid w:val="004A18CB"/>
    <w:rsid w:val="004A225E"/>
    <w:rsid w:val="004A2D85"/>
    <w:rsid w:val="004A467D"/>
    <w:rsid w:val="004A49C8"/>
    <w:rsid w:val="004A54D2"/>
    <w:rsid w:val="004A5E0D"/>
    <w:rsid w:val="004B0277"/>
    <w:rsid w:val="004B2850"/>
    <w:rsid w:val="004B2C93"/>
    <w:rsid w:val="004B2FF8"/>
    <w:rsid w:val="004B3589"/>
    <w:rsid w:val="004B55CD"/>
    <w:rsid w:val="004B62A6"/>
    <w:rsid w:val="004B7786"/>
    <w:rsid w:val="004C0445"/>
    <w:rsid w:val="004C07A4"/>
    <w:rsid w:val="004C096B"/>
    <w:rsid w:val="004C14B9"/>
    <w:rsid w:val="004C184E"/>
    <w:rsid w:val="004C3722"/>
    <w:rsid w:val="004C40FB"/>
    <w:rsid w:val="004C48CB"/>
    <w:rsid w:val="004C4C57"/>
    <w:rsid w:val="004C5226"/>
    <w:rsid w:val="004C54D2"/>
    <w:rsid w:val="004C5DBD"/>
    <w:rsid w:val="004C61EF"/>
    <w:rsid w:val="004C7D4D"/>
    <w:rsid w:val="004D06DE"/>
    <w:rsid w:val="004D1C8A"/>
    <w:rsid w:val="004D490F"/>
    <w:rsid w:val="004D5270"/>
    <w:rsid w:val="004D573E"/>
    <w:rsid w:val="004D578E"/>
    <w:rsid w:val="004D671E"/>
    <w:rsid w:val="004D72B4"/>
    <w:rsid w:val="004D7C60"/>
    <w:rsid w:val="004E1208"/>
    <w:rsid w:val="004E1617"/>
    <w:rsid w:val="004E1668"/>
    <w:rsid w:val="004E50AA"/>
    <w:rsid w:val="004E5449"/>
    <w:rsid w:val="004E567E"/>
    <w:rsid w:val="004E5EA7"/>
    <w:rsid w:val="004E6DE2"/>
    <w:rsid w:val="004E70D3"/>
    <w:rsid w:val="004E7186"/>
    <w:rsid w:val="004E7ECF"/>
    <w:rsid w:val="004F1842"/>
    <w:rsid w:val="004F2C45"/>
    <w:rsid w:val="004F2E09"/>
    <w:rsid w:val="004F429E"/>
    <w:rsid w:val="004F43A8"/>
    <w:rsid w:val="004F48A0"/>
    <w:rsid w:val="004F576F"/>
    <w:rsid w:val="004F5E8E"/>
    <w:rsid w:val="004F625E"/>
    <w:rsid w:val="00500F8E"/>
    <w:rsid w:val="0050194D"/>
    <w:rsid w:val="00501A8D"/>
    <w:rsid w:val="00503B3E"/>
    <w:rsid w:val="00511094"/>
    <w:rsid w:val="005118C6"/>
    <w:rsid w:val="00511B32"/>
    <w:rsid w:val="005121AC"/>
    <w:rsid w:val="00512F2D"/>
    <w:rsid w:val="00513A1F"/>
    <w:rsid w:val="00513C0C"/>
    <w:rsid w:val="00513D33"/>
    <w:rsid w:val="005142CA"/>
    <w:rsid w:val="00514917"/>
    <w:rsid w:val="0051507F"/>
    <w:rsid w:val="005167C0"/>
    <w:rsid w:val="005169D2"/>
    <w:rsid w:val="00517652"/>
    <w:rsid w:val="00517E43"/>
    <w:rsid w:val="00520341"/>
    <w:rsid w:val="00520CA4"/>
    <w:rsid w:val="00523383"/>
    <w:rsid w:val="00523819"/>
    <w:rsid w:val="00523C5F"/>
    <w:rsid w:val="005244BA"/>
    <w:rsid w:val="00524805"/>
    <w:rsid w:val="005262F2"/>
    <w:rsid w:val="0053172D"/>
    <w:rsid w:val="005320E2"/>
    <w:rsid w:val="00532301"/>
    <w:rsid w:val="00532558"/>
    <w:rsid w:val="00533574"/>
    <w:rsid w:val="00533BA4"/>
    <w:rsid w:val="00534E80"/>
    <w:rsid w:val="005350C6"/>
    <w:rsid w:val="00535EC5"/>
    <w:rsid w:val="005363C7"/>
    <w:rsid w:val="00536CB4"/>
    <w:rsid w:val="005372AC"/>
    <w:rsid w:val="0053733F"/>
    <w:rsid w:val="00537C87"/>
    <w:rsid w:val="00540225"/>
    <w:rsid w:val="0054074D"/>
    <w:rsid w:val="00542D0E"/>
    <w:rsid w:val="00543180"/>
    <w:rsid w:val="005441C3"/>
    <w:rsid w:val="0054452F"/>
    <w:rsid w:val="005447BC"/>
    <w:rsid w:val="00546286"/>
    <w:rsid w:val="00550379"/>
    <w:rsid w:val="00550FF9"/>
    <w:rsid w:val="00553682"/>
    <w:rsid w:val="00553FD4"/>
    <w:rsid w:val="0055442A"/>
    <w:rsid w:val="00554B0F"/>
    <w:rsid w:val="00554B8B"/>
    <w:rsid w:val="005550A0"/>
    <w:rsid w:val="00555E00"/>
    <w:rsid w:val="00555F4A"/>
    <w:rsid w:val="005569A5"/>
    <w:rsid w:val="005570B2"/>
    <w:rsid w:val="00557D98"/>
    <w:rsid w:val="0056037D"/>
    <w:rsid w:val="00562EC2"/>
    <w:rsid w:val="00563145"/>
    <w:rsid w:val="0056318F"/>
    <w:rsid w:val="00563266"/>
    <w:rsid w:val="00563A48"/>
    <w:rsid w:val="005646A1"/>
    <w:rsid w:val="00565A90"/>
    <w:rsid w:val="0056684C"/>
    <w:rsid w:val="00567AD8"/>
    <w:rsid w:val="00567D44"/>
    <w:rsid w:val="00567F87"/>
    <w:rsid w:val="005717C4"/>
    <w:rsid w:val="0057252D"/>
    <w:rsid w:val="005731FD"/>
    <w:rsid w:val="00573B17"/>
    <w:rsid w:val="00575020"/>
    <w:rsid w:val="00575B14"/>
    <w:rsid w:val="00580FC3"/>
    <w:rsid w:val="00581450"/>
    <w:rsid w:val="00581D05"/>
    <w:rsid w:val="00582121"/>
    <w:rsid w:val="00582831"/>
    <w:rsid w:val="00583F5E"/>
    <w:rsid w:val="0058457A"/>
    <w:rsid w:val="00584598"/>
    <w:rsid w:val="00584867"/>
    <w:rsid w:val="005855F6"/>
    <w:rsid w:val="005866CF"/>
    <w:rsid w:val="00586D74"/>
    <w:rsid w:val="0058776F"/>
    <w:rsid w:val="00590086"/>
    <w:rsid w:val="00591623"/>
    <w:rsid w:val="00592ADA"/>
    <w:rsid w:val="00592D9C"/>
    <w:rsid w:val="005955C9"/>
    <w:rsid w:val="00596DF4"/>
    <w:rsid w:val="00597BB1"/>
    <w:rsid w:val="00597ED8"/>
    <w:rsid w:val="005A02B5"/>
    <w:rsid w:val="005A0562"/>
    <w:rsid w:val="005A1738"/>
    <w:rsid w:val="005A1A17"/>
    <w:rsid w:val="005A1BC9"/>
    <w:rsid w:val="005A225E"/>
    <w:rsid w:val="005A459F"/>
    <w:rsid w:val="005A52D1"/>
    <w:rsid w:val="005A5FEB"/>
    <w:rsid w:val="005A7B21"/>
    <w:rsid w:val="005B1321"/>
    <w:rsid w:val="005B1389"/>
    <w:rsid w:val="005B1729"/>
    <w:rsid w:val="005B270E"/>
    <w:rsid w:val="005B2CA5"/>
    <w:rsid w:val="005B2DC7"/>
    <w:rsid w:val="005B3B64"/>
    <w:rsid w:val="005B50C8"/>
    <w:rsid w:val="005B5137"/>
    <w:rsid w:val="005B51A8"/>
    <w:rsid w:val="005C04B9"/>
    <w:rsid w:val="005C0644"/>
    <w:rsid w:val="005C07C8"/>
    <w:rsid w:val="005C14DC"/>
    <w:rsid w:val="005C6542"/>
    <w:rsid w:val="005D00EF"/>
    <w:rsid w:val="005D016A"/>
    <w:rsid w:val="005D124D"/>
    <w:rsid w:val="005D1A89"/>
    <w:rsid w:val="005D3ECA"/>
    <w:rsid w:val="005D4044"/>
    <w:rsid w:val="005D48FE"/>
    <w:rsid w:val="005D4F26"/>
    <w:rsid w:val="005D52AD"/>
    <w:rsid w:val="005D5E9F"/>
    <w:rsid w:val="005D7534"/>
    <w:rsid w:val="005E1A23"/>
    <w:rsid w:val="005E317A"/>
    <w:rsid w:val="005E3F39"/>
    <w:rsid w:val="005E4014"/>
    <w:rsid w:val="005E5FC4"/>
    <w:rsid w:val="005E60A6"/>
    <w:rsid w:val="005E6966"/>
    <w:rsid w:val="005E6B8B"/>
    <w:rsid w:val="005E7CBC"/>
    <w:rsid w:val="005F01D6"/>
    <w:rsid w:val="005F0627"/>
    <w:rsid w:val="005F08AB"/>
    <w:rsid w:val="005F1489"/>
    <w:rsid w:val="005F3B0E"/>
    <w:rsid w:val="005F3DCE"/>
    <w:rsid w:val="005F3E26"/>
    <w:rsid w:val="005F422E"/>
    <w:rsid w:val="005F4573"/>
    <w:rsid w:val="005F6EF2"/>
    <w:rsid w:val="005F7923"/>
    <w:rsid w:val="005F7E07"/>
    <w:rsid w:val="00600E85"/>
    <w:rsid w:val="006015AE"/>
    <w:rsid w:val="00601C5D"/>
    <w:rsid w:val="006026AA"/>
    <w:rsid w:val="00605D1E"/>
    <w:rsid w:val="00607E56"/>
    <w:rsid w:val="0061031A"/>
    <w:rsid w:val="00610C86"/>
    <w:rsid w:val="00610DCF"/>
    <w:rsid w:val="00610F77"/>
    <w:rsid w:val="00611492"/>
    <w:rsid w:val="006125AD"/>
    <w:rsid w:val="006125F7"/>
    <w:rsid w:val="00613834"/>
    <w:rsid w:val="00613A6A"/>
    <w:rsid w:val="006142AD"/>
    <w:rsid w:val="0061449A"/>
    <w:rsid w:val="00617920"/>
    <w:rsid w:val="006207CB"/>
    <w:rsid w:val="0062188C"/>
    <w:rsid w:val="0062241E"/>
    <w:rsid w:val="0062283C"/>
    <w:rsid w:val="00622897"/>
    <w:rsid w:val="00622DFA"/>
    <w:rsid w:val="00623E61"/>
    <w:rsid w:val="00624673"/>
    <w:rsid w:val="00625A14"/>
    <w:rsid w:val="00627D01"/>
    <w:rsid w:val="00631B7B"/>
    <w:rsid w:val="00631E11"/>
    <w:rsid w:val="00634C6A"/>
    <w:rsid w:val="00635C80"/>
    <w:rsid w:val="00635D3D"/>
    <w:rsid w:val="006368E0"/>
    <w:rsid w:val="006376B1"/>
    <w:rsid w:val="00637B82"/>
    <w:rsid w:val="0064029D"/>
    <w:rsid w:val="0064034D"/>
    <w:rsid w:val="00641497"/>
    <w:rsid w:val="0064153C"/>
    <w:rsid w:val="00642FF4"/>
    <w:rsid w:val="0064307F"/>
    <w:rsid w:val="00643E38"/>
    <w:rsid w:val="006441D0"/>
    <w:rsid w:val="006452A7"/>
    <w:rsid w:val="006455A7"/>
    <w:rsid w:val="00646005"/>
    <w:rsid w:val="00646377"/>
    <w:rsid w:val="00646D4B"/>
    <w:rsid w:val="006524DE"/>
    <w:rsid w:val="006548E9"/>
    <w:rsid w:val="00654AA7"/>
    <w:rsid w:val="006565D5"/>
    <w:rsid w:val="00661547"/>
    <w:rsid w:val="00663AE7"/>
    <w:rsid w:val="00664804"/>
    <w:rsid w:val="00665311"/>
    <w:rsid w:val="0066605A"/>
    <w:rsid w:val="006663EF"/>
    <w:rsid w:val="00666508"/>
    <w:rsid w:val="00666CCA"/>
    <w:rsid w:val="0067048A"/>
    <w:rsid w:val="00670761"/>
    <w:rsid w:val="006711AD"/>
    <w:rsid w:val="006743E2"/>
    <w:rsid w:val="00674C15"/>
    <w:rsid w:val="0067536D"/>
    <w:rsid w:val="006755DB"/>
    <w:rsid w:val="00675C37"/>
    <w:rsid w:val="00675D9F"/>
    <w:rsid w:val="0067619E"/>
    <w:rsid w:val="006774EC"/>
    <w:rsid w:val="00680E9B"/>
    <w:rsid w:val="0068196D"/>
    <w:rsid w:val="006819CF"/>
    <w:rsid w:val="00681A88"/>
    <w:rsid w:val="0068251D"/>
    <w:rsid w:val="00682CEE"/>
    <w:rsid w:val="00683137"/>
    <w:rsid w:val="00683C1D"/>
    <w:rsid w:val="00684268"/>
    <w:rsid w:val="006842FD"/>
    <w:rsid w:val="00684603"/>
    <w:rsid w:val="00684E9E"/>
    <w:rsid w:val="0068528B"/>
    <w:rsid w:val="00685891"/>
    <w:rsid w:val="00685FCA"/>
    <w:rsid w:val="00686A23"/>
    <w:rsid w:val="00686E90"/>
    <w:rsid w:val="00690642"/>
    <w:rsid w:val="006907EB"/>
    <w:rsid w:val="006928A6"/>
    <w:rsid w:val="006938AE"/>
    <w:rsid w:val="006938C9"/>
    <w:rsid w:val="00693BC4"/>
    <w:rsid w:val="00693E81"/>
    <w:rsid w:val="00693FAF"/>
    <w:rsid w:val="00694CAC"/>
    <w:rsid w:val="00695287"/>
    <w:rsid w:val="0069537D"/>
    <w:rsid w:val="006957D2"/>
    <w:rsid w:val="00695A0A"/>
    <w:rsid w:val="00695C46"/>
    <w:rsid w:val="006966A5"/>
    <w:rsid w:val="00697F9F"/>
    <w:rsid w:val="006A01A3"/>
    <w:rsid w:val="006A045D"/>
    <w:rsid w:val="006A117A"/>
    <w:rsid w:val="006A15C1"/>
    <w:rsid w:val="006A21C1"/>
    <w:rsid w:val="006A2297"/>
    <w:rsid w:val="006A3156"/>
    <w:rsid w:val="006A33CC"/>
    <w:rsid w:val="006A42D7"/>
    <w:rsid w:val="006A43D6"/>
    <w:rsid w:val="006A5D16"/>
    <w:rsid w:val="006A7734"/>
    <w:rsid w:val="006A7F32"/>
    <w:rsid w:val="006B1013"/>
    <w:rsid w:val="006B22C9"/>
    <w:rsid w:val="006B2A79"/>
    <w:rsid w:val="006B4E9C"/>
    <w:rsid w:val="006B5200"/>
    <w:rsid w:val="006B530A"/>
    <w:rsid w:val="006B547B"/>
    <w:rsid w:val="006B5EC0"/>
    <w:rsid w:val="006C0A8E"/>
    <w:rsid w:val="006C147B"/>
    <w:rsid w:val="006C1E17"/>
    <w:rsid w:val="006C228A"/>
    <w:rsid w:val="006C32EF"/>
    <w:rsid w:val="006C42EC"/>
    <w:rsid w:val="006C501A"/>
    <w:rsid w:val="006C5135"/>
    <w:rsid w:val="006C5C95"/>
    <w:rsid w:val="006C67B2"/>
    <w:rsid w:val="006C6A3A"/>
    <w:rsid w:val="006C7144"/>
    <w:rsid w:val="006D0981"/>
    <w:rsid w:val="006D0AE4"/>
    <w:rsid w:val="006D2883"/>
    <w:rsid w:val="006D2E14"/>
    <w:rsid w:val="006D3CA5"/>
    <w:rsid w:val="006D41C4"/>
    <w:rsid w:val="006D44E6"/>
    <w:rsid w:val="006D5C7F"/>
    <w:rsid w:val="006D7EC1"/>
    <w:rsid w:val="006E2A04"/>
    <w:rsid w:val="006E2D2B"/>
    <w:rsid w:val="006E4154"/>
    <w:rsid w:val="006E4260"/>
    <w:rsid w:val="006E45E9"/>
    <w:rsid w:val="006E4655"/>
    <w:rsid w:val="006E4DA7"/>
    <w:rsid w:val="006E701C"/>
    <w:rsid w:val="006F0286"/>
    <w:rsid w:val="006F196B"/>
    <w:rsid w:val="006F2C47"/>
    <w:rsid w:val="006F3248"/>
    <w:rsid w:val="006F53CF"/>
    <w:rsid w:val="006F543C"/>
    <w:rsid w:val="006F7964"/>
    <w:rsid w:val="006F7EEB"/>
    <w:rsid w:val="007018BE"/>
    <w:rsid w:val="00704190"/>
    <w:rsid w:val="00704DF7"/>
    <w:rsid w:val="00705049"/>
    <w:rsid w:val="00705296"/>
    <w:rsid w:val="00707B0F"/>
    <w:rsid w:val="00707CB4"/>
    <w:rsid w:val="00707E8F"/>
    <w:rsid w:val="007102F6"/>
    <w:rsid w:val="00710904"/>
    <w:rsid w:val="00712310"/>
    <w:rsid w:val="00712A3E"/>
    <w:rsid w:val="00712F2C"/>
    <w:rsid w:val="007130A0"/>
    <w:rsid w:val="00713132"/>
    <w:rsid w:val="007131B7"/>
    <w:rsid w:val="007136B7"/>
    <w:rsid w:val="00715B38"/>
    <w:rsid w:val="0071625D"/>
    <w:rsid w:val="0071747B"/>
    <w:rsid w:val="007176B4"/>
    <w:rsid w:val="00717991"/>
    <w:rsid w:val="00720B8D"/>
    <w:rsid w:val="00721CA7"/>
    <w:rsid w:val="00722429"/>
    <w:rsid w:val="007225B6"/>
    <w:rsid w:val="00722FF4"/>
    <w:rsid w:val="0072327A"/>
    <w:rsid w:val="007241C6"/>
    <w:rsid w:val="00724CC6"/>
    <w:rsid w:val="00724FCD"/>
    <w:rsid w:val="00725A37"/>
    <w:rsid w:val="00730986"/>
    <w:rsid w:val="0073223C"/>
    <w:rsid w:val="00732822"/>
    <w:rsid w:val="00732B01"/>
    <w:rsid w:val="00733876"/>
    <w:rsid w:val="0073592A"/>
    <w:rsid w:val="00735A33"/>
    <w:rsid w:val="007377FC"/>
    <w:rsid w:val="0074275F"/>
    <w:rsid w:val="00747562"/>
    <w:rsid w:val="00747841"/>
    <w:rsid w:val="007479AE"/>
    <w:rsid w:val="00747FC1"/>
    <w:rsid w:val="00750A38"/>
    <w:rsid w:val="00751482"/>
    <w:rsid w:val="0075187D"/>
    <w:rsid w:val="007522D4"/>
    <w:rsid w:val="00752AF7"/>
    <w:rsid w:val="00753D7B"/>
    <w:rsid w:val="007556AB"/>
    <w:rsid w:val="007572FB"/>
    <w:rsid w:val="00757AC9"/>
    <w:rsid w:val="007615F3"/>
    <w:rsid w:val="00761BA8"/>
    <w:rsid w:val="007623C0"/>
    <w:rsid w:val="0076352C"/>
    <w:rsid w:val="0076495C"/>
    <w:rsid w:val="007649FD"/>
    <w:rsid w:val="00766182"/>
    <w:rsid w:val="007661FA"/>
    <w:rsid w:val="00766B90"/>
    <w:rsid w:val="00767093"/>
    <w:rsid w:val="00770BD1"/>
    <w:rsid w:val="007719EA"/>
    <w:rsid w:val="0077326F"/>
    <w:rsid w:val="007732B2"/>
    <w:rsid w:val="00773C2A"/>
    <w:rsid w:val="0077637B"/>
    <w:rsid w:val="00776C8C"/>
    <w:rsid w:val="00777482"/>
    <w:rsid w:val="00781392"/>
    <w:rsid w:val="007816C4"/>
    <w:rsid w:val="0078251C"/>
    <w:rsid w:val="00790A68"/>
    <w:rsid w:val="00790CB8"/>
    <w:rsid w:val="007917B1"/>
    <w:rsid w:val="007921B0"/>
    <w:rsid w:val="00792D72"/>
    <w:rsid w:val="0079393C"/>
    <w:rsid w:val="00793CE0"/>
    <w:rsid w:val="00793E7C"/>
    <w:rsid w:val="00794994"/>
    <w:rsid w:val="00795366"/>
    <w:rsid w:val="007959B9"/>
    <w:rsid w:val="00795C9B"/>
    <w:rsid w:val="00796179"/>
    <w:rsid w:val="007970FC"/>
    <w:rsid w:val="007A03E7"/>
    <w:rsid w:val="007A0BF2"/>
    <w:rsid w:val="007A22BD"/>
    <w:rsid w:val="007A296B"/>
    <w:rsid w:val="007A2AEB"/>
    <w:rsid w:val="007A2C32"/>
    <w:rsid w:val="007A4260"/>
    <w:rsid w:val="007A4821"/>
    <w:rsid w:val="007A4A66"/>
    <w:rsid w:val="007A52DA"/>
    <w:rsid w:val="007A5F03"/>
    <w:rsid w:val="007A61F9"/>
    <w:rsid w:val="007A784F"/>
    <w:rsid w:val="007B0BF6"/>
    <w:rsid w:val="007B0D5E"/>
    <w:rsid w:val="007B131F"/>
    <w:rsid w:val="007B21E5"/>
    <w:rsid w:val="007B2996"/>
    <w:rsid w:val="007B31C8"/>
    <w:rsid w:val="007B3786"/>
    <w:rsid w:val="007B496A"/>
    <w:rsid w:val="007B4CC2"/>
    <w:rsid w:val="007B4F5C"/>
    <w:rsid w:val="007B562E"/>
    <w:rsid w:val="007B616E"/>
    <w:rsid w:val="007B6594"/>
    <w:rsid w:val="007B6F23"/>
    <w:rsid w:val="007B796C"/>
    <w:rsid w:val="007B7AE3"/>
    <w:rsid w:val="007C20C1"/>
    <w:rsid w:val="007C20EC"/>
    <w:rsid w:val="007C211E"/>
    <w:rsid w:val="007C4041"/>
    <w:rsid w:val="007C5C43"/>
    <w:rsid w:val="007C5F2F"/>
    <w:rsid w:val="007C7834"/>
    <w:rsid w:val="007D04B7"/>
    <w:rsid w:val="007D14EA"/>
    <w:rsid w:val="007D186A"/>
    <w:rsid w:val="007D1D53"/>
    <w:rsid w:val="007D2CB7"/>
    <w:rsid w:val="007D351C"/>
    <w:rsid w:val="007D3A77"/>
    <w:rsid w:val="007D4F24"/>
    <w:rsid w:val="007D7117"/>
    <w:rsid w:val="007E0CB2"/>
    <w:rsid w:val="007E1997"/>
    <w:rsid w:val="007E2B8C"/>
    <w:rsid w:val="007E2C94"/>
    <w:rsid w:val="007E41B6"/>
    <w:rsid w:val="007E4C0D"/>
    <w:rsid w:val="007E693C"/>
    <w:rsid w:val="007E69F7"/>
    <w:rsid w:val="007E7C40"/>
    <w:rsid w:val="007F0DDF"/>
    <w:rsid w:val="007F1420"/>
    <w:rsid w:val="007F1C86"/>
    <w:rsid w:val="007F5476"/>
    <w:rsid w:val="007F6E46"/>
    <w:rsid w:val="007F7419"/>
    <w:rsid w:val="007F76C6"/>
    <w:rsid w:val="007F7AE2"/>
    <w:rsid w:val="008003A8"/>
    <w:rsid w:val="0080057D"/>
    <w:rsid w:val="0080078B"/>
    <w:rsid w:val="00801130"/>
    <w:rsid w:val="00801659"/>
    <w:rsid w:val="0080174D"/>
    <w:rsid w:val="008038C1"/>
    <w:rsid w:val="0080455C"/>
    <w:rsid w:val="00806556"/>
    <w:rsid w:val="00806808"/>
    <w:rsid w:val="00806B96"/>
    <w:rsid w:val="00806EE0"/>
    <w:rsid w:val="008078AE"/>
    <w:rsid w:val="00810AA4"/>
    <w:rsid w:val="00810B3E"/>
    <w:rsid w:val="00811775"/>
    <w:rsid w:val="00811D04"/>
    <w:rsid w:val="008145C7"/>
    <w:rsid w:val="00815727"/>
    <w:rsid w:val="00815EB6"/>
    <w:rsid w:val="008165B1"/>
    <w:rsid w:val="00816C34"/>
    <w:rsid w:val="00817E43"/>
    <w:rsid w:val="0082053D"/>
    <w:rsid w:val="00820F55"/>
    <w:rsid w:val="00822436"/>
    <w:rsid w:val="0082268A"/>
    <w:rsid w:val="008234B7"/>
    <w:rsid w:val="00823F07"/>
    <w:rsid w:val="008262B5"/>
    <w:rsid w:val="00826DFD"/>
    <w:rsid w:val="008304F6"/>
    <w:rsid w:val="008307DD"/>
    <w:rsid w:val="008314A0"/>
    <w:rsid w:val="0083192B"/>
    <w:rsid w:val="00831AAD"/>
    <w:rsid w:val="008325A0"/>
    <w:rsid w:val="00834547"/>
    <w:rsid w:val="008347D0"/>
    <w:rsid w:val="00836195"/>
    <w:rsid w:val="00836979"/>
    <w:rsid w:val="00836CF5"/>
    <w:rsid w:val="0084003F"/>
    <w:rsid w:val="008405B6"/>
    <w:rsid w:val="00841791"/>
    <w:rsid w:val="008425BC"/>
    <w:rsid w:val="00843407"/>
    <w:rsid w:val="00843522"/>
    <w:rsid w:val="00843557"/>
    <w:rsid w:val="00843FA9"/>
    <w:rsid w:val="00844302"/>
    <w:rsid w:val="00844479"/>
    <w:rsid w:val="00844E04"/>
    <w:rsid w:val="00844E3A"/>
    <w:rsid w:val="008451A5"/>
    <w:rsid w:val="00845766"/>
    <w:rsid w:val="0084581D"/>
    <w:rsid w:val="00847463"/>
    <w:rsid w:val="00847E1F"/>
    <w:rsid w:val="008511CE"/>
    <w:rsid w:val="008516F6"/>
    <w:rsid w:val="00851AEC"/>
    <w:rsid w:val="00852155"/>
    <w:rsid w:val="00852D3C"/>
    <w:rsid w:val="00854403"/>
    <w:rsid w:val="00854AB5"/>
    <w:rsid w:val="00854B84"/>
    <w:rsid w:val="00854C87"/>
    <w:rsid w:val="008560F1"/>
    <w:rsid w:val="008564DC"/>
    <w:rsid w:val="00857F19"/>
    <w:rsid w:val="0086026F"/>
    <w:rsid w:val="00860953"/>
    <w:rsid w:val="008609D0"/>
    <w:rsid w:val="00861735"/>
    <w:rsid w:val="008622B2"/>
    <w:rsid w:val="00862BAA"/>
    <w:rsid w:val="00862C23"/>
    <w:rsid w:val="00863CAD"/>
    <w:rsid w:val="00864122"/>
    <w:rsid w:val="00867566"/>
    <w:rsid w:val="0087062F"/>
    <w:rsid w:val="00870DE8"/>
    <w:rsid w:val="00870EA6"/>
    <w:rsid w:val="00870F9F"/>
    <w:rsid w:val="008715A4"/>
    <w:rsid w:val="008722C5"/>
    <w:rsid w:val="00872454"/>
    <w:rsid w:val="00872689"/>
    <w:rsid w:val="00880A79"/>
    <w:rsid w:val="00880B43"/>
    <w:rsid w:val="008815ED"/>
    <w:rsid w:val="00882F81"/>
    <w:rsid w:val="00882F97"/>
    <w:rsid w:val="00883A82"/>
    <w:rsid w:val="00884286"/>
    <w:rsid w:val="00884835"/>
    <w:rsid w:val="0088503B"/>
    <w:rsid w:val="00885576"/>
    <w:rsid w:val="00885A1E"/>
    <w:rsid w:val="008867D6"/>
    <w:rsid w:val="008873D8"/>
    <w:rsid w:val="00887657"/>
    <w:rsid w:val="00890036"/>
    <w:rsid w:val="00891714"/>
    <w:rsid w:val="008925BE"/>
    <w:rsid w:val="0089363B"/>
    <w:rsid w:val="00895C19"/>
    <w:rsid w:val="00897B1E"/>
    <w:rsid w:val="008A1F29"/>
    <w:rsid w:val="008A2FD2"/>
    <w:rsid w:val="008A3559"/>
    <w:rsid w:val="008A4A94"/>
    <w:rsid w:val="008A5898"/>
    <w:rsid w:val="008A5CFD"/>
    <w:rsid w:val="008A5D7B"/>
    <w:rsid w:val="008A7976"/>
    <w:rsid w:val="008B03B7"/>
    <w:rsid w:val="008B1A07"/>
    <w:rsid w:val="008B1A2C"/>
    <w:rsid w:val="008B332C"/>
    <w:rsid w:val="008B3B03"/>
    <w:rsid w:val="008B564A"/>
    <w:rsid w:val="008B6BE0"/>
    <w:rsid w:val="008B756E"/>
    <w:rsid w:val="008B7FBC"/>
    <w:rsid w:val="008C04E4"/>
    <w:rsid w:val="008C166F"/>
    <w:rsid w:val="008C1ECC"/>
    <w:rsid w:val="008C2C8A"/>
    <w:rsid w:val="008C2DD5"/>
    <w:rsid w:val="008C718B"/>
    <w:rsid w:val="008C7492"/>
    <w:rsid w:val="008C7A94"/>
    <w:rsid w:val="008D0109"/>
    <w:rsid w:val="008D01F1"/>
    <w:rsid w:val="008D23D8"/>
    <w:rsid w:val="008D3C25"/>
    <w:rsid w:val="008D5087"/>
    <w:rsid w:val="008D7D8F"/>
    <w:rsid w:val="008E1ED1"/>
    <w:rsid w:val="008E1F1F"/>
    <w:rsid w:val="008E23D5"/>
    <w:rsid w:val="008E467A"/>
    <w:rsid w:val="008F03B6"/>
    <w:rsid w:val="008F06C3"/>
    <w:rsid w:val="008F11FA"/>
    <w:rsid w:val="008F1D9A"/>
    <w:rsid w:val="008F26D6"/>
    <w:rsid w:val="008F2D2C"/>
    <w:rsid w:val="008F2D60"/>
    <w:rsid w:val="008F30CA"/>
    <w:rsid w:val="008F3A0D"/>
    <w:rsid w:val="008F5875"/>
    <w:rsid w:val="008F5FD1"/>
    <w:rsid w:val="008F76E4"/>
    <w:rsid w:val="00901BD2"/>
    <w:rsid w:val="0090247E"/>
    <w:rsid w:val="00902CB2"/>
    <w:rsid w:val="00902EE4"/>
    <w:rsid w:val="00903F38"/>
    <w:rsid w:val="0090476C"/>
    <w:rsid w:val="009051FC"/>
    <w:rsid w:val="00906F3E"/>
    <w:rsid w:val="009076A6"/>
    <w:rsid w:val="00911362"/>
    <w:rsid w:val="009133E1"/>
    <w:rsid w:val="009177C7"/>
    <w:rsid w:val="00921C5D"/>
    <w:rsid w:val="0092227B"/>
    <w:rsid w:val="0092261F"/>
    <w:rsid w:val="009232C7"/>
    <w:rsid w:val="00923EF8"/>
    <w:rsid w:val="00925258"/>
    <w:rsid w:val="00925DB8"/>
    <w:rsid w:val="00926FBC"/>
    <w:rsid w:val="00927DFA"/>
    <w:rsid w:val="0093097C"/>
    <w:rsid w:val="00930DD5"/>
    <w:rsid w:val="00931365"/>
    <w:rsid w:val="00931ADB"/>
    <w:rsid w:val="00931AE5"/>
    <w:rsid w:val="0093272B"/>
    <w:rsid w:val="0093384C"/>
    <w:rsid w:val="00936E43"/>
    <w:rsid w:val="00937F17"/>
    <w:rsid w:val="00940709"/>
    <w:rsid w:val="00941AB1"/>
    <w:rsid w:val="0094333C"/>
    <w:rsid w:val="009433C4"/>
    <w:rsid w:val="00943A56"/>
    <w:rsid w:val="00944D59"/>
    <w:rsid w:val="00945C4B"/>
    <w:rsid w:val="00945DE0"/>
    <w:rsid w:val="00945DF5"/>
    <w:rsid w:val="00946538"/>
    <w:rsid w:val="00946D76"/>
    <w:rsid w:val="00947C7E"/>
    <w:rsid w:val="00947D67"/>
    <w:rsid w:val="00950998"/>
    <w:rsid w:val="009517E4"/>
    <w:rsid w:val="00952A7A"/>
    <w:rsid w:val="009534B5"/>
    <w:rsid w:val="00954923"/>
    <w:rsid w:val="00954AD8"/>
    <w:rsid w:val="00956A91"/>
    <w:rsid w:val="00957444"/>
    <w:rsid w:val="00957FF7"/>
    <w:rsid w:val="00960085"/>
    <w:rsid w:val="00960750"/>
    <w:rsid w:val="009614D6"/>
    <w:rsid w:val="00963C55"/>
    <w:rsid w:val="00963FF1"/>
    <w:rsid w:val="00964AA1"/>
    <w:rsid w:val="00967046"/>
    <w:rsid w:val="009676D0"/>
    <w:rsid w:val="009678BA"/>
    <w:rsid w:val="00970533"/>
    <w:rsid w:val="00971093"/>
    <w:rsid w:val="00972263"/>
    <w:rsid w:val="009733D4"/>
    <w:rsid w:val="00973635"/>
    <w:rsid w:val="00975787"/>
    <w:rsid w:val="00976E63"/>
    <w:rsid w:val="00977DD6"/>
    <w:rsid w:val="009826AD"/>
    <w:rsid w:val="0098301B"/>
    <w:rsid w:val="009835CB"/>
    <w:rsid w:val="00985A3A"/>
    <w:rsid w:val="00985D08"/>
    <w:rsid w:val="0098606A"/>
    <w:rsid w:val="00986B91"/>
    <w:rsid w:val="009879EC"/>
    <w:rsid w:val="00987BAA"/>
    <w:rsid w:val="009917C4"/>
    <w:rsid w:val="00991E80"/>
    <w:rsid w:val="009921F0"/>
    <w:rsid w:val="009936B9"/>
    <w:rsid w:val="009938D7"/>
    <w:rsid w:val="00993B45"/>
    <w:rsid w:val="0099446D"/>
    <w:rsid w:val="00994AAD"/>
    <w:rsid w:val="009950A9"/>
    <w:rsid w:val="009955F2"/>
    <w:rsid w:val="00996431"/>
    <w:rsid w:val="00996900"/>
    <w:rsid w:val="0099735E"/>
    <w:rsid w:val="00997619"/>
    <w:rsid w:val="00997F74"/>
    <w:rsid w:val="009A050C"/>
    <w:rsid w:val="009A066C"/>
    <w:rsid w:val="009A0AEA"/>
    <w:rsid w:val="009A0C31"/>
    <w:rsid w:val="009A344D"/>
    <w:rsid w:val="009A34B6"/>
    <w:rsid w:val="009A3714"/>
    <w:rsid w:val="009A3FE3"/>
    <w:rsid w:val="009A4F89"/>
    <w:rsid w:val="009A51C5"/>
    <w:rsid w:val="009A52B3"/>
    <w:rsid w:val="009A5749"/>
    <w:rsid w:val="009A5CBD"/>
    <w:rsid w:val="009A7BE2"/>
    <w:rsid w:val="009A7DAE"/>
    <w:rsid w:val="009A7E0B"/>
    <w:rsid w:val="009B1326"/>
    <w:rsid w:val="009B17A7"/>
    <w:rsid w:val="009B20A2"/>
    <w:rsid w:val="009B2DAE"/>
    <w:rsid w:val="009B3164"/>
    <w:rsid w:val="009B3295"/>
    <w:rsid w:val="009B4575"/>
    <w:rsid w:val="009B4F1B"/>
    <w:rsid w:val="009B5490"/>
    <w:rsid w:val="009B55E5"/>
    <w:rsid w:val="009B5B7D"/>
    <w:rsid w:val="009B6068"/>
    <w:rsid w:val="009C17A9"/>
    <w:rsid w:val="009C1981"/>
    <w:rsid w:val="009C1AAF"/>
    <w:rsid w:val="009C1FCC"/>
    <w:rsid w:val="009C2A95"/>
    <w:rsid w:val="009C30CD"/>
    <w:rsid w:val="009C4000"/>
    <w:rsid w:val="009C48B4"/>
    <w:rsid w:val="009C4A67"/>
    <w:rsid w:val="009C521E"/>
    <w:rsid w:val="009C5B35"/>
    <w:rsid w:val="009C6027"/>
    <w:rsid w:val="009C6CD6"/>
    <w:rsid w:val="009C73CB"/>
    <w:rsid w:val="009D0FC2"/>
    <w:rsid w:val="009D2ED7"/>
    <w:rsid w:val="009D3C3D"/>
    <w:rsid w:val="009D4EB0"/>
    <w:rsid w:val="009D5424"/>
    <w:rsid w:val="009D555B"/>
    <w:rsid w:val="009D6762"/>
    <w:rsid w:val="009D7366"/>
    <w:rsid w:val="009E024F"/>
    <w:rsid w:val="009E0CD8"/>
    <w:rsid w:val="009E2879"/>
    <w:rsid w:val="009E28B9"/>
    <w:rsid w:val="009E3B14"/>
    <w:rsid w:val="009E4D9E"/>
    <w:rsid w:val="009E64FA"/>
    <w:rsid w:val="009E6AFD"/>
    <w:rsid w:val="009F0897"/>
    <w:rsid w:val="009F0D65"/>
    <w:rsid w:val="009F15ED"/>
    <w:rsid w:val="009F1B62"/>
    <w:rsid w:val="009F29FE"/>
    <w:rsid w:val="009F4404"/>
    <w:rsid w:val="009F66B2"/>
    <w:rsid w:val="009F7899"/>
    <w:rsid w:val="00A00161"/>
    <w:rsid w:val="00A00566"/>
    <w:rsid w:val="00A00577"/>
    <w:rsid w:val="00A0090B"/>
    <w:rsid w:val="00A03AF6"/>
    <w:rsid w:val="00A04820"/>
    <w:rsid w:val="00A05B6F"/>
    <w:rsid w:val="00A06470"/>
    <w:rsid w:val="00A11B81"/>
    <w:rsid w:val="00A123EF"/>
    <w:rsid w:val="00A12A6D"/>
    <w:rsid w:val="00A1317B"/>
    <w:rsid w:val="00A138CD"/>
    <w:rsid w:val="00A138E3"/>
    <w:rsid w:val="00A13FFF"/>
    <w:rsid w:val="00A15C3E"/>
    <w:rsid w:val="00A15E78"/>
    <w:rsid w:val="00A162F1"/>
    <w:rsid w:val="00A20545"/>
    <w:rsid w:val="00A229C7"/>
    <w:rsid w:val="00A22ED5"/>
    <w:rsid w:val="00A236DF"/>
    <w:rsid w:val="00A26585"/>
    <w:rsid w:val="00A26766"/>
    <w:rsid w:val="00A26DB2"/>
    <w:rsid w:val="00A30CA6"/>
    <w:rsid w:val="00A32A91"/>
    <w:rsid w:val="00A338BC"/>
    <w:rsid w:val="00A33F6A"/>
    <w:rsid w:val="00A34F02"/>
    <w:rsid w:val="00A34F51"/>
    <w:rsid w:val="00A371BB"/>
    <w:rsid w:val="00A412BD"/>
    <w:rsid w:val="00A413B3"/>
    <w:rsid w:val="00A41E5E"/>
    <w:rsid w:val="00A42FAA"/>
    <w:rsid w:val="00A43C1B"/>
    <w:rsid w:val="00A457C2"/>
    <w:rsid w:val="00A45C09"/>
    <w:rsid w:val="00A45D8D"/>
    <w:rsid w:val="00A46085"/>
    <w:rsid w:val="00A470C7"/>
    <w:rsid w:val="00A47666"/>
    <w:rsid w:val="00A47704"/>
    <w:rsid w:val="00A47876"/>
    <w:rsid w:val="00A5104F"/>
    <w:rsid w:val="00A51E37"/>
    <w:rsid w:val="00A526BE"/>
    <w:rsid w:val="00A53E1B"/>
    <w:rsid w:val="00A542A9"/>
    <w:rsid w:val="00A54D12"/>
    <w:rsid w:val="00A56B00"/>
    <w:rsid w:val="00A56DA4"/>
    <w:rsid w:val="00A56F61"/>
    <w:rsid w:val="00A57E6D"/>
    <w:rsid w:val="00A60CD2"/>
    <w:rsid w:val="00A612A4"/>
    <w:rsid w:val="00A62972"/>
    <w:rsid w:val="00A62D9A"/>
    <w:rsid w:val="00A63AF4"/>
    <w:rsid w:val="00A67270"/>
    <w:rsid w:val="00A7249B"/>
    <w:rsid w:val="00A72E07"/>
    <w:rsid w:val="00A732C8"/>
    <w:rsid w:val="00A73F28"/>
    <w:rsid w:val="00A740CA"/>
    <w:rsid w:val="00A742FF"/>
    <w:rsid w:val="00A75AB7"/>
    <w:rsid w:val="00A76F83"/>
    <w:rsid w:val="00A81018"/>
    <w:rsid w:val="00A81967"/>
    <w:rsid w:val="00A83F08"/>
    <w:rsid w:val="00A85404"/>
    <w:rsid w:val="00A874D4"/>
    <w:rsid w:val="00A901B6"/>
    <w:rsid w:val="00A90B8B"/>
    <w:rsid w:val="00A91B07"/>
    <w:rsid w:val="00A924E1"/>
    <w:rsid w:val="00A942BB"/>
    <w:rsid w:val="00A94E52"/>
    <w:rsid w:val="00A94FA3"/>
    <w:rsid w:val="00A955D9"/>
    <w:rsid w:val="00A959B5"/>
    <w:rsid w:val="00A961EC"/>
    <w:rsid w:val="00A97BF8"/>
    <w:rsid w:val="00A97DDD"/>
    <w:rsid w:val="00AA1152"/>
    <w:rsid w:val="00AA1BF2"/>
    <w:rsid w:val="00AA215C"/>
    <w:rsid w:val="00AA36D4"/>
    <w:rsid w:val="00AA4458"/>
    <w:rsid w:val="00AA45E5"/>
    <w:rsid w:val="00AA46AB"/>
    <w:rsid w:val="00AA6BB6"/>
    <w:rsid w:val="00AB0081"/>
    <w:rsid w:val="00AB04FD"/>
    <w:rsid w:val="00AB0524"/>
    <w:rsid w:val="00AB1C59"/>
    <w:rsid w:val="00AB1DB2"/>
    <w:rsid w:val="00AB1DF0"/>
    <w:rsid w:val="00AB3B90"/>
    <w:rsid w:val="00AB406D"/>
    <w:rsid w:val="00AB44EF"/>
    <w:rsid w:val="00AB68CD"/>
    <w:rsid w:val="00AB698D"/>
    <w:rsid w:val="00AC1517"/>
    <w:rsid w:val="00AC1F9A"/>
    <w:rsid w:val="00AC216F"/>
    <w:rsid w:val="00AC26F3"/>
    <w:rsid w:val="00AC3B2D"/>
    <w:rsid w:val="00AC597E"/>
    <w:rsid w:val="00AC6252"/>
    <w:rsid w:val="00AC7528"/>
    <w:rsid w:val="00AD05FC"/>
    <w:rsid w:val="00AD104F"/>
    <w:rsid w:val="00AD188B"/>
    <w:rsid w:val="00AD1BAE"/>
    <w:rsid w:val="00AD230E"/>
    <w:rsid w:val="00AD2A6E"/>
    <w:rsid w:val="00AD2AD5"/>
    <w:rsid w:val="00AD3298"/>
    <w:rsid w:val="00AD3A72"/>
    <w:rsid w:val="00AD5C1F"/>
    <w:rsid w:val="00AE3C99"/>
    <w:rsid w:val="00AE5081"/>
    <w:rsid w:val="00AE61FF"/>
    <w:rsid w:val="00AE62CD"/>
    <w:rsid w:val="00AE635C"/>
    <w:rsid w:val="00AF01EC"/>
    <w:rsid w:val="00AF09BB"/>
    <w:rsid w:val="00AF1680"/>
    <w:rsid w:val="00AF1741"/>
    <w:rsid w:val="00AF1BF5"/>
    <w:rsid w:val="00AF269F"/>
    <w:rsid w:val="00AF3BE8"/>
    <w:rsid w:val="00AF3C09"/>
    <w:rsid w:val="00AF5723"/>
    <w:rsid w:val="00AF68C6"/>
    <w:rsid w:val="00AF6DA8"/>
    <w:rsid w:val="00B00C28"/>
    <w:rsid w:val="00B01A67"/>
    <w:rsid w:val="00B01D7F"/>
    <w:rsid w:val="00B03BF8"/>
    <w:rsid w:val="00B045BF"/>
    <w:rsid w:val="00B04EE1"/>
    <w:rsid w:val="00B053E9"/>
    <w:rsid w:val="00B05DD2"/>
    <w:rsid w:val="00B06113"/>
    <w:rsid w:val="00B06359"/>
    <w:rsid w:val="00B077D6"/>
    <w:rsid w:val="00B07BEB"/>
    <w:rsid w:val="00B112DD"/>
    <w:rsid w:val="00B11DD6"/>
    <w:rsid w:val="00B13A96"/>
    <w:rsid w:val="00B13DBB"/>
    <w:rsid w:val="00B14137"/>
    <w:rsid w:val="00B152AF"/>
    <w:rsid w:val="00B1793F"/>
    <w:rsid w:val="00B17EF8"/>
    <w:rsid w:val="00B20885"/>
    <w:rsid w:val="00B21DA8"/>
    <w:rsid w:val="00B22FEB"/>
    <w:rsid w:val="00B25081"/>
    <w:rsid w:val="00B25D4E"/>
    <w:rsid w:val="00B2612F"/>
    <w:rsid w:val="00B26B44"/>
    <w:rsid w:val="00B30190"/>
    <w:rsid w:val="00B317D8"/>
    <w:rsid w:val="00B31E2B"/>
    <w:rsid w:val="00B33197"/>
    <w:rsid w:val="00B33E48"/>
    <w:rsid w:val="00B3423A"/>
    <w:rsid w:val="00B3447E"/>
    <w:rsid w:val="00B35268"/>
    <w:rsid w:val="00B35D30"/>
    <w:rsid w:val="00B377FA"/>
    <w:rsid w:val="00B37A23"/>
    <w:rsid w:val="00B41EF0"/>
    <w:rsid w:val="00B420A8"/>
    <w:rsid w:val="00B42730"/>
    <w:rsid w:val="00B42DFE"/>
    <w:rsid w:val="00B433F9"/>
    <w:rsid w:val="00B43BC4"/>
    <w:rsid w:val="00B43CE8"/>
    <w:rsid w:val="00B43DD1"/>
    <w:rsid w:val="00B45288"/>
    <w:rsid w:val="00B4579B"/>
    <w:rsid w:val="00B45DBA"/>
    <w:rsid w:val="00B46B03"/>
    <w:rsid w:val="00B4765D"/>
    <w:rsid w:val="00B50EC2"/>
    <w:rsid w:val="00B52C03"/>
    <w:rsid w:val="00B53F4A"/>
    <w:rsid w:val="00B53FED"/>
    <w:rsid w:val="00B54000"/>
    <w:rsid w:val="00B54B4F"/>
    <w:rsid w:val="00B55F9E"/>
    <w:rsid w:val="00B561C7"/>
    <w:rsid w:val="00B56772"/>
    <w:rsid w:val="00B57008"/>
    <w:rsid w:val="00B6168C"/>
    <w:rsid w:val="00B651E7"/>
    <w:rsid w:val="00B6529D"/>
    <w:rsid w:val="00B663D9"/>
    <w:rsid w:val="00B706E8"/>
    <w:rsid w:val="00B70BE5"/>
    <w:rsid w:val="00B71291"/>
    <w:rsid w:val="00B713B1"/>
    <w:rsid w:val="00B71B35"/>
    <w:rsid w:val="00B72359"/>
    <w:rsid w:val="00B72A36"/>
    <w:rsid w:val="00B74191"/>
    <w:rsid w:val="00B75D36"/>
    <w:rsid w:val="00B760B2"/>
    <w:rsid w:val="00B83E0F"/>
    <w:rsid w:val="00B85321"/>
    <w:rsid w:val="00B8543A"/>
    <w:rsid w:val="00B8576B"/>
    <w:rsid w:val="00B86778"/>
    <w:rsid w:val="00B871A0"/>
    <w:rsid w:val="00B8754B"/>
    <w:rsid w:val="00B875ED"/>
    <w:rsid w:val="00B87D5D"/>
    <w:rsid w:val="00B902BF"/>
    <w:rsid w:val="00B90675"/>
    <w:rsid w:val="00B9109E"/>
    <w:rsid w:val="00B91F0E"/>
    <w:rsid w:val="00B923BD"/>
    <w:rsid w:val="00B92777"/>
    <w:rsid w:val="00B93004"/>
    <w:rsid w:val="00B9473E"/>
    <w:rsid w:val="00B94C5A"/>
    <w:rsid w:val="00B95F8C"/>
    <w:rsid w:val="00BA124C"/>
    <w:rsid w:val="00BA12B2"/>
    <w:rsid w:val="00BA2399"/>
    <w:rsid w:val="00BA3171"/>
    <w:rsid w:val="00BA3A3B"/>
    <w:rsid w:val="00BA4B28"/>
    <w:rsid w:val="00BA4F92"/>
    <w:rsid w:val="00BA6EC3"/>
    <w:rsid w:val="00BA72AE"/>
    <w:rsid w:val="00BB0205"/>
    <w:rsid w:val="00BB0BD7"/>
    <w:rsid w:val="00BB1836"/>
    <w:rsid w:val="00BB2208"/>
    <w:rsid w:val="00BB2758"/>
    <w:rsid w:val="00BB4016"/>
    <w:rsid w:val="00BB4116"/>
    <w:rsid w:val="00BB4879"/>
    <w:rsid w:val="00BB5499"/>
    <w:rsid w:val="00BB5C01"/>
    <w:rsid w:val="00BB755B"/>
    <w:rsid w:val="00BC048B"/>
    <w:rsid w:val="00BC1A4D"/>
    <w:rsid w:val="00BC2EEC"/>
    <w:rsid w:val="00BC31D2"/>
    <w:rsid w:val="00BC4C26"/>
    <w:rsid w:val="00BC5561"/>
    <w:rsid w:val="00BC69CB"/>
    <w:rsid w:val="00BC70B1"/>
    <w:rsid w:val="00BD0575"/>
    <w:rsid w:val="00BD151D"/>
    <w:rsid w:val="00BD3427"/>
    <w:rsid w:val="00BD4A35"/>
    <w:rsid w:val="00BD642F"/>
    <w:rsid w:val="00BD6944"/>
    <w:rsid w:val="00BD69CC"/>
    <w:rsid w:val="00BD6C33"/>
    <w:rsid w:val="00BD733F"/>
    <w:rsid w:val="00BE146D"/>
    <w:rsid w:val="00BE1AE8"/>
    <w:rsid w:val="00BE2727"/>
    <w:rsid w:val="00BE2B19"/>
    <w:rsid w:val="00BE36B3"/>
    <w:rsid w:val="00BE433D"/>
    <w:rsid w:val="00BE518A"/>
    <w:rsid w:val="00BE68CB"/>
    <w:rsid w:val="00BE6B71"/>
    <w:rsid w:val="00BF10B6"/>
    <w:rsid w:val="00BF1163"/>
    <w:rsid w:val="00BF1B7B"/>
    <w:rsid w:val="00BF1F10"/>
    <w:rsid w:val="00BF2506"/>
    <w:rsid w:val="00BF2923"/>
    <w:rsid w:val="00BF5B9D"/>
    <w:rsid w:val="00BF75BB"/>
    <w:rsid w:val="00BF79FA"/>
    <w:rsid w:val="00C00DA0"/>
    <w:rsid w:val="00C01CF2"/>
    <w:rsid w:val="00C01FC7"/>
    <w:rsid w:val="00C02FDC"/>
    <w:rsid w:val="00C04050"/>
    <w:rsid w:val="00C0476C"/>
    <w:rsid w:val="00C068BE"/>
    <w:rsid w:val="00C06BF8"/>
    <w:rsid w:val="00C102DD"/>
    <w:rsid w:val="00C13208"/>
    <w:rsid w:val="00C1423C"/>
    <w:rsid w:val="00C14477"/>
    <w:rsid w:val="00C15238"/>
    <w:rsid w:val="00C15AAA"/>
    <w:rsid w:val="00C169B2"/>
    <w:rsid w:val="00C208F2"/>
    <w:rsid w:val="00C20CCF"/>
    <w:rsid w:val="00C20E4E"/>
    <w:rsid w:val="00C212E8"/>
    <w:rsid w:val="00C220C6"/>
    <w:rsid w:val="00C22109"/>
    <w:rsid w:val="00C264BE"/>
    <w:rsid w:val="00C27E24"/>
    <w:rsid w:val="00C3258E"/>
    <w:rsid w:val="00C32928"/>
    <w:rsid w:val="00C337D1"/>
    <w:rsid w:val="00C3478D"/>
    <w:rsid w:val="00C3663C"/>
    <w:rsid w:val="00C376CE"/>
    <w:rsid w:val="00C37701"/>
    <w:rsid w:val="00C4077A"/>
    <w:rsid w:val="00C41731"/>
    <w:rsid w:val="00C41C8C"/>
    <w:rsid w:val="00C41F0B"/>
    <w:rsid w:val="00C42F56"/>
    <w:rsid w:val="00C44795"/>
    <w:rsid w:val="00C44FAD"/>
    <w:rsid w:val="00C457CC"/>
    <w:rsid w:val="00C47796"/>
    <w:rsid w:val="00C51526"/>
    <w:rsid w:val="00C524CB"/>
    <w:rsid w:val="00C5390F"/>
    <w:rsid w:val="00C557A0"/>
    <w:rsid w:val="00C56A3E"/>
    <w:rsid w:val="00C57790"/>
    <w:rsid w:val="00C61914"/>
    <w:rsid w:val="00C61D54"/>
    <w:rsid w:val="00C634BE"/>
    <w:rsid w:val="00C63644"/>
    <w:rsid w:val="00C6404D"/>
    <w:rsid w:val="00C70887"/>
    <w:rsid w:val="00C70B3B"/>
    <w:rsid w:val="00C7317D"/>
    <w:rsid w:val="00C73251"/>
    <w:rsid w:val="00C751F6"/>
    <w:rsid w:val="00C7566B"/>
    <w:rsid w:val="00C75DF0"/>
    <w:rsid w:val="00C76F59"/>
    <w:rsid w:val="00C775A0"/>
    <w:rsid w:val="00C80619"/>
    <w:rsid w:val="00C80E57"/>
    <w:rsid w:val="00C82D01"/>
    <w:rsid w:val="00C8352C"/>
    <w:rsid w:val="00C83C21"/>
    <w:rsid w:val="00C83C66"/>
    <w:rsid w:val="00C844C3"/>
    <w:rsid w:val="00C85C04"/>
    <w:rsid w:val="00C86D4A"/>
    <w:rsid w:val="00C90F7E"/>
    <w:rsid w:val="00C91E45"/>
    <w:rsid w:val="00C920F7"/>
    <w:rsid w:val="00C9211B"/>
    <w:rsid w:val="00C935D1"/>
    <w:rsid w:val="00C95FFC"/>
    <w:rsid w:val="00C960E8"/>
    <w:rsid w:val="00C96406"/>
    <w:rsid w:val="00CA020B"/>
    <w:rsid w:val="00CA0471"/>
    <w:rsid w:val="00CA079E"/>
    <w:rsid w:val="00CA34E1"/>
    <w:rsid w:val="00CA700D"/>
    <w:rsid w:val="00CA777B"/>
    <w:rsid w:val="00CA7A72"/>
    <w:rsid w:val="00CB0D1A"/>
    <w:rsid w:val="00CB1899"/>
    <w:rsid w:val="00CB3503"/>
    <w:rsid w:val="00CB389C"/>
    <w:rsid w:val="00CB492E"/>
    <w:rsid w:val="00CB64A0"/>
    <w:rsid w:val="00CB6A6B"/>
    <w:rsid w:val="00CB72AB"/>
    <w:rsid w:val="00CB7776"/>
    <w:rsid w:val="00CC01D6"/>
    <w:rsid w:val="00CC0AD5"/>
    <w:rsid w:val="00CC1198"/>
    <w:rsid w:val="00CC1656"/>
    <w:rsid w:val="00CC23AB"/>
    <w:rsid w:val="00CC3230"/>
    <w:rsid w:val="00CC3313"/>
    <w:rsid w:val="00CC397A"/>
    <w:rsid w:val="00CC4068"/>
    <w:rsid w:val="00CC4236"/>
    <w:rsid w:val="00CC467B"/>
    <w:rsid w:val="00CC4E61"/>
    <w:rsid w:val="00CC52EC"/>
    <w:rsid w:val="00CC5667"/>
    <w:rsid w:val="00CC629C"/>
    <w:rsid w:val="00CC7EC2"/>
    <w:rsid w:val="00CD2ADD"/>
    <w:rsid w:val="00CD31B6"/>
    <w:rsid w:val="00CD3DDD"/>
    <w:rsid w:val="00CD423A"/>
    <w:rsid w:val="00CD428D"/>
    <w:rsid w:val="00CD45C6"/>
    <w:rsid w:val="00CD4BAD"/>
    <w:rsid w:val="00CD60DB"/>
    <w:rsid w:val="00CD7071"/>
    <w:rsid w:val="00CE0D8D"/>
    <w:rsid w:val="00CE2D07"/>
    <w:rsid w:val="00CE4829"/>
    <w:rsid w:val="00CE4B4D"/>
    <w:rsid w:val="00CE4F96"/>
    <w:rsid w:val="00CE5170"/>
    <w:rsid w:val="00CE64D4"/>
    <w:rsid w:val="00CE6DFA"/>
    <w:rsid w:val="00CE7312"/>
    <w:rsid w:val="00CF0295"/>
    <w:rsid w:val="00CF1B96"/>
    <w:rsid w:val="00CF1D8D"/>
    <w:rsid w:val="00CF223D"/>
    <w:rsid w:val="00CF2A41"/>
    <w:rsid w:val="00CF3E3C"/>
    <w:rsid w:val="00CF4ADF"/>
    <w:rsid w:val="00CF4C47"/>
    <w:rsid w:val="00CF5525"/>
    <w:rsid w:val="00CF7800"/>
    <w:rsid w:val="00D007AD"/>
    <w:rsid w:val="00D00C1A"/>
    <w:rsid w:val="00D00FA4"/>
    <w:rsid w:val="00D02A99"/>
    <w:rsid w:val="00D0388E"/>
    <w:rsid w:val="00D03BEE"/>
    <w:rsid w:val="00D043F3"/>
    <w:rsid w:val="00D0753A"/>
    <w:rsid w:val="00D07904"/>
    <w:rsid w:val="00D10733"/>
    <w:rsid w:val="00D10AAF"/>
    <w:rsid w:val="00D11650"/>
    <w:rsid w:val="00D120B6"/>
    <w:rsid w:val="00D129DE"/>
    <w:rsid w:val="00D12B6C"/>
    <w:rsid w:val="00D1373C"/>
    <w:rsid w:val="00D13BB5"/>
    <w:rsid w:val="00D1494B"/>
    <w:rsid w:val="00D14B1A"/>
    <w:rsid w:val="00D14C5C"/>
    <w:rsid w:val="00D14E97"/>
    <w:rsid w:val="00D15939"/>
    <w:rsid w:val="00D15AC3"/>
    <w:rsid w:val="00D165CE"/>
    <w:rsid w:val="00D20122"/>
    <w:rsid w:val="00D20613"/>
    <w:rsid w:val="00D22860"/>
    <w:rsid w:val="00D22C29"/>
    <w:rsid w:val="00D23B94"/>
    <w:rsid w:val="00D26C53"/>
    <w:rsid w:val="00D26FD9"/>
    <w:rsid w:val="00D3414F"/>
    <w:rsid w:val="00D347EB"/>
    <w:rsid w:val="00D34F4E"/>
    <w:rsid w:val="00D34FF1"/>
    <w:rsid w:val="00D369B4"/>
    <w:rsid w:val="00D36D5F"/>
    <w:rsid w:val="00D3702F"/>
    <w:rsid w:val="00D370D1"/>
    <w:rsid w:val="00D37382"/>
    <w:rsid w:val="00D3776B"/>
    <w:rsid w:val="00D37F19"/>
    <w:rsid w:val="00D401ED"/>
    <w:rsid w:val="00D403E2"/>
    <w:rsid w:val="00D404A2"/>
    <w:rsid w:val="00D4181B"/>
    <w:rsid w:val="00D4236A"/>
    <w:rsid w:val="00D42D37"/>
    <w:rsid w:val="00D42DDB"/>
    <w:rsid w:val="00D43BBA"/>
    <w:rsid w:val="00D4438B"/>
    <w:rsid w:val="00D4670C"/>
    <w:rsid w:val="00D46B81"/>
    <w:rsid w:val="00D46CD3"/>
    <w:rsid w:val="00D5012D"/>
    <w:rsid w:val="00D50E92"/>
    <w:rsid w:val="00D51D45"/>
    <w:rsid w:val="00D51E40"/>
    <w:rsid w:val="00D52555"/>
    <w:rsid w:val="00D549B1"/>
    <w:rsid w:val="00D555BC"/>
    <w:rsid w:val="00D55EE7"/>
    <w:rsid w:val="00D56E31"/>
    <w:rsid w:val="00D57E5D"/>
    <w:rsid w:val="00D60D5D"/>
    <w:rsid w:val="00D60F2D"/>
    <w:rsid w:val="00D620AC"/>
    <w:rsid w:val="00D633E9"/>
    <w:rsid w:val="00D6396A"/>
    <w:rsid w:val="00D6488D"/>
    <w:rsid w:val="00D64E13"/>
    <w:rsid w:val="00D661F5"/>
    <w:rsid w:val="00D66D60"/>
    <w:rsid w:val="00D71A4A"/>
    <w:rsid w:val="00D72740"/>
    <w:rsid w:val="00D73EC0"/>
    <w:rsid w:val="00D74CE1"/>
    <w:rsid w:val="00D80830"/>
    <w:rsid w:val="00D8133A"/>
    <w:rsid w:val="00D81AC3"/>
    <w:rsid w:val="00D81D2F"/>
    <w:rsid w:val="00D81E88"/>
    <w:rsid w:val="00D82002"/>
    <w:rsid w:val="00D839DE"/>
    <w:rsid w:val="00D84268"/>
    <w:rsid w:val="00D847D9"/>
    <w:rsid w:val="00D85F01"/>
    <w:rsid w:val="00D862B5"/>
    <w:rsid w:val="00D866CE"/>
    <w:rsid w:val="00D86B4F"/>
    <w:rsid w:val="00D86CE0"/>
    <w:rsid w:val="00D9447E"/>
    <w:rsid w:val="00D96819"/>
    <w:rsid w:val="00D9686B"/>
    <w:rsid w:val="00D96CB9"/>
    <w:rsid w:val="00D97095"/>
    <w:rsid w:val="00DA08B3"/>
    <w:rsid w:val="00DA0BD6"/>
    <w:rsid w:val="00DA0DBA"/>
    <w:rsid w:val="00DA0E10"/>
    <w:rsid w:val="00DA1B58"/>
    <w:rsid w:val="00DA3488"/>
    <w:rsid w:val="00DA3838"/>
    <w:rsid w:val="00DA3B1D"/>
    <w:rsid w:val="00DA3D11"/>
    <w:rsid w:val="00DA4791"/>
    <w:rsid w:val="00DA47A6"/>
    <w:rsid w:val="00DA4835"/>
    <w:rsid w:val="00DA48E0"/>
    <w:rsid w:val="00DA4CA2"/>
    <w:rsid w:val="00DA4CEC"/>
    <w:rsid w:val="00DA51AF"/>
    <w:rsid w:val="00DA608A"/>
    <w:rsid w:val="00DA6F67"/>
    <w:rsid w:val="00DA78E3"/>
    <w:rsid w:val="00DB00E4"/>
    <w:rsid w:val="00DB1499"/>
    <w:rsid w:val="00DB197D"/>
    <w:rsid w:val="00DB1F99"/>
    <w:rsid w:val="00DB2EF6"/>
    <w:rsid w:val="00DB3914"/>
    <w:rsid w:val="00DB42EE"/>
    <w:rsid w:val="00DB4CAC"/>
    <w:rsid w:val="00DB5149"/>
    <w:rsid w:val="00DB5485"/>
    <w:rsid w:val="00DB77CC"/>
    <w:rsid w:val="00DC08B9"/>
    <w:rsid w:val="00DC41D1"/>
    <w:rsid w:val="00DC52C2"/>
    <w:rsid w:val="00DC5C86"/>
    <w:rsid w:val="00DC6CAD"/>
    <w:rsid w:val="00DC6EF1"/>
    <w:rsid w:val="00DC7553"/>
    <w:rsid w:val="00DC7687"/>
    <w:rsid w:val="00DC78B2"/>
    <w:rsid w:val="00DD1C5D"/>
    <w:rsid w:val="00DD7421"/>
    <w:rsid w:val="00DD7850"/>
    <w:rsid w:val="00DE0165"/>
    <w:rsid w:val="00DE131A"/>
    <w:rsid w:val="00DE1FB8"/>
    <w:rsid w:val="00DE2ECE"/>
    <w:rsid w:val="00DE3223"/>
    <w:rsid w:val="00DE3A51"/>
    <w:rsid w:val="00DE6611"/>
    <w:rsid w:val="00DE79D2"/>
    <w:rsid w:val="00DF3965"/>
    <w:rsid w:val="00DF4808"/>
    <w:rsid w:val="00DF56FD"/>
    <w:rsid w:val="00DF5E65"/>
    <w:rsid w:val="00DF63A1"/>
    <w:rsid w:val="00DF73C5"/>
    <w:rsid w:val="00DF745A"/>
    <w:rsid w:val="00E01862"/>
    <w:rsid w:val="00E020C9"/>
    <w:rsid w:val="00E0281A"/>
    <w:rsid w:val="00E029FE"/>
    <w:rsid w:val="00E034AA"/>
    <w:rsid w:val="00E03928"/>
    <w:rsid w:val="00E04585"/>
    <w:rsid w:val="00E04DFD"/>
    <w:rsid w:val="00E05259"/>
    <w:rsid w:val="00E055A0"/>
    <w:rsid w:val="00E0569E"/>
    <w:rsid w:val="00E06E1D"/>
    <w:rsid w:val="00E07903"/>
    <w:rsid w:val="00E11A7D"/>
    <w:rsid w:val="00E1221E"/>
    <w:rsid w:val="00E14117"/>
    <w:rsid w:val="00E144DE"/>
    <w:rsid w:val="00E147E7"/>
    <w:rsid w:val="00E154F8"/>
    <w:rsid w:val="00E1610E"/>
    <w:rsid w:val="00E16290"/>
    <w:rsid w:val="00E1751F"/>
    <w:rsid w:val="00E17694"/>
    <w:rsid w:val="00E176A4"/>
    <w:rsid w:val="00E17763"/>
    <w:rsid w:val="00E22308"/>
    <w:rsid w:val="00E24E06"/>
    <w:rsid w:val="00E31212"/>
    <w:rsid w:val="00E324AF"/>
    <w:rsid w:val="00E3265F"/>
    <w:rsid w:val="00E3574B"/>
    <w:rsid w:val="00E3592F"/>
    <w:rsid w:val="00E35D14"/>
    <w:rsid w:val="00E3625B"/>
    <w:rsid w:val="00E403DD"/>
    <w:rsid w:val="00E405DB"/>
    <w:rsid w:val="00E42CC5"/>
    <w:rsid w:val="00E433CF"/>
    <w:rsid w:val="00E43DE4"/>
    <w:rsid w:val="00E44136"/>
    <w:rsid w:val="00E4490E"/>
    <w:rsid w:val="00E51C51"/>
    <w:rsid w:val="00E51E5D"/>
    <w:rsid w:val="00E52D84"/>
    <w:rsid w:val="00E53B2B"/>
    <w:rsid w:val="00E53DC7"/>
    <w:rsid w:val="00E546BD"/>
    <w:rsid w:val="00E546FD"/>
    <w:rsid w:val="00E547AB"/>
    <w:rsid w:val="00E54E2E"/>
    <w:rsid w:val="00E572F1"/>
    <w:rsid w:val="00E60DC1"/>
    <w:rsid w:val="00E61942"/>
    <w:rsid w:val="00E61D8C"/>
    <w:rsid w:val="00E62FD3"/>
    <w:rsid w:val="00E631A0"/>
    <w:rsid w:val="00E633AC"/>
    <w:rsid w:val="00E641D6"/>
    <w:rsid w:val="00E651FD"/>
    <w:rsid w:val="00E705B4"/>
    <w:rsid w:val="00E708D2"/>
    <w:rsid w:val="00E7100F"/>
    <w:rsid w:val="00E71438"/>
    <w:rsid w:val="00E717D6"/>
    <w:rsid w:val="00E7192A"/>
    <w:rsid w:val="00E71FCE"/>
    <w:rsid w:val="00E73395"/>
    <w:rsid w:val="00E74304"/>
    <w:rsid w:val="00E74B32"/>
    <w:rsid w:val="00E75445"/>
    <w:rsid w:val="00E76ADC"/>
    <w:rsid w:val="00E76E19"/>
    <w:rsid w:val="00E77450"/>
    <w:rsid w:val="00E8011E"/>
    <w:rsid w:val="00E8094B"/>
    <w:rsid w:val="00E81D7C"/>
    <w:rsid w:val="00E825DD"/>
    <w:rsid w:val="00E8286F"/>
    <w:rsid w:val="00E83C17"/>
    <w:rsid w:val="00E83FBE"/>
    <w:rsid w:val="00E84739"/>
    <w:rsid w:val="00E85825"/>
    <w:rsid w:val="00E85C6A"/>
    <w:rsid w:val="00E87AAD"/>
    <w:rsid w:val="00E87FB1"/>
    <w:rsid w:val="00E90941"/>
    <w:rsid w:val="00E90DF4"/>
    <w:rsid w:val="00E91119"/>
    <w:rsid w:val="00E9171D"/>
    <w:rsid w:val="00E927B7"/>
    <w:rsid w:val="00E92D74"/>
    <w:rsid w:val="00E93029"/>
    <w:rsid w:val="00E93578"/>
    <w:rsid w:val="00E939C4"/>
    <w:rsid w:val="00E95B08"/>
    <w:rsid w:val="00E95E98"/>
    <w:rsid w:val="00E96155"/>
    <w:rsid w:val="00E96965"/>
    <w:rsid w:val="00EA00E5"/>
    <w:rsid w:val="00EA0D8E"/>
    <w:rsid w:val="00EA1619"/>
    <w:rsid w:val="00EA20A3"/>
    <w:rsid w:val="00EA2252"/>
    <w:rsid w:val="00EA2BE5"/>
    <w:rsid w:val="00EA2C54"/>
    <w:rsid w:val="00EA2C80"/>
    <w:rsid w:val="00EA3A32"/>
    <w:rsid w:val="00EA5179"/>
    <w:rsid w:val="00EA5B5C"/>
    <w:rsid w:val="00EA7158"/>
    <w:rsid w:val="00EA7D6D"/>
    <w:rsid w:val="00EB10ED"/>
    <w:rsid w:val="00EB321D"/>
    <w:rsid w:val="00EB36B6"/>
    <w:rsid w:val="00EB3A1A"/>
    <w:rsid w:val="00EB3DC2"/>
    <w:rsid w:val="00EB4C88"/>
    <w:rsid w:val="00EB6C18"/>
    <w:rsid w:val="00EB70BE"/>
    <w:rsid w:val="00EB7323"/>
    <w:rsid w:val="00EB759A"/>
    <w:rsid w:val="00EC0442"/>
    <w:rsid w:val="00EC1D11"/>
    <w:rsid w:val="00EC36D7"/>
    <w:rsid w:val="00EC453F"/>
    <w:rsid w:val="00EC56DD"/>
    <w:rsid w:val="00EC5C70"/>
    <w:rsid w:val="00EC79B6"/>
    <w:rsid w:val="00EC7C36"/>
    <w:rsid w:val="00ED0A98"/>
    <w:rsid w:val="00ED0E9F"/>
    <w:rsid w:val="00ED14E2"/>
    <w:rsid w:val="00ED1752"/>
    <w:rsid w:val="00ED1B7A"/>
    <w:rsid w:val="00ED29E2"/>
    <w:rsid w:val="00ED3396"/>
    <w:rsid w:val="00ED3F0A"/>
    <w:rsid w:val="00ED4064"/>
    <w:rsid w:val="00ED701F"/>
    <w:rsid w:val="00ED7E0A"/>
    <w:rsid w:val="00EE02BC"/>
    <w:rsid w:val="00EE06EB"/>
    <w:rsid w:val="00EE12EC"/>
    <w:rsid w:val="00EE186B"/>
    <w:rsid w:val="00EE33EA"/>
    <w:rsid w:val="00EE3B97"/>
    <w:rsid w:val="00EE41AB"/>
    <w:rsid w:val="00EE4CCD"/>
    <w:rsid w:val="00EE5AB4"/>
    <w:rsid w:val="00EF04A5"/>
    <w:rsid w:val="00EF2419"/>
    <w:rsid w:val="00EF2A52"/>
    <w:rsid w:val="00EF4FC1"/>
    <w:rsid w:val="00EF6182"/>
    <w:rsid w:val="00EF6F55"/>
    <w:rsid w:val="00EF7014"/>
    <w:rsid w:val="00EF7018"/>
    <w:rsid w:val="00F004C4"/>
    <w:rsid w:val="00F0212A"/>
    <w:rsid w:val="00F0334D"/>
    <w:rsid w:val="00F03972"/>
    <w:rsid w:val="00F03DAA"/>
    <w:rsid w:val="00F0420A"/>
    <w:rsid w:val="00F054F7"/>
    <w:rsid w:val="00F06567"/>
    <w:rsid w:val="00F0740B"/>
    <w:rsid w:val="00F07C78"/>
    <w:rsid w:val="00F07D50"/>
    <w:rsid w:val="00F115B7"/>
    <w:rsid w:val="00F1212E"/>
    <w:rsid w:val="00F14904"/>
    <w:rsid w:val="00F14FE4"/>
    <w:rsid w:val="00F163C4"/>
    <w:rsid w:val="00F1670E"/>
    <w:rsid w:val="00F16CC8"/>
    <w:rsid w:val="00F216A9"/>
    <w:rsid w:val="00F21D9B"/>
    <w:rsid w:val="00F2243B"/>
    <w:rsid w:val="00F23181"/>
    <w:rsid w:val="00F26452"/>
    <w:rsid w:val="00F268A7"/>
    <w:rsid w:val="00F26989"/>
    <w:rsid w:val="00F26DAD"/>
    <w:rsid w:val="00F27D40"/>
    <w:rsid w:val="00F301B7"/>
    <w:rsid w:val="00F31031"/>
    <w:rsid w:val="00F311F4"/>
    <w:rsid w:val="00F312C7"/>
    <w:rsid w:val="00F32BEF"/>
    <w:rsid w:val="00F33C6A"/>
    <w:rsid w:val="00F34445"/>
    <w:rsid w:val="00F350A9"/>
    <w:rsid w:val="00F35EE6"/>
    <w:rsid w:val="00F3670B"/>
    <w:rsid w:val="00F41967"/>
    <w:rsid w:val="00F41BF8"/>
    <w:rsid w:val="00F41F06"/>
    <w:rsid w:val="00F43314"/>
    <w:rsid w:val="00F43C84"/>
    <w:rsid w:val="00F44D14"/>
    <w:rsid w:val="00F45730"/>
    <w:rsid w:val="00F4577D"/>
    <w:rsid w:val="00F45A10"/>
    <w:rsid w:val="00F47010"/>
    <w:rsid w:val="00F530F0"/>
    <w:rsid w:val="00F53CE3"/>
    <w:rsid w:val="00F54952"/>
    <w:rsid w:val="00F54FB6"/>
    <w:rsid w:val="00F556DC"/>
    <w:rsid w:val="00F5588D"/>
    <w:rsid w:val="00F562CF"/>
    <w:rsid w:val="00F575B5"/>
    <w:rsid w:val="00F57F6C"/>
    <w:rsid w:val="00F60050"/>
    <w:rsid w:val="00F618DB"/>
    <w:rsid w:val="00F61CAF"/>
    <w:rsid w:val="00F646C9"/>
    <w:rsid w:val="00F65168"/>
    <w:rsid w:val="00F6572D"/>
    <w:rsid w:val="00F66449"/>
    <w:rsid w:val="00F66B2C"/>
    <w:rsid w:val="00F67075"/>
    <w:rsid w:val="00F67BF8"/>
    <w:rsid w:val="00F70163"/>
    <w:rsid w:val="00F712D0"/>
    <w:rsid w:val="00F714D7"/>
    <w:rsid w:val="00F71F96"/>
    <w:rsid w:val="00F72DBD"/>
    <w:rsid w:val="00F73458"/>
    <w:rsid w:val="00F7439F"/>
    <w:rsid w:val="00F746A2"/>
    <w:rsid w:val="00F74B2F"/>
    <w:rsid w:val="00F74E8F"/>
    <w:rsid w:val="00F75206"/>
    <w:rsid w:val="00F758DA"/>
    <w:rsid w:val="00F75C44"/>
    <w:rsid w:val="00F76B97"/>
    <w:rsid w:val="00F7718B"/>
    <w:rsid w:val="00F775B7"/>
    <w:rsid w:val="00F77D0E"/>
    <w:rsid w:val="00F77EF7"/>
    <w:rsid w:val="00F80121"/>
    <w:rsid w:val="00F82363"/>
    <w:rsid w:val="00F842F9"/>
    <w:rsid w:val="00F85237"/>
    <w:rsid w:val="00F85A8B"/>
    <w:rsid w:val="00F86B11"/>
    <w:rsid w:val="00F9068A"/>
    <w:rsid w:val="00F90CC3"/>
    <w:rsid w:val="00F92F6E"/>
    <w:rsid w:val="00F93202"/>
    <w:rsid w:val="00F94398"/>
    <w:rsid w:val="00F9480F"/>
    <w:rsid w:val="00F96747"/>
    <w:rsid w:val="00F967CB"/>
    <w:rsid w:val="00F96887"/>
    <w:rsid w:val="00F96F65"/>
    <w:rsid w:val="00FA009C"/>
    <w:rsid w:val="00FA079C"/>
    <w:rsid w:val="00FA1388"/>
    <w:rsid w:val="00FA2471"/>
    <w:rsid w:val="00FA44F1"/>
    <w:rsid w:val="00FA4536"/>
    <w:rsid w:val="00FA4CCE"/>
    <w:rsid w:val="00FA5176"/>
    <w:rsid w:val="00FA52D7"/>
    <w:rsid w:val="00FA5F37"/>
    <w:rsid w:val="00FA6610"/>
    <w:rsid w:val="00FA6B3A"/>
    <w:rsid w:val="00FA779D"/>
    <w:rsid w:val="00FB0886"/>
    <w:rsid w:val="00FB0E11"/>
    <w:rsid w:val="00FB2705"/>
    <w:rsid w:val="00FB28DA"/>
    <w:rsid w:val="00FB4684"/>
    <w:rsid w:val="00FB4D37"/>
    <w:rsid w:val="00FB4D57"/>
    <w:rsid w:val="00FB5B9B"/>
    <w:rsid w:val="00FB620E"/>
    <w:rsid w:val="00FB636C"/>
    <w:rsid w:val="00FB7EFD"/>
    <w:rsid w:val="00FC0C5F"/>
    <w:rsid w:val="00FC1519"/>
    <w:rsid w:val="00FC2032"/>
    <w:rsid w:val="00FC393C"/>
    <w:rsid w:val="00FC3FA2"/>
    <w:rsid w:val="00FC74EC"/>
    <w:rsid w:val="00FC792C"/>
    <w:rsid w:val="00FD0702"/>
    <w:rsid w:val="00FD0AF4"/>
    <w:rsid w:val="00FD32A4"/>
    <w:rsid w:val="00FD3870"/>
    <w:rsid w:val="00FD3964"/>
    <w:rsid w:val="00FD4634"/>
    <w:rsid w:val="00FD5442"/>
    <w:rsid w:val="00FD59EF"/>
    <w:rsid w:val="00FD5BCA"/>
    <w:rsid w:val="00FD5F63"/>
    <w:rsid w:val="00FD6630"/>
    <w:rsid w:val="00FD6766"/>
    <w:rsid w:val="00FD6915"/>
    <w:rsid w:val="00FE0996"/>
    <w:rsid w:val="00FE0DAC"/>
    <w:rsid w:val="00FE119F"/>
    <w:rsid w:val="00FE1575"/>
    <w:rsid w:val="00FE3F45"/>
    <w:rsid w:val="00FE48CC"/>
    <w:rsid w:val="00FE5283"/>
    <w:rsid w:val="00FE68F0"/>
    <w:rsid w:val="00FE74FD"/>
    <w:rsid w:val="00FE7B6D"/>
    <w:rsid w:val="00FE7DE6"/>
    <w:rsid w:val="00FF0B78"/>
    <w:rsid w:val="00FF1E5F"/>
    <w:rsid w:val="00FF1FA3"/>
    <w:rsid w:val="00FF261D"/>
    <w:rsid w:val="00FF2995"/>
    <w:rsid w:val="00FF2E9F"/>
    <w:rsid w:val="00FF359D"/>
    <w:rsid w:val="00FF3C96"/>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2"/>
      </w:numPr>
      <w:tabs>
        <w:tab w:val="num" w:pos="360"/>
      </w:tabs>
      <w:ind w:left="360"/>
      <w:contextualSpacing/>
    </w:pPr>
  </w:style>
  <w:style w:type="paragraph" w:styleId="ListBullet">
    <w:name w:val="List Bullet"/>
    <w:basedOn w:val="Normal"/>
    <w:uiPriority w:val="99"/>
    <w:rsid w:val="00923EF8"/>
    <w:pPr>
      <w:numPr>
        <w:numId w:val="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6"/>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536964077">
                                                      <w:marLeft w:val="0"/>
                                                      <w:marRight w:val="0"/>
                                                      <w:marTop w:val="0"/>
                                                      <w:marBottom w:val="0"/>
                                                      <w:divBdr>
                                                        <w:top w:val="none" w:sz="0" w:space="0" w:color="auto"/>
                                                        <w:left w:val="none" w:sz="0" w:space="0" w:color="auto"/>
                                                        <w:bottom w:val="none" w:sz="0" w:space="0" w:color="auto"/>
                                                        <w:right w:val="none" w:sz="0" w:space="0" w:color="auto"/>
                                                      </w:divBdr>
                                                    </w:div>
                                                    <w:div w:id="1437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1528634877">
                                                      <w:marLeft w:val="0"/>
                                                      <w:marRight w:val="0"/>
                                                      <w:marTop w:val="0"/>
                                                      <w:marBottom w:val="0"/>
                                                      <w:divBdr>
                                                        <w:top w:val="none" w:sz="0" w:space="0" w:color="auto"/>
                                                        <w:left w:val="none" w:sz="0" w:space="0" w:color="auto"/>
                                                        <w:bottom w:val="none" w:sz="0" w:space="0" w:color="auto"/>
                                                        <w:right w:val="none" w:sz="0" w:space="0" w:color="auto"/>
                                                      </w:divBdr>
                                                    </w:div>
                                                    <w:div w:id="211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1D172-334B-4659-8AB3-441F4922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2930</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1</dc:title>
  <dc:creator/>
  <cp:lastModifiedBy/>
  <cp:revision>1</cp:revision>
  <dcterms:created xsi:type="dcterms:W3CDTF">2013-01-31T04:12:00Z</dcterms:created>
  <dcterms:modified xsi:type="dcterms:W3CDTF">2013-01-31T04:12:00Z</dcterms:modified>
</cp:coreProperties>
</file>