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6F1B6" w14:textId="77777777" w:rsidR="001B3471" w:rsidRPr="00B55249" w:rsidRDefault="00A93868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MINUTES</w:t>
      </w:r>
    </w:p>
    <w:p w14:paraId="5D13B127" w14:textId="77777777" w:rsidR="001B3471" w:rsidRPr="00B55249" w:rsidRDefault="003F40A7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Canberra</w:t>
      </w:r>
      <w:r w:rsidR="00CB479F">
        <w:rPr>
          <w:rFonts w:ascii="Calibri" w:hAnsi="Calibri" w:cs="Arial"/>
        </w:rPr>
        <w:pict w14:anchorId="3A654772">
          <v:rect id="_x0000_i1025" style="width:0;height:1.5pt" o:hralign="center" o:hrstd="t" o:hr="t" fillcolor="#a0a0a0" stroked="f"/>
        </w:pict>
      </w:r>
    </w:p>
    <w:p w14:paraId="577FFD6F" w14:textId="77777777" w:rsidR="001B3471" w:rsidRPr="007911E4" w:rsidRDefault="001B3471" w:rsidP="00544B59">
      <w:pPr>
        <w:tabs>
          <w:tab w:val="left" w:pos="426"/>
        </w:tabs>
        <w:spacing w:before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14:paraId="642A641D" w14:textId="77777777" w:rsidR="00023A73" w:rsidRDefault="00023A73" w:rsidP="00BD26CB">
      <w:pPr>
        <w:tabs>
          <w:tab w:val="left" w:pos="426"/>
        </w:tabs>
        <w:spacing w:before="120"/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14:paraId="494F8FBD" w14:textId="77777777" w:rsidR="00023A73" w:rsidRDefault="00023A73" w:rsidP="00023A7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Chris Pigram </w:t>
      </w:r>
      <w:r w:rsidRPr="007911E4">
        <w:rPr>
          <w:rFonts w:ascii="Calibri" w:hAnsi="Calibri" w:cs="Arial"/>
        </w:rPr>
        <w:t>(Chair)</w:t>
      </w:r>
    </w:p>
    <w:p w14:paraId="0C4A3262" w14:textId="77777777" w:rsidR="00023A73" w:rsidRPr="007911E4" w:rsidRDefault="00023A73" w:rsidP="00023A73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Dr Andrew </w:t>
      </w:r>
      <w:proofErr w:type="spellStart"/>
      <w:r w:rsidRPr="007911E4">
        <w:rPr>
          <w:rFonts w:ascii="Calibri" w:hAnsi="Calibri" w:cs="Arial"/>
        </w:rPr>
        <w:t>Bo</w:t>
      </w:r>
      <w:bookmarkStart w:id="0" w:name="_GoBack"/>
      <w:bookmarkEnd w:id="0"/>
      <w:r w:rsidRPr="007911E4">
        <w:rPr>
          <w:rFonts w:ascii="Calibri" w:hAnsi="Calibri" w:cs="Arial"/>
        </w:rPr>
        <w:t>ulton</w:t>
      </w:r>
      <w:proofErr w:type="spellEnd"/>
    </w:p>
    <w:p w14:paraId="157BA296" w14:textId="77777777" w:rsidR="00023A73" w:rsidRDefault="00023A73" w:rsidP="00023A73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Wendy </w:t>
      </w:r>
      <w:proofErr w:type="spellStart"/>
      <w:r>
        <w:rPr>
          <w:rFonts w:ascii="Calibri" w:hAnsi="Calibri" w:cs="Arial"/>
        </w:rPr>
        <w:t>Timms</w:t>
      </w:r>
      <w:proofErr w:type="spellEnd"/>
    </w:p>
    <w:p w14:paraId="431904D2" w14:textId="77777777" w:rsidR="005C0C2C" w:rsidRDefault="00FC1D41" w:rsidP="005C0C2C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Associate Professor Rory </w:t>
      </w:r>
      <w:r w:rsidR="004F27F3">
        <w:rPr>
          <w:rFonts w:ascii="Calibri" w:hAnsi="Calibri" w:cs="Arial"/>
        </w:rPr>
        <w:t xml:space="preserve">Nathan </w:t>
      </w:r>
    </w:p>
    <w:p w14:paraId="31DACC33" w14:textId="77777777" w:rsidR="005C0C2C" w:rsidRDefault="0084302E" w:rsidP="005C0C2C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Professor</w:t>
      </w:r>
      <w:r>
        <w:rPr>
          <w:rFonts w:ascii="Calibri" w:hAnsi="Calibri" w:cs="Arial"/>
        </w:rPr>
        <w:t xml:space="preserve"> </w:t>
      </w:r>
      <w:r w:rsidR="004F27F3">
        <w:rPr>
          <w:rFonts w:ascii="Calibri" w:hAnsi="Calibri" w:cs="Arial"/>
        </w:rPr>
        <w:t xml:space="preserve">Jennifer Davis </w:t>
      </w:r>
      <w:r w:rsidR="005C0C2C" w:rsidRPr="00F040DC">
        <w:rPr>
          <w:rFonts w:ascii="Calibri" w:hAnsi="Calibri" w:cs="Arial"/>
        </w:rPr>
        <w:t xml:space="preserve"> </w:t>
      </w:r>
    </w:p>
    <w:p w14:paraId="31D88730" w14:textId="77777777" w:rsidR="005C0C2C" w:rsidRDefault="005C0C2C" w:rsidP="005C0C2C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Professor Craig Simmons</w:t>
      </w:r>
      <w:r w:rsidR="001F375E">
        <w:rPr>
          <w:rFonts w:ascii="Calibri" w:hAnsi="Calibri" w:cs="Arial"/>
        </w:rPr>
        <w:t xml:space="preserve"> </w:t>
      </w:r>
    </w:p>
    <w:p w14:paraId="5AC6FAED" w14:textId="77777777" w:rsidR="001F375E" w:rsidRDefault="001F375E" w:rsidP="001F375E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Dr Jenny </w:t>
      </w:r>
      <w:proofErr w:type="spellStart"/>
      <w:r w:rsidRPr="007911E4">
        <w:rPr>
          <w:rFonts w:ascii="Calibri" w:hAnsi="Calibri" w:cs="Arial"/>
        </w:rPr>
        <w:t>Stauber</w:t>
      </w:r>
      <w:proofErr w:type="spellEnd"/>
      <w:r>
        <w:rPr>
          <w:rFonts w:ascii="Calibri" w:hAnsi="Calibri" w:cs="Arial"/>
        </w:rPr>
        <w:t xml:space="preserve"> </w:t>
      </w:r>
    </w:p>
    <w:p w14:paraId="1E9542AC" w14:textId="77777777" w:rsidR="001F375E" w:rsidRDefault="001F375E" w:rsidP="001F375E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Professor Joan </w:t>
      </w:r>
      <w:proofErr w:type="spellStart"/>
      <w:r>
        <w:rPr>
          <w:rFonts w:ascii="Calibri" w:hAnsi="Calibri" w:cs="Arial"/>
        </w:rPr>
        <w:t>Esterle</w:t>
      </w:r>
      <w:proofErr w:type="spellEnd"/>
      <w:r w:rsidR="00AE7A42">
        <w:rPr>
          <w:rFonts w:ascii="Calibri" w:hAnsi="Calibri" w:cs="Arial"/>
        </w:rPr>
        <w:t xml:space="preserve"> (Day 1)</w:t>
      </w:r>
    </w:p>
    <w:p w14:paraId="5F2B7B87" w14:textId="77777777" w:rsidR="00AE7A42" w:rsidRDefault="00AE7A42" w:rsidP="001F375E">
      <w:pPr>
        <w:tabs>
          <w:tab w:val="left" w:pos="426"/>
        </w:tabs>
        <w:rPr>
          <w:rFonts w:ascii="Calibri" w:hAnsi="Calibri" w:cs="Arial"/>
        </w:rPr>
      </w:pPr>
    </w:p>
    <w:p w14:paraId="222EC8FB" w14:textId="77777777" w:rsidR="00AE7A42" w:rsidRDefault="00AE7A42" w:rsidP="001F375E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APOLOGY</w:t>
      </w:r>
    </w:p>
    <w:p w14:paraId="77E0FDFA" w14:textId="77777777" w:rsidR="00AE7A42" w:rsidRDefault="00AE7A42" w:rsidP="001F375E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Professor Joan </w:t>
      </w:r>
      <w:proofErr w:type="spellStart"/>
      <w:r>
        <w:rPr>
          <w:rFonts w:ascii="Calibri" w:hAnsi="Calibri" w:cs="Arial"/>
        </w:rPr>
        <w:t>Esterle</w:t>
      </w:r>
      <w:proofErr w:type="spellEnd"/>
      <w:r>
        <w:rPr>
          <w:rFonts w:ascii="Calibri" w:hAnsi="Calibri" w:cs="Arial"/>
        </w:rPr>
        <w:t xml:space="preserve"> (Day 2)</w:t>
      </w:r>
    </w:p>
    <w:p w14:paraId="0D7C53E3" w14:textId="77777777" w:rsidR="006A7D2C" w:rsidRDefault="006A7D2C" w:rsidP="003A2028">
      <w:pPr>
        <w:tabs>
          <w:tab w:val="left" w:pos="426"/>
        </w:tabs>
        <w:rPr>
          <w:rFonts w:ascii="Calibri" w:hAnsi="Calibri" w:cs="Arial"/>
        </w:rPr>
      </w:pPr>
    </w:p>
    <w:p w14:paraId="75AAECE0" w14:textId="77777777" w:rsidR="002762FA" w:rsidRPr="004F27F3" w:rsidRDefault="001B3471" w:rsidP="004F27F3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SECRETARIAT AND SUPPORT</w:t>
      </w:r>
      <w:r w:rsidR="002762FA" w:rsidRPr="00847240">
        <w:rPr>
          <w:rFonts w:asciiTheme="minorHAnsi" w:hAnsiTheme="minorHAnsi" w:cs="Arial"/>
        </w:rPr>
        <w:t xml:space="preserve"> </w:t>
      </w:r>
    </w:p>
    <w:p w14:paraId="394E3D2B" w14:textId="77777777" w:rsidR="002F42A0" w:rsidRDefault="00584875" w:rsidP="002F42A0">
      <w:pPr>
        <w:tabs>
          <w:tab w:val="left" w:pos="426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Emily Grant</w:t>
      </w:r>
      <w:r w:rsidR="002F42A0" w:rsidRPr="002F42A0">
        <w:rPr>
          <w:rFonts w:ascii="Calibri" w:hAnsi="Calibri" w:cs="Arial"/>
        </w:rPr>
        <w:t xml:space="preserve"> </w:t>
      </w:r>
    </w:p>
    <w:p w14:paraId="098D74C3" w14:textId="77777777" w:rsidR="00584875" w:rsidRPr="00D17082" w:rsidRDefault="002F42A0" w:rsidP="002F42A0">
      <w:pPr>
        <w:tabs>
          <w:tab w:val="left" w:pos="426"/>
        </w:tabs>
        <w:rPr>
          <w:rFonts w:ascii="Calibri" w:hAnsi="Calibri" w:cs="Arial"/>
        </w:rPr>
      </w:pPr>
      <w:r w:rsidRPr="00E46AA4">
        <w:rPr>
          <w:rFonts w:ascii="Calibri" w:hAnsi="Calibri" w:cs="Arial"/>
        </w:rPr>
        <w:t>Peter Baker</w:t>
      </w:r>
    </w:p>
    <w:p w14:paraId="12C52406" w14:textId="77777777" w:rsidR="0025307B" w:rsidRDefault="00E34C15" w:rsidP="0025307B">
      <w:pPr>
        <w:tabs>
          <w:tab w:val="left" w:pos="426"/>
        </w:tabs>
        <w:rPr>
          <w:rFonts w:ascii="Calibri" w:hAnsi="Calibri" w:cs="Arial"/>
        </w:rPr>
      </w:pPr>
      <w:r w:rsidRPr="00D17082">
        <w:rPr>
          <w:rFonts w:ascii="Calibri" w:hAnsi="Calibri" w:cs="Arial"/>
        </w:rPr>
        <w:t>Benjamin Klug</w:t>
      </w:r>
    </w:p>
    <w:p w14:paraId="3003C316" w14:textId="77777777" w:rsidR="004F27F3" w:rsidRDefault="004F27F3" w:rsidP="0025307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Regan Hart</w:t>
      </w:r>
    </w:p>
    <w:p w14:paraId="1B5FF2B8" w14:textId="77777777" w:rsidR="00E34C15" w:rsidRPr="001F375E" w:rsidRDefault="00E34C15" w:rsidP="0025307B">
      <w:pPr>
        <w:tabs>
          <w:tab w:val="left" w:pos="426"/>
        </w:tabs>
        <w:rPr>
          <w:rFonts w:ascii="Calibri" w:hAnsi="Calibri" w:cs="Arial"/>
          <w:highlight w:val="yellow"/>
        </w:rPr>
      </w:pPr>
    </w:p>
    <w:p w14:paraId="4AEF3A82" w14:textId="77777777" w:rsidR="001B3471" w:rsidRPr="00BF20DD" w:rsidRDefault="001B3471" w:rsidP="00544B59">
      <w:pPr>
        <w:tabs>
          <w:tab w:val="left" w:pos="426"/>
          <w:tab w:val="left" w:pos="5250"/>
        </w:tabs>
        <w:spacing w:before="120"/>
        <w:rPr>
          <w:rFonts w:ascii="Calibri" w:hAnsi="Calibri" w:cs="Arial"/>
        </w:rPr>
      </w:pPr>
      <w:r w:rsidRPr="00BF20DD">
        <w:rPr>
          <w:rFonts w:ascii="Calibri" w:hAnsi="Calibri" w:cs="Arial"/>
        </w:rPr>
        <w:t>STAFF OF THE DEPARTMENT OF THE ENVIRONMENT</w:t>
      </w:r>
      <w:r w:rsidR="00E57028" w:rsidRPr="00BF20DD">
        <w:rPr>
          <w:rFonts w:ascii="Calibri" w:hAnsi="Calibri" w:cs="Arial"/>
        </w:rPr>
        <w:t xml:space="preserve"> AND ENERGY</w:t>
      </w:r>
      <w:r w:rsidRPr="00BF20DD">
        <w:rPr>
          <w:rFonts w:ascii="Calibri" w:hAnsi="Calibri" w:cs="Arial"/>
        </w:rPr>
        <w:t xml:space="preserve"> 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8"/>
        <w:gridCol w:w="4820"/>
        <w:gridCol w:w="28"/>
      </w:tblGrid>
      <w:tr w:rsidR="002762FA" w:rsidRPr="008278F5" w14:paraId="04577433" w14:textId="77777777" w:rsidTr="000151FF"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56A479DF" w14:textId="77777777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 xml:space="preserve">Natasha </w:t>
            </w:r>
            <w:proofErr w:type="spellStart"/>
            <w:r w:rsidRPr="00847240">
              <w:rPr>
                <w:rFonts w:asciiTheme="minorHAnsi" w:hAnsiTheme="minorHAnsi" w:cs="Arial"/>
              </w:rPr>
              <w:t>Amerasinghe</w:t>
            </w:r>
            <w:proofErr w:type="spellEnd"/>
            <w:r w:rsidRPr="00847240">
              <w:rPr>
                <w:rFonts w:asciiTheme="minorHAnsi" w:hAnsiTheme="minorHAnsi" w:cs="Arial"/>
              </w:rPr>
              <w:t xml:space="preserve"> </w:t>
            </w:r>
            <w:r w:rsidR="008A6326">
              <w:rPr>
                <w:rFonts w:asciiTheme="minorHAnsi" w:hAnsiTheme="minorHAnsi" w:cs="Arial"/>
              </w:rPr>
              <w:t>(Items 3.5 &amp; 3.6)</w:t>
            </w:r>
          </w:p>
          <w:p w14:paraId="7EE44862" w14:textId="77777777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9D8C8" w14:textId="77777777" w:rsidR="002762FA" w:rsidRPr="00847240" w:rsidRDefault="00C277E8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Jo Brennan (Items </w:t>
            </w:r>
            <w:r w:rsidR="001E4F3C">
              <w:rPr>
                <w:rFonts w:asciiTheme="minorHAnsi" w:hAnsiTheme="minorHAnsi" w:cs="Arial"/>
              </w:rPr>
              <w:t xml:space="preserve">2.1, </w:t>
            </w:r>
            <w:r>
              <w:rPr>
                <w:rFonts w:asciiTheme="minorHAnsi" w:hAnsiTheme="minorHAnsi" w:cs="Arial"/>
              </w:rPr>
              <w:t>3.1</w:t>
            </w:r>
            <w:r w:rsidR="001E4F3C">
              <w:rPr>
                <w:rFonts w:asciiTheme="minorHAnsi" w:hAnsiTheme="minorHAnsi" w:cs="Arial"/>
              </w:rPr>
              <w:t>, 3.5 &amp; 3.6</w:t>
            </w:r>
            <w:r w:rsidR="002762FA" w:rsidRPr="00847240">
              <w:rPr>
                <w:rFonts w:asciiTheme="minorHAnsi" w:hAnsiTheme="minorHAnsi" w:cs="Arial"/>
              </w:rPr>
              <w:t>)</w:t>
            </w:r>
          </w:p>
          <w:p w14:paraId="72BE29D3" w14:textId="77777777" w:rsidR="002762FA" w:rsidRPr="00847240" w:rsidRDefault="002762FA" w:rsidP="002762FA">
            <w:pPr>
              <w:tabs>
                <w:tab w:val="left" w:pos="426"/>
              </w:tabs>
              <w:rPr>
                <w:rFonts w:ascii="Calibri" w:hAnsi="Calibr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762FA" w:rsidRPr="008278F5" w14:paraId="52D7C9EA" w14:textId="77777777" w:rsidTr="000151FF">
        <w:trPr>
          <w:gridAfter w:val="1"/>
          <w:wAfter w:w="28" w:type="dxa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2A117569" w14:textId="77777777" w:rsidR="000F7817" w:rsidRPr="00847240" w:rsidRDefault="000F7817" w:rsidP="000F781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 xml:space="preserve">Sarah Taylor </w:t>
            </w:r>
            <w:r>
              <w:rPr>
                <w:rFonts w:asciiTheme="minorHAnsi" w:hAnsiTheme="minorHAnsi" w:cs="Arial"/>
              </w:rPr>
              <w:t>(Items</w:t>
            </w:r>
            <w:r w:rsidR="001E4F3C">
              <w:rPr>
                <w:rFonts w:asciiTheme="minorHAnsi" w:hAnsiTheme="minorHAnsi" w:cs="Arial"/>
              </w:rPr>
              <w:t xml:space="preserve"> 1</w:t>
            </w:r>
            <w:r>
              <w:rPr>
                <w:rFonts w:asciiTheme="minorHAnsi" w:hAnsiTheme="minorHAnsi" w:cs="Arial"/>
              </w:rPr>
              <w:t xml:space="preserve"> </w:t>
            </w:r>
            <w:r w:rsidR="001E4F3C">
              <w:rPr>
                <w:rFonts w:asciiTheme="minorHAnsi" w:hAnsiTheme="minorHAnsi" w:cs="Arial"/>
              </w:rPr>
              <w:t xml:space="preserve">&amp; </w:t>
            </w:r>
            <w:r>
              <w:rPr>
                <w:rFonts w:asciiTheme="minorHAnsi" w:hAnsiTheme="minorHAnsi" w:cs="Arial"/>
              </w:rPr>
              <w:t>2.1)</w:t>
            </w:r>
          </w:p>
          <w:p w14:paraId="7AD20F6A" w14:textId="77777777" w:rsidR="002762FA" w:rsidRPr="00847240" w:rsidRDefault="000F7817" w:rsidP="000F781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047" w14:textId="15ABB08D" w:rsidR="0084302E" w:rsidRPr="00847240" w:rsidRDefault="0084302E" w:rsidP="0084302E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Carl Zimmerman</w:t>
            </w:r>
            <w:r w:rsidR="00A64014">
              <w:rPr>
                <w:rFonts w:asciiTheme="minorHAnsi" w:hAnsiTheme="minorHAnsi" w:cs="Arial"/>
              </w:rPr>
              <w:t>n</w:t>
            </w:r>
            <w:r w:rsidRPr="0084724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(Items </w:t>
            </w:r>
            <w:r w:rsidR="008A6326">
              <w:rPr>
                <w:rFonts w:asciiTheme="minorHAnsi" w:hAnsiTheme="minorHAnsi" w:cs="Arial"/>
              </w:rPr>
              <w:t xml:space="preserve">2.1, 3.1, </w:t>
            </w:r>
            <w:r>
              <w:rPr>
                <w:rFonts w:asciiTheme="minorHAnsi" w:hAnsiTheme="minorHAnsi" w:cs="Arial"/>
              </w:rPr>
              <w:t>3.2</w:t>
            </w:r>
            <w:r w:rsidR="008A6326">
              <w:rPr>
                <w:rFonts w:asciiTheme="minorHAnsi" w:hAnsiTheme="minorHAnsi" w:cs="Arial"/>
              </w:rPr>
              <w:t xml:space="preserve"> &amp; 3.3</w:t>
            </w:r>
            <w:r w:rsidRPr="00847240">
              <w:rPr>
                <w:rFonts w:asciiTheme="minorHAnsi" w:hAnsiTheme="minorHAnsi" w:cs="Arial"/>
              </w:rPr>
              <w:t>)</w:t>
            </w:r>
          </w:p>
          <w:p w14:paraId="6FFCDDD9" w14:textId="77777777" w:rsidR="002762FA" w:rsidRPr="00847240" w:rsidRDefault="0084302E" w:rsidP="0084302E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</w:tr>
      <w:tr w:rsidR="002762FA" w:rsidRPr="008278F5" w14:paraId="4F99EF7B" w14:textId="77777777" w:rsidTr="000151FF">
        <w:trPr>
          <w:gridAfter w:val="1"/>
          <w:wAfter w:w="28" w:type="dxa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3B69E80E" w14:textId="77777777" w:rsidR="000F7817" w:rsidRPr="00D17082" w:rsidRDefault="000F7817" w:rsidP="000F7817">
            <w:pPr>
              <w:tabs>
                <w:tab w:val="left" w:pos="42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Ann Hartley </w:t>
            </w:r>
            <w:r w:rsidR="0031542A">
              <w:rPr>
                <w:rFonts w:ascii="Calibri" w:hAnsi="Calibri" w:cs="Arial"/>
              </w:rPr>
              <w:t>(Items 3.1)</w:t>
            </w:r>
          </w:p>
          <w:p w14:paraId="68F836F4" w14:textId="77777777" w:rsidR="002762FA" w:rsidRPr="00847240" w:rsidRDefault="000F7817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EA0" w14:textId="77777777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 xml:space="preserve">Mitchell </w:t>
            </w:r>
            <w:proofErr w:type="spellStart"/>
            <w:r w:rsidRPr="00847240">
              <w:rPr>
                <w:rFonts w:asciiTheme="minorHAnsi" w:hAnsiTheme="minorHAnsi" w:cs="Arial"/>
              </w:rPr>
              <w:t>Bouma</w:t>
            </w:r>
            <w:proofErr w:type="spellEnd"/>
            <w:r w:rsidRPr="00847240">
              <w:rPr>
                <w:rFonts w:asciiTheme="minorHAnsi" w:hAnsiTheme="minorHAnsi" w:cs="Arial"/>
              </w:rPr>
              <w:t xml:space="preserve"> </w:t>
            </w:r>
            <w:r w:rsidR="00F47549">
              <w:rPr>
                <w:rFonts w:asciiTheme="minorHAnsi" w:hAnsiTheme="minorHAnsi" w:cs="Arial"/>
              </w:rPr>
              <w:t>(Items 2.1</w:t>
            </w:r>
            <w:r w:rsidR="001E4F3C">
              <w:rPr>
                <w:rFonts w:asciiTheme="minorHAnsi" w:hAnsiTheme="minorHAnsi" w:cs="Arial"/>
              </w:rPr>
              <w:t xml:space="preserve"> &amp;</w:t>
            </w:r>
            <w:r w:rsidR="008A6326">
              <w:rPr>
                <w:rFonts w:asciiTheme="minorHAnsi" w:hAnsiTheme="minorHAnsi" w:cs="Arial"/>
              </w:rPr>
              <w:t xml:space="preserve"> 3.4</w:t>
            </w:r>
            <w:r w:rsidR="00F47549">
              <w:rPr>
                <w:rFonts w:asciiTheme="minorHAnsi" w:hAnsiTheme="minorHAnsi" w:cs="Arial"/>
              </w:rPr>
              <w:t>)</w:t>
            </w:r>
          </w:p>
          <w:p w14:paraId="477ADDC0" w14:textId="77777777" w:rsidR="002762FA" w:rsidRPr="00847240" w:rsidRDefault="002762FA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847240">
              <w:rPr>
                <w:rFonts w:asciiTheme="minorHAnsi" w:hAnsiTheme="minorHAnsi" w:cs="Arial"/>
              </w:rPr>
              <w:t>Office of Water Science</w:t>
            </w:r>
          </w:p>
        </w:tc>
      </w:tr>
      <w:tr w:rsidR="00D6246E" w:rsidRPr="008278F5" w14:paraId="08093832" w14:textId="77777777" w:rsidTr="000151FF">
        <w:trPr>
          <w:gridAfter w:val="1"/>
          <w:wAfter w:w="28" w:type="dxa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5F852EA1" w14:textId="77777777" w:rsidR="000F7817" w:rsidRDefault="000F7817" w:rsidP="000F781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Matthew Whitfort (Item 3.5 &amp; 3.6</w:t>
            </w:r>
            <w:r w:rsidRPr="007A19F6">
              <w:rPr>
                <w:rFonts w:asciiTheme="minorHAnsi" w:hAnsiTheme="minorHAnsi" w:cs="Arial"/>
              </w:rPr>
              <w:t>)</w:t>
            </w:r>
          </w:p>
          <w:p w14:paraId="135AB460" w14:textId="77777777" w:rsidR="00D6246E" w:rsidRPr="00847240" w:rsidRDefault="000F7817" w:rsidP="001E4F3C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333DB9">
              <w:rPr>
                <w:rFonts w:asciiTheme="minorHAnsi" w:hAnsiTheme="minorHAnsi"/>
                <w:color w:val="000000"/>
              </w:rPr>
              <w:t>Knowledge and Technology Division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135" w14:textId="77777777" w:rsidR="00D6246E" w:rsidRDefault="00D6246E" w:rsidP="00D6246E">
            <w:pPr>
              <w:tabs>
                <w:tab w:val="left" w:pos="426"/>
              </w:tabs>
              <w:rPr>
                <w:rFonts w:ascii="Calibri" w:hAnsi="Calibri" w:cs="Arial"/>
              </w:rPr>
            </w:pPr>
          </w:p>
          <w:p w14:paraId="71BD58EC" w14:textId="77777777" w:rsidR="00D6246E" w:rsidRPr="00847240" w:rsidRDefault="00D6246E" w:rsidP="002762F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14:paraId="64BD7D5A" w14:textId="77777777" w:rsidR="005C7722" w:rsidRPr="008278F5" w:rsidRDefault="005C7722" w:rsidP="00657627">
      <w:pPr>
        <w:spacing w:before="120" w:after="120"/>
        <w:rPr>
          <w:rFonts w:ascii="Calibri" w:hAnsi="Calibri" w:cs="Arial"/>
          <w:highlight w:val="yellow"/>
        </w:rPr>
      </w:pPr>
    </w:p>
    <w:p w14:paraId="547EBF75" w14:textId="77777777" w:rsidR="00010774" w:rsidRPr="00BF20DD" w:rsidRDefault="00010774" w:rsidP="00010774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BF20DD">
        <w:rPr>
          <w:rFonts w:ascii="Calibri" w:hAnsi="Calibri" w:cs="Arial"/>
        </w:rPr>
        <w:t>INVITED GUESTS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20"/>
      </w:tblGrid>
      <w:tr w:rsidR="000151FF" w:rsidRPr="008278F5" w14:paraId="1AEB4C79" w14:textId="77777777" w:rsidTr="000151F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D83DC93" w14:textId="77777777" w:rsidR="000151FF" w:rsidRDefault="00C277E8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Hayley </w:t>
            </w:r>
            <w:r w:rsidR="0084302E">
              <w:rPr>
                <w:rFonts w:asciiTheme="minorHAnsi" w:hAnsiTheme="minorHAnsi" w:cs="Arial"/>
              </w:rPr>
              <w:t>Richards</w:t>
            </w:r>
            <w:r>
              <w:rPr>
                <w:rFonts w:asciiTheme="minorHAnsi" w:hAnsiTheme="minorHAnsi" w:cs="Arial"/>
              </w:rPr>
              <w:t xml:space="preserve"> (Item 3.5</w:t>
            </w:r>
            <w:r w:rsidR="00385B81">
              <w:rPr>
                <w:rFonts w:asciiTheme="minorHAnsi" w:hAnsiTheme="minorHAnsi" w:cs="Arial"/>
              </w:rPr>
              <w:t xml:space="preserve"> &amp; 3.6</w:t>
            </w:r>
            <w:r w:rsidR="009129A6" w:rsidRPr="007A19F6">
              <w:rPr>
                <w:rFonts w:asciiTheme="minorHAnsi" w:hAnsiTheme="minorHAnsi" w:cs="Arial"/>
              </w:rPr>
              <w:t>)</w:t>
            </w:r>
          </w:p>
          <w:p w14:paraId="66B1AA8C" w14:textId="77777777" w:rsidR="00385B81" w:rsidRPr="00590D4F" w:rsidRDefault="00385B81" w:rsidP="0074165A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 w:rsidRPr="002353EA">
              <w:rPr>
                <w:rFonts w:asciiTheme="minorHAnsi" w:hAnsiTheme="minorHAnsi"/>
              </w:rPr>
              <w:t>Department of the Chief Minister</w:t>
            </w:r>
          </w:p>
          <w:p w14:paraId="48E8B113" w14:textId="77777777" w:rsidR="007A19F6" w:rsidRPr="007A19F6" w:rsidRDefault="00385B81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353EA">
              <w:rPr>
                <w:rFonts w:asciiTheme="minorHAnsi" w:hAnsiTheme="minorHAnsi"/>
              </w:rPr>
              <w:t>Northern Territory Government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1DDF52E" w14:textId="77777777" w:rsidR="000151FF" w:rsidRPr="007A19F6" w:rsidRDefault="00C277E8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Damien</w:t>
            </w:r>
            <w:r w:rsidR="0084302E">
              <w:rPr>
                <w:rFonts w:asciiTheme="minorHAnsi" w:hAnsiTheme="minorHAnsi" w:cs="Arial"/>
              </w:rPr>
              <w:t xml:space="preserve"> Barrett</w:t>
            </w:r>
            <w:r>
              <w:rPr>
                <w:rFonts w:asciiTheme="minorHAnsi" w:hAnsiTheme="minorHAnsi" w:cs="Arial"/>
              </w:rPr>
              <w:t xml:space="preserve"> </w:t>
            </w:r>
            <w:r w:rsidR="00385B81">
              <w:rPr>
                <w:rFonts w:asciiTheme="minorHAnsi" w:hAnsiTheme="minorHAnsi" w:cs="Arial"/>
              </w:rPr>
              <w:t>(Item 3.5 &amp; 3.6</w:t>
            </w:r>
            <w:r w:rsidR="00385B81" w:rsidRPr="007A19F6">
              <w:rPr>
                <w:rFonts w:asciiTheme="minorHAnsi" w:hAnsiTheme="minorHAnsi" w:cs="Arial"/>
              </w:rPr>
              <w:t>)</w:t>
            </w:r>
          </w:p>
          <w:p w14:paraId="5B139FEE" w14:textId="77777777" w:rsidR="007A19F6" w:rsidRPr="007A19F6" w:rsidRDefault="00146A8E" w:rsidP="00146A8E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CSIRO Gas Industry Social and Environmental Research </w:t>
            </w:r>
            <w:r w:rsidR="001A54B0">
              <w:rPr>
                <w:rFonts w:asciiTheme="minorHAnsi" w:hAnsiTheme="minorHAnsi"/>
              </w:rPr>
              <w:t>Alliance</w:t>
            </w:r>
            <w:r>
              <w:rPr>
                <w:rFonts w:asciiTheme="minorHAnsi" w:hAnsiTheme="minorHAnsi"/>
              </w:rPr>
              <w:t xml:space="preserve"> (GISERA)</w:t>
            </w:r>
          </w:p>
        </w:tc>
      </w:tr>
      <w:tr w:rsidR="00C277E8" w:rsidRPr="008278F5" w14:paraId="186F8BD6" w14:textId="77777777" w:rsidTr="000151F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FE17DB8" w14:textId="77777777" w:rsidR="00C277E8" w:rsidRDefault="00C277E8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Chris</w:t>
            </w:r>
            <w:r w:rsidR="0084302E">
              <w:rPr>
                <w:rFonts w:asciiTheme="minorHAnsi" w:hAnsiTheme="minorHAnsi" w:cs="Arial"/>
              </w:rPr>
              <w:t xml:space="preserve"> Shaw</w:t>
            </w:r>
            <w:r w:rsidR="00385B81">
              <w:rPr>
                <w:rFonts w:asciiTheme="minorHAnsi" w:hAnsiTheme="minorHAnsi" w:cs="Arial"/>
              </w:rPr>
              <w:t xml:space="preserve"> (Item 3.5 &amp; 3.6</w:t>
            </w:r>
            <w:r w:rsidR="00385B81" w:rsidRPr="007A19F6">
              <w:rPr>
                <w:rFonts w:asciiTheme="minorHAnsi" w:hAnsiTheme="minorHAnsi" w:cs="Arial"/>
              </w:rPr>
              <w:t>)</w:t>
            </w:r>
          </w:p>
          <w:p w14:paraId="18A0EBCA" w14:textId="77777777" w:rsidR="00385B81" w:rsidRPr="00590D4F" w:rsidRDefault="00385B81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 w:rsidRPr="002353EA">
              <w:rPr>
                <w:rFonts w:asciiTheme="minorHAnsi" w:hAnsiTheme="minorHAnsi"/>
              </w:rPr>
              <w:t>Department of Environment and Natural Resources</w:t>
            </w:r>
          </w:p>
          <w:p w14:paraId="70826618" w14:textId="77777777" w:rsidR="00C277E8" w:rsidRDefault="00385B81" w:rsidP="00146A8E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2353EA">
              <w:rPr>
                <w:rFonts w:asciiTheme="minorHAnsi" w:hAnsiTheme="minorHAnsi"/>
              </w:rPr>
              <w:t>Northern Territory Government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5938C05" w14:textId="77777777" w:rsidR="0084302E" w:rsidRPr="0084302E" w:rsidRDefault="0084302E" w:rsidP="0074165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14:paraId="0A54596D" w14:textId="77777777" w:rsidR="00010774" w:rsidRPr="008278F5" w:rsidRDefault="00010774" w:rsidP="00657627">
      <w:pPr>
        <w:spacing w:before="120" w:after="120"/>
        <w:rPr>
          <w:rFonts w:ascii="Calibri" w:hAnsi="Calibri" w:cs="Arial"/>
          <w:highlight w:val="yellow"/>
        </w:rPr>
      </w:pPr>
    </w:p>
    <w:p w14:paraId="60F7656A" w14:textId="77777777" w:rsidR="00A12869" w:rsidRDefault="00010774" w:rsidP="00657627">
      <w:pPr>
        <w:spacing w:before="120" w:after="120"/>
        <w:rPr>
          <w:rFonts w:ascii="Calibri" w:hAnsi="Calibri" w:cs="Arial"/>
        </w:rPr>
      </w:pPr>
      <w:r w:rsidRPr="00B27A0F">
        <w:rPr>
          <w:rFonts w:ascii="Calibri" w:hAnsi="Calibri" w:cs="Arial"/>
        </w:rPr>
        <w:t>T</w:t>
      </w:r>
      <w:r w:rsidR="001B3471" w:rsidRPr="00B27A0F">
        <w:rPr>
          <w:rFonts w:ascii="Calibri" w:hAnsi="Calibri" w:cs="Arial"/>
        </w:rPr>
        <w:t xml:space="preserve">he meeting commenced at </w:t>
      </w:r>
      <w:r w:rsidR="00E46AA4" w:rsidRPr="00B27A0F">
        <w:rPr>
          <w:rFonts w:ascii="Calibri" w:hAnsi="Calibri" w:cs="Arial"/>
        </w:rPr>
        <w:t>9</w:t>
      </w:r>
      <w:r w:rsidR="00C277E8">
        <w:rPr>
          <w:rFonts w:ascii="Calibri" w:hAnsi="Calibri" w:cs="Arial"/>
        </w:rPr>
        <w:t>.15</w:t>
      </w:r>
      <w:r w:rsidR="00E46AA4" w:rsidRPr="00B27A0F">
        <w:rPr>
          <w:rFonts w:ascii="Calibri" w:hAnsi="Calibri" w:cs="Arial"/>
        </w:rPr>
        <w:t>am</w:t>
      </w:r>
      <w:r w:rsidR="00584875" w:rsidRPr="00B27A0F">
        <w:rPr>
          <w:rFonts w:ascii="Calibri" w:hAnsi="Calibri" w:cs="Arial"/>
        </w:rPr>
        <w:t xml:space="preserve"> </w:t>
      </w:r>
      <w:r w:rsidR="001B3471" w:rsidRPr="00B27A0F">
        <w:rPr>
          <w:rFonts w:ascii="Calibri" w:hAnsi="Calibri" w:cs="Arial"/>
        </w:rPr>
        <w:t xml:space="preserve">on </w:t>
      </w:r>
      <w:r w:rsidR="00E46AA4" w:rsidRPr="00B27A0F">
        <w:rPr>
          <w:rFonts w:ascii="Calibri" w:hAnsi="Calibri" w:cs="Arial"/>
        </w:rPr>
        <w:t>Wednesday</w:t>
      </w:r>
      <w:r w:rsidR="004C6D87" w:rsidRPr="00B27A0F">
        <w:rPr>
          <w:rFonts w:ascii="Calibri" w:hAnsi="Calibri" w:cs="Arial"/>
        </w:rPr>
        <w:t xml:space="preserve"> </w:t>
      </w:r>
      <w:r w:rsidR="00C277E8">
        <w:rPr>
          <w:rFonts w:ascii="Calibri" w:hAnsi="Calibri" w:cs="Arial"/>
        </w:rPr>
        <w:t>25 July</w:t>
      </w:r>
      <w:r w:rsidR="00E34C15" w:rsidRPr="00B27A0F">
        <w:rPr>
          <w:rFonts w:ascii="Calibri" w:hAnsi="Calibri" w:cs="Arial"/>
        </w:rPr>
        <w:t xml:space="preserve"> </w:t>
      </w:r>
      <w:r w:rsidR="000D02E6" w:rsidRPr="00B27A0F">
        <w:rPr>
          <w:rFonts w:ascii="Calibri" w:hAnsi="Calibri" w:cs="Arial"/>
        </w:rPr>
        <w:t>2018</w:t>
      </w:r>
      <w:r w:rsidR="009E02F3" w:rsidRPr="00B27A0F">
        <w:rPr>
          <w:rFonts w:ascii="Calibri" w:hAnsi="Calibri" w:cs="Arial"/>
        </w:rPr>
        <w:t>.</w:t>
      </w:r>
    </w:p>
    <w:p w14:paraId="0DFA83E7" w14:textId="77777777" w:rsidR="00A12869" w:rsidRDefault="00A12869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EA2FA13" w14:textId="77777777" w:rsidR="001B3471" w:rsidRPr="00260826" w:rsidRDefault="001B3471" w:rsidP="005E43A2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260826">
        <w:rPr>
          <w:rFonts w:ascii="Calibri" w:hAnsi="Calibri" w:cs="Arial"/>
          <w:b/>
        </w:rPr>
        <w:lastRenderedPageBreak/>
        <w:t>1.</w:t>
      </w:r>
      <w:r w:rsidRPr="00260826">
        <w:rPr>
          <w:rFonts w:ascii="Calibri" w:hAnsi="Calibri" w:cs="Arial"/>
          <w:b/>
        </w:rPr>
        <w:tab/>
      </w:r>
      <w:r w:rsidR="00854E58" w:rsidRPr="00260826">
        <w:rPr>
          <w:rFonts w:ascii="Calibri" w:hAnsi="Calibri" w:cs="Arial"/>
          <w:b/>
        </w:rPr>
        <w:tab/>
      </w:r>
      <w:r w:rsidRPr="00260826">
        <w:rPr>
          <w:rFonts w:ascii="Calibri" w:hAnsi="Calibri" w:cs="Arial"/>
          <w:b/>
        </w:rPr>
        <w:t>Welcome and Introductions</w:t>
      </w:r>
    </w:p>
    <w:p w14:paraId="2D609DD8" w14:textId="77777777" w:rsidR="00222C41" w:rsidRDefault="00023A73" w:rsidP="002353EA">
      <w:pPr>
        <w:tabs>
          <w:tab w:val="left" w:pos="426"/>
        </w:tabs>
        <w:rPr>
          <w:rFonts w:ascii="Calibri" w:hAnsi="Calibri" w:cs="Arial"/>
        </w:rPr>
      </w:pPr>
      <w:r w:rsidRPr="00260826">
        <w:rPr>
          <w:rFonts w:ascii="Calibri" w:hAnsi="Calibri" w:cs="Arial"/>
        </w:rPr>
        <w:t>The Chair, Dr Chris Pigram, welcomed members of the Independent Expert Scientific Committee on Coal Seam Gas and Large Coal Mining Development (IESC) to the meeting</w:t>
      </w:r>
      <w:r w:rsidR="00222C41">
        <w:rPr>
          <w:rFonts w:ascii="Calibri" w:hAnsi="Calibri" w:cs="Arial"/>
        </w:rPr>
        <w:t>.</w:t>
      </w:r>
    </w:p>
    <w:p w14:paraId="6E94335E" w14:textId="77777777" w:rsidR="00EA154F" w:rsidRDefault="00EA154F" w:rsidP="002353EA">
      <w:pPr>
        <w:tabs>
          <w:tab w:val="left" w:pos="426"/>
        </w:tabs>
        <w:rPr>
          <w:rFonts w:ascii="Calibri" w:hAnsi="Calibri" w:cs="Arial"/>
        </w:rPr>
      </w:pPr>
    </w:p>
    <w:p w14:paraId="46839D6D" w14:textId="0EFCE7D1" w:rsidR="002353EA" w:rsidRDefault="00222C41" w:rsidP="002353EA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The Chair introduce</w:t>
      </w:r>
      <w:r w:rsidR="00A64014">
        <w:rPr>
          <w:rFonts w:ascii="Calibri" w:hAnsi="Calibri" w:cs="Arial"/>
        </w:rPr>
        <w:t>d</w:t>
      </w:r>
      <w:r>
        <w:rPr>
          <w:rFonts w:ascii="Calibri" w:hAnsi="Calibri" w:cs="Arial"/>
        </w:rPr>
        <w:t xml:space="preserve"> and welcomed new</w:t>
      </w:r>
      <w:r w:rsidR="00C0169E">
        <w:rPr>
          <w:rFonts w:ascii="Calibri" w:hAnsi="Calibri" w:cs="Arial"/>
        </w:rPr>
        <w:t xml:space="preserve"> committee members</w:t>
      </w:r>
      <w:r w:rsidR="002353EA">
        <w:rPr>
          <w:rFonts w:ascii="Calibri" w:hAnsi="Calibri" w:cs="Arial"/>
        </w:rPr>
        <w:t xml:space="preserve"> Associate Professor Rory Nathan and Professor Jennifer Davis </w:t>
      </w:r>
      <w:r>
        <w:rPr>
          <w:rFonts w:ascii="Calibri" w:hAnsi="Calibri" w:cs="Arial"/>
        </w:rPr>
        <w:t xml:space="preserve">and noted the reappointment of Dr Andrew </w:t>
      </w:r>
      <w:proofErr w:type="spellStart"/>
      <w:r>
        <w:rPr>
          <w:rFonts w:ascii="Calibri" w:hAnsi="Calibri" w:cs="Arial"/>
        </w:rPr>
        <w:t>Boulton</w:t>
      </w:r>
      <w:proofErr w:type="spellEnd"/>
      <w:r w:rsidR="002353EA">
        <w:rPr>
          <w:rFonts w:ascii="Calibri" w:hAnsi="Calibri" w:cs="Arial"/>
        </w:rPr>
        <w:t>.</w:t>
      </w:r>
    </w:p>
    <w:p w14:paraId="423B373D" w14:textId="77777777" w:rsidR="00FA14F7" w:rsidRPr="00260826" w:rsidRDefault="00FA14F7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260826">
        <w:rPr>
          <w:rFonts w:ascii="Calibri" w:hAnsi="Calibri" w:cs="Arial"/>
        </w:rPr>
        <w:t xml:space="preserve">1.1 </w:t>
      </w:r>
      <w:r w:rsidRPr="00260826">
        <w:rPr>
          <w:rFonts w:ascii="Calibri" w:hAnsi="Calibri" w:cs="Arial"/>
        </w:rPr>
        <w:tab/>
      </w:r>
      <w:r w:rsidR="00263C0E" w:rsidRPr="00260826">
        <w:rPr>
          <w:rFonts w:ascii="Calibri" w:hAnsi="Calibri" w:cs="Arial"/>
        </w:rPr>
        <w:tab/>
      </w:r>
      <w:r w:rsidRPr="00260826">
        <w:rPr>
          <w:rFonts w:ascii="Calibri" w:hAnsi="Calibri" w:cs="Arial"/>
          <w:u w:val="single"/>
        </w:rPr>
        <w:t>Acknowledgement of country</w:t>
      </w:r>
    </w:p>
    <w:p w14:paraId="74C2F46D" w14:textId="77777777" w:rsidR="00FA14F7" w:rsidRPr="00260826" w:rsidRDefault="00FA14F7" w:rsidP="005E43A2">
      <w:pPr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>The Chair acknowledged the traditional owners, past and present, on whose land this meeting was held.</w:t>
      </w:r>
    </w:p>
    <w:p w14:paraId="7627EE8F" w14:textId="77777777" w:rsidR="00FA14F7" w:rsidRPr="00017FF6" w:rsidRDefault="00FA14F7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017FF6">
        <w:rPr>
          <w:rFonts w:ascii="Calibri" w:hAnsi="Calibri" w:cs="Arial"/>
        </w:rPr>
        <w:t>1.2</w:t>
      </w:r>
      <w:r w:rsidRPr="00017FF6">
        <w:rPr>
          <w:rFonts w:ascii="Calibri" w:hAnsi="Calibri" w:cs="Arial"/>
        </w:rPr>
        <w:tab/>
      </w:r>
      <w:r w:rsidR="00263C0E" w:rsidRPr="00017FF6">
        <w:rPr>
          <w:rFonts w:ascii="Calibri" w:hAnsi="Calibri" w:cs="Arial"/>
        </w:rPr>
        <w:tab/>
      </w:r>
      <w:r w:rsidRPr="00017FF6">
        <w:rPr>
          <w:rFonts w:ascii="Calibri" w:hAnsi="Calibri" w:cs="Arial"/>
          <w:u w:val="single"/>
        </w:rPr>
        <w:t>Declaration of interest</w:t>
      </w:r>
    </w:p>
    <w:p w14:paraId="74F7D29E" w14:textId="77777777" w:rsidR="00F87CB5" w:rsidRPr="00017FF6" w:rsidRDefault="00FA14F7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 w:cs="Arial"/>
        </w:rPr>
      </w:pPr>
      <w:r w:rsidRPr="00017FF6">
        <w:rPr>
          <w:rFonts w:asciiTheme="minorHAnsi" w:hAnsiTheme="minorHAnsi" w:cs="Arial"/>
        </w:rPr>
        <w:t xml:space="preserve">Before the meeting commenced, </w:t>
      </w:r>
      <w:r w:rsidR="00100231">
        <w:rPr>
          <w:rFonts w:asciiTheme="minorHAnsi" w:hAnsiTheme="minorHAnsi" w:cs="Arial"/>
        </w:rPr>
        <w:t>Committee</w:t>
      </w:r>
      <w:r w:rsidR="00100231" w:rsidRPr="00017FF6">
        <w:rPr>
          <w:rFonts w:asciiTheme="minorHAnsi" w:hAnsiTheme="minorHAnsi" w:cs="Arial"/>
        </w:rPr>
        <w:t xml:space="preserve"> </w:t>
      </w:r>
      <w:r w:rsidRPr="00017FF6">
        <w:rPr>
          <w:rFonts w:asciiTheme="minorHAnsi" w:hAnsiTheme="minorHAnsi" w:cs="Arial"/>
        </w:rPr>
        <w:t>members completed</w:t>
      </w:r>
      <w:r w:rsidR="001F656F" w:rsidRPr="00017FF6">
        <w:rPr>
          <w:rFonts w:asciiTheme="minorHAnsi" w:hAnsiTheme="minorHAnsi" w:cs="Arial"/>
        </w:rPr>
        <w:t xml:space="preserve"> </w:t>
      </w:r>
      <w:r w:rsidRPr="00017FF6">
        <w:rPr>
          <w:rFonts w:asciiTheme="minorHAnsi" w:hAnsiTheme="minorHAnsi" w:cs="Arial"/>
        </w:rPr>
        <w:t xml:space="preserve">the Meeting Specific </w:t>
      </w:r>
      <w:r w:rsidR="00F87CB5" w:rsidRPr="00017FF6">
        <w:rPr>
          <w:rFonts w:asciiTheme="minorHAnsi" w:hAnsiTheme="minorHAnsi" w:cs="Arial"/>
        </w:rPr>
        <w:t>Declaration of Interest</w:t>
      </w:r>
      <w:r w:rsidR="00B57F5A">
        <w:rPr>
          <w:rFonts w:asciiTheme="minorHAnsi" w:hAnsiTheme="minorHAnsi" w:cs="Arial"/>
        </w:rPr>
        <w:t xml:space="preserve"> and an Advice Specific Declaration of Interest for Central Queensland Coal Project.</w:t>
      </w:r>
    </w:p>
    <w:p w14:paraId="6257DC2D" w14:textId="77777777" w:rsidR="00781483" w:rsidRPr="00017FF6" w:rsidRDefault="00781483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/>
        </w:rPr>
      </w:pPr>
      <w:r w:rsidRPr="00017FF6">
        <w:rPr>
          <w:rFonts w:asciiTheme="minorHAnsi" w:hAnsiTheme="minorHAnsi"/>
        </w:rPr>
        <w:t xml:space="preserve">No actual, potential or perceived conflicts of interest were recorded for this meeting. </w:t>
      </w:r>
    </w:p>
    <w:p w14:paraId="5FA69006" w14:textId="77777777" w:rsidR="00FA14F7" w:rsidRPr="00260826" w:rsidRDefault="00FA14F7" w:rsidP="005E43A2">
      <w:pPr>
        <w:tabs>
          <w:tab w:val="left" w:pos="426"/>
          <w:tab w:val="left" w:pos="567"/>
        </w:tabs>
        <w:spacing w:before="120" w:after="120"/>
        <w:rPr>
          <w:rFonts w:asciiTheme="minorHAnsi" w:hAnsiTheme="minorHAnsi" w:cs="Arial"/>
        </w:rPr>
      </w:pPr>
      <w:r w:rsidRPr="00260826">
        <w:rPr>
          <w:rFonts w:asciiTheme="minorHAnsi" w:hAnsiTheme="minorHAnsi" w:cs="Arial"/>
        </w:rPr>
        <w:t>1.3</w:t>
      </w:r>
      <w:r w:rsidRPr="00260826">
        <w:rPr>
          <w:rFonts w:asciiTheme="minorHAnsi" w:hAnsiTheme="minorHAnsi" w:cs="Arial"/>
        </w:rPr>
        <w:tab/>
      </w:r>
      <w:r w:rsidR="00263C0E" w:rsidRPr="00260826">
        <w:rPr>
          <w:rFonts w:asciiTheme="minorHAnsi" w:hAnsiTheme="minorHAnsi" w:cs="Arial"/>
        </w:rPr>
        <w:tab/>
      </w:r>
      <w:r w:rsidRPr="00260826">
        <w:rPr>
          <w:rFonts w:asciiTheme="minorHAnsi" w:hAnsiTheme="minorHAnsi" w:cs="Arial"/>
          <w:u w:val="single"/>
        </w:rPr>
        <w:t>Confirmation of agenda</w:t>
      </w:r>
    </w:p>
    <w:p w14:paraId="13F022AE" w14:textId="77777777" w:rsidR="00FA14F7" w:rsidRPr="00260826" w:rsidRDefault="00FA14F7" w:rsidP="005E43A2">
      <w:pPr>
        <w:tabs>
          <w:tab w:val="left" w:pos="426"/>
          <w:tab w:val="left" w:pos="567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 xml:space="preserve">The </w:t>
      </w:r>
      <w:r w:rsidR="00100231">
        <w:rPr>
          <w:rFonts w:ascii="Calibri" w:hAnsi="Calibri" w:cs="Arial"/>
        </w:rPr>
        <w:t>Committee</w:t>
      </w:r>
      <w:r w:rsidRPr="00260826">
        <w:rPr>
          <w:rFonts w:ascii="Calibri" w:hAnsi="Calibri" w:cs="Arial"/>
        </w:rPr>
        <w:t xml:space="preserve"> en</w:t>
      </w:r>
      <w:r w:rsidR="00CE2A7B">
        <w:rPr>
          <w:rFonts w:ascii="Calibri" w:hAnsi="Calibri" w:cs="Arial"/>
        </w:rPr>
        <w:t>dorsed the agenda for Meeting 54</w:t>
      </w:r>
      <w:r w:rsidR="00EF6A8A" w:rsidRPr="00260826">
        <w:rPr>
          <w:rFonts w:ascii="Calibri" w:hAnsi="Calibri" w:cs="Arial"/>
        </w:rPr>
        <w:t>.</w:t>
      </w:r>
    </w:p>
    <w:p w14:paraId="7E6F2148" w14:textId="77777777" w:rsidR="00504EB9" w:rsidRPr="00260826" w:rsidRDefault="00504EB9" w:rsidP="005E43A2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260826">
        <w:rPr>
          <w:rFonts w:ascii="Calibri" w:hAnsi="Calibri" w:cs="Arial"/>
        </w:rPr>
        <w:t>1.4</w:t>
      </w:r>
      <w:r w:rsidRPr="00260826">
        <w:rPr>
          <w:rFonts w:ascii="Calibri" w:hAnsi="Calibri" w:cs="Arial"/>
        </w:rPr>
        <w:tab/>
      </w:r>
      <w:r w:rsidR="00263C0E" w:rsidRPr="00260826">
        <w:rPr>
          <w:rFonts w:ascii="Calibri" w:hAnsi="Calibri" w:cs="Arial"/>
        </w:rPr>
        <w:tab/>
      </w:r>
      <w:r w:rsidRPr="00260826">
        <w:rPr>
          <w:rFonts w:ascii="Calibri" w:hAnsi="Calibri" w:cs="Arial"/>
          <w:u w:val="single"/>
        </w:rPr>
        <w:t>Action items</w:t>
      </w:r>
    </w:p>
    <w:p w14:paraId="085CD094" w14:textId="77777777" w:rsidR="00504EB9" w:rsidRPr="00260826" w:rsidRDefault="00067192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>Ongoing items were noted and an upda</w:t>
      </w:r>
      <w:r w:rsidR="007C7FAE" w:rsidRPr="00260826">
        <w:rPr>
          <w:rFonts w:ascii="Calibri" w:hAnsi="Calibri" w:cs="Arial"/>
        </w:rPr>
        <w:t>te was provided on the timing of</w:t>
      </w:r>
      <w:r w:rsidRPr="00260826">
        <w:rPr>
          <w:rFonts w:ascii="Calibri" w:hAnsi="Calibri" w:cs="Arial"/>
        </w:rPr>
        <w:t xml:space="preserve"> completion.</w:t>
      </w:r>
    </w:p>
    <w:p w14:paraId="6BBA7656" w14:textId="77777777" w:rsidR="00784888" w:rsidRPr="009129A6" w:rsidRDefault="00504EB9" w:rsidP="00784888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129A6">
        <w:rPr>
          <w:rFonts w:ascii="Calibri" w:hAnsi="Calibri" w:cs="Arial"/>
        </w:rPr>
        <w:t>1.5</w:t>
      </w:r>
      <w:r w:rsidRPr="009129A6">
        <w:rPr>
          <w:rFonts w:ascii="Calibri" w:hAnsi="Calibri" w:cs="Arial"/>
        </w:rPr>
        <w:tab/>
      </w:r>
      <w:r w:rsidR="00263C0E" w:rsidRPr="009129A6">
        <w:rPr>
          <w:rFonts w:ascii="Calibri" w:hAnsi="Calibri" w:cs="Arial"/>
        </w:rPr>
        <w:tab/>
      </w:r>
      <w:r w:rsidRPr="009129A6">
        <w:rPr>
          <w:rFonts w:ascii="Calibri" w:hAnsi="Calibri" w:cs="Arial"/>
          <w:u w:val="single"/>
        </w:rPr>
        <w:t>Confirmation of out-of-session decisions</w:t>
      </w:r>
    </w:p>
    <w:p w14:paraId="6B5AA066" w14:textId="7143D4D0" w:rsidR="009129A6" w:rsidRPr="005478AD" w:rsidRDefault="00A64014" w:rsidP="00D8666B">
      <w:pPr>
        <w:rPr>
          <w:rFonts w:asciiTheme="minorHAnsi" w:hAnsiTheme="minorHAnsi"/>
        </w:rPr>
      </w:pPr>
      <w:r w:rsidRPr="005478AD">
        <w:rPr>
          <w:rFonts w:ascii="Calibri" w:hAnsi="Calibri" w:cs="Arial"/>
        </w:rPr>
        <w:t xml:space="preserve">The Committee noted the </w:t>
      </w:r>
      <w:r w:rsidR="00D8666B">
        <w:rPr>
          <w:rFonts w:ascii="Calibri" w:hAnsi="Calibri" w:cs="Arial"/>
        </w:rPr>
        <w:t>m</w:t>
      </w:r>
      <w:r w:rsidR="003F528E" w:rsidRPr="005478AD">
        <w:rPr>
          <w:rFonts w:asciiTheme="minorHAnsi" w:hAnsiTheme="minorHAnsi"/>
        </w:rPr>
        <w:t>inutes</w:t>
      </w:r>
      <w:r w:rsidR="00880078" w:rsidRPr="005478AD">
        <w:rPr>
          <w:rFonts w:asciiTheme="minorHAnsi" w:hAnsiTheme="minorHAnsi"/>
        </w:rPr>
        <w:t xml:space="preserve"> of the IESC’s fifty-third meeting on 20 June</w:t>
      </w:r>
      <w:r w:rsidR="00784888" w:rsidRPr="005478AD">
        <w:rPr>
          <w:rFonts w:asciiTheme="minorHAnsi" w:hAnsiTheme="minorHAnsi"/>
        </w:rPr>
        <w:t xml:space="preserve"> were </w:t>
      </w:r>
      <w:r w:rsidR="00D8666B" w:rsidRPr="005478AD">
        <w:rPr>
          <w:rFonts w:ascii="Calibri" w:hAnsi="Calibri" w:cs="Arial"/>
        </w:rPr>
        <w:t>agreed out of session</w:t>
      </w:r>
      <w:r w:rsidR="00784888" w:rsidRPr="005478AD">
        <w:rPr>
          <w:rFonts w:asciiTheme="minorHAnsi" w:hAnsiTheme="minorHAnsi"/>
        </w:rPr>
        <w:t xml:space="preserve"> and </w:t>
      </w:r>
      <w:r w:rsidR="00D8666B">
        <w:rPr>
          <w:rFonts w:asciiTheme="minorHAnsi" w:hAnsiTheme="minorHAnsi"/>
        </w:rPr>
        <w:t>published</w:t>
      </w:r>
      <w:r w:rsidR="00784888" w:rsidRPr="005478AD">
        <w:rPr>
          <w:rFonts w:ascii="Calibri" w:hAnsi="Calibri" w:cs="Arial"/>
        </w:rPr>
        <w:t>.</w:t>
      </w:r>
    </w:p>
    <w:p w14:paraId="0EC85D46" w14:textId="77777777" w:rsidR="00504EB9" w:rsidRPr="009129A6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129A6">
        <w:rPr>
          <w:rFonts w:ascii="Calibri" w:hAnsi="Calibri" w:cs="Arial"/>
        </w:rPr>
        <w:t>1.6</w:t>
      </w:r>
      <w:r w:rsidR="001F4BAE" w:rsidRPr="009129A6">
        <w:rPr>
          <w:rFonts w:ascii="Calibri" w:hAnsi="Calibri" w:cs="Arial"/>
        </w:rPr>
        <w:tab/>
      </w:r>
      <w:r w:rsidR="00263C0E" w:rsidRPr="009129A6">
        <w:rPr>
          <w:rFonts w:ascii="Calibri" w:hAnsi="Calibri" w:cs="Arial"/>
        </w:rPr>
        <w:tab/>
      </w:r>
      <w:r w:rsidRPr="009129A6">
        <w:rPr>
          <w:rFonts w:ascii="Calibri" w:hAnsi="Calibri" w:cs="Arial"/>
          <w:u w:val="single"/>
        </w:rPr>
        <w:t>Correspondence</w:t>
      </w:r>
    </w:p>
    <w:p w14:paraId="37AEEF6B" w14:textId="77777777" w:rsidR="00411B4F" w:rsidRPr="009129A6" w:rsidRDefault="00504EB9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9129A6">
        <w:rPr>
          <w:rFonts w:ascii="Calibri" w:hAnsi="Calibri" w:cs="Arial"/>
        </w:rPr>
        <w:t>The C</w:t>
      </w:r>
      <w:r w:rsidR="00100231">
        <w:rPr>
          <w:rFonts w:ascii="Calibri" w:hAnsi="Calibri" w:cs="Arial"/>
        </w:rPr>
        <w:t>ommittee</w:t>
      </w:r>
      <w:r w:rsidRPr="009129A6">
        <w:rPr>
          <w:rFonts w:ascii="Calibri" w:hAnsi="Calibri" w:cs="Arial"/>
        </w:rPr>
        <w:t xml:space="preserve"> noted the </w:t>
      </w:r>
      <w:r w:rsidR="00F416ED" w:rsidRPr="009129A6">
        <w:rPr>
          <w:rFonts w:ascii="Calibri" w:hAnsi="Calibri" w:cs="Arial"/>
        </w:rPr>
        <w:t xml:space="preserve">status of correspondence to </w:t>
      </w:r>
      <w:r w:rsidR="00F85269">
        <w:rPr>
          <w:rFonts w:ascii="Calibri" w:hAnsi="Calibri" w:cs="Arial"/>
        </w:rPr>
        <w:t xml:space="preserve">6 </w:t>
      </w:r>
      <w:r w:rsidR="00CE2A7B">
        <w:rPr>
          <w:rFonts w:ascii="Calibri" w:hAnsi="Calibri" w:cs="Arial"/>
        </w:rPr>
        <w:t>July</w:t>
      </w:r>
      <w:r w:rsidR="000B4B4B" w:rsidRPr="009129A6">
        <w:rPr>
          <w:rFonts w:ascii="Calibri" w:hAnsi="Calibri" w:cs="Arial"/>
        </w:rPr>
        <w:t xml:space="preserve"> </w:t>
      </w:r>
      <w:r w:rsidR="001F375E" w:rsidRPr="009129A6">
        <w:rPr>
          <w:rFonts w:ascii="Calibri" w:hAnsi="Calibri" w:cs="Arial"/>
        </w:rPr>
        <w:t>2018</w:t>
      </w:r>
      <w:r w:rsidRPr="009129A6">
        <w:rPr>
          <w:rFonts w:ascii="Calibri" w:hAnsi="Calibri" w:cs="Arial"/>
        </w:rPr>
        <w:t>.</w:t>
      </w:r>
      <w:r w:rsidR="000B36F3" w:rsidRPr="009129A6">
        <w:rPr>
          <w:rFonts w:ascii="Calibri" w:hAnsi="Calibri" w:cs="Arial"/>
        </w:rPr>
        <w:t xml:space="preserve"> </w:t>
      </w:r>
    </w:p>
    <w:p w14:paraId="4D239D0F" w14:textId="77777777" w:rsidR="00D6160E" w:rsidRPr="00890841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890841">
        <w:rPr>
          <w:rFonts w:ascii="Calibri" w:hAnsi="Calibri" w:cs="Arial"/>
        </w:rPr>
        <w:t>1.7</w:t>
      </w:r>
      <w:r w:rsidRPr="00890841">
        <w:rPr>
          <w:rFonts w:ascii="Calibri" w:hAnsi="Calibri" w:cs="Arial"/>
        </w:rPr>
        <w:tab/>
      </w:r>
      <w:r w:rsidR="00263C0E" w:rsidRPr="00890841">
        <w:rPr>
          <w:rFonts w:ascii="Calibri" w:hAnsi="Calibri" w:cs="Arial"/>
        </w:rPr>
        <w:tab/>
      </w:r>
      <w:r w:rsidRPr="00890841">
        <w:rPr>
          <w:rFonts w:ascii="Calibri" w:hAnsi="Calibri" w:cs="Arial"/>
          <w:u w:val="single"/>
        </w:rPr>
        <w:t xml:space="preserve">Forward </w:t>
      </w:r>
      <w:r w:rsidR="00567165" w:rsidRPr="00890841">
        <w:rPr>
          <w:rFonts w:ascii="Calibri" w:hAnsi="Calibri" w:cs="Arial"/>
          <w:u w:val="single"/>
        </w:rPr>
        <w:t>p</w:t>
      </w:r>
      <w:r w:rsidRPr="00890841">
        <w:rPr>
          <w:rFonts w:ascii="Calibri" w:hAnsi="Calibri" w:cs="Arial"/>
          <w:u w:val="single"/>
        </w:rPr>
        <w:t xml:space="preserve">lanning </w:t>
      </w:r>
      <w:r w:rsidR="00567165" w:rsidRPr="00890841">
        <w:rPr>
          <w:rFonts w:ascii="Calibri" w:hAnsi="Calibri" w:cs="Arial"/>
          <w:u w:val="single"/>
        </w:rPr>
        <w:t>a</w:t>
      </w:r>
      <w:r w:rsidRPr="00890841">
        <w:rPr>
          <w:rFonts w:ascii="Calibri" w:hAnsi="Calibri" w:cs="Arial"/>
          <w:u w:val="single"/>
        </w:rPr>
        <w:t>genda</w:t>
      </w:r>
    </w:p>
    <w:p w14:paraId="2C5180BF" w14:textId="3F0C9BBF" w:rsidR="00EF6A8A" w:rsidRPr="00890841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890841">
        <w:rPr>
          <w:rFonts w:ascii="Calibri" w:hAnsi="Calibri" w:cs="Arial"/>
        </w:rPr>
        <w:t>The C</w:t>
      </w:r>
      <w:r w:rsidR="00100231">
        <w:rPr>
          <w:rFonts w:ascii="Calibri" w:hAnsi="Calibri" w:cs="Arial"/>
        </w:rPr>
        <w:t>ommittee</w:t>
      </w:r>
      <w:r w:rsidRPr="00890841">
        <w:rPr>
          <w:rFonts w:ascii="Calibri" w:hAnsi="Calibri" w:cs="Arial"/>
        </w:rPr>
        <w:t xml:space="preserve"> noted the forward planning </w:t>
      </w:r>
      <w:r w:rsidR="00F01CDE">
        <w:rPr>
          <w:rFonts w:ascii="Calibri" w:hAnsi="Calibri" w:cs="Arial"/>
        </w:rPr>
        <w:t>agenda and the 2019 meeting dates</w:t>
      </w:r>
      <w:r w:rsidRPr="00890841">
        <w:rPr>
          <w:rFonts w:ascii="Calibri" w:hAnsi="Calibri" w:cs="Arial"/>
        </w:rPr>
        <w:t xml:space="preserve">. </w:t>
      </w:r>
      <w:r w:rsidR="00EF6A8A" w:rsidRPr="00890841">
        <w:rPr>
          <w:rFonts w:ascii="Calibri" w:hAnsi="Calibri" w:cs="Arial"/>
        </w:rPr>
        <w:t>It was agreed the next m</w:t>
      </w:r>
      <w:r w:rsidR="00E34C15" w:rsidRPr="00890841">
        <w:rPr>
          <w:rFonts w:ascii="Calibri" w:hAnsi="Calibri" w:cs="Arial"/>
        </w:rPr>
        <w:t xml:space="preserve">eeting would be scheduled for </w:t>
      </w:r>
      <w:r w:rsidR="007707BE">
        <w:rPr>
          <w:rFonts w:ascii="Calibri" w:hAnsi="Calibri" w:cs="Arial"/>
        </w:rPr>
        <w:t>30</w:t>
      </w:r>
      <w:r w:rsidR="00333DB9">
        <w:rPr>
          <w:rFonts w:ascii="Calibri" w:hAnsi="Calibri" w:cs="Arial"/>
        </w:rPr>
        <w:t xml:space="preserve"> </w:t>
      </w:r>
      <w:r w:rsidR="00880078">
        <w:rPr>
          <w:rFonts w:ascii="Calibri" w:hAnsi="Calibri" w:cs="Arial"/>
        </w:rPr>
        <w:t>– 31</w:t>
      </w:r>
      <w:r w:rsidR="00333DB9">
        <w:rPr>
          <w:rFonts w:ascii="Calibri" w:hAnsi="Calibri" w:cs="Arial"/>
        </w:rPr>
        <w:t xml:space="preserve"> </w:t>
      </w:r>
      <w:r w:rsidR="00880078">
        <w:rPr>
          <w:rFonts w:ascii="Calibri" w:hAnsi="Calibri" w:cs="Arial"/>
        </w:rPr>
        <w:t>August</w:t>
      </w:r>
      <w:r w:rsidR="00C10EE6" w:rsidRPr="00890841">
        <w:rPr>
          <w:rFonts w:ascii="Calibri" w:hAnsi="Calibri" w:cs="Arial"/>
        </w:rPr>
        <w:t xml:space="preserve"> 2018</w:t>
      </w:r>
      <w:r w:rsidR="007707BE">
        <w:rPr>
          <w:rFonts w:ascii="Calibri" w:hAnsi="Calibri" w:cs="Arial"/>
        </w:rPr>
        <w:t xml:space="preserve">, </w:t>
      </w:r>
      <w:r w:rsidR="00647DCD">
        <w:rPr>
          <w:rFonts w:ascii="Calibri" w:hAnsi="Calibri" w:cs="Arial"/>
        </w:rPr>
        <w:t>including</w:t>
      </w:r>
      <w:r w:rsidR="007707BE">
        <w:rPr>
          <w:rFonts w:ascii="Calibri" w:hAnsi="Calibri" w:cs="Arial"/>
        </w:rPr>
        <w:t xml:space="preserve"> a</w:t>
      </w:r>
      <w:r w:rsidR="00A25540">
        <w:rPr>
          <w:rFonts w:ascii="Calibri" w:hAnsi="Calibri" w:cs="Arial"/>
        </w:rPr>
        <w:t>n</w:t>
      </w:r>
      <w:r w:rsidR="007707BE">
        <w:rPr>
          <w:rFonts w:ascii="Calibri" w:hAnsi="Calibri" w:cs="Arial"/>
        </w:rPr>
        <w:t xml:space="preserve"> </w:t>
      </w:r>
      <w:r w:rsidR="002E794F">
        <w:rPr>
          <w:rFonts w:ascii="Calibri" w:hAnsi="Calibri" w:cs="Arial"/>
        </w:rPr>
        <w:t xml:space="preserve">environment </w:t>
      </w:r>
      <w:r w:rsidR="007707BE">
        <w:rPr>
          <w:rFonts w:ascii="Calibri" w:hAnsi="Calibri" w:cs="Arial"/>
        </w:rPr>
        <w:t>non-government orga</w:t>
      </w:r>
      <w:r w:rsidR="00647DCD">
        <w:rPr>
          <w:rFonts w:ascii="Calibri" w:hAnsi="Calibri" w:cs="Arial"/>
        </w:rPr>
        <w:t>nisation round</w:t>
      </w:r>
      <w:r w:rsidR="007707BE">
        <w:rPr>
          <w:rFonts w:ascii="Calibri" w:hAnsi="Calibri" w:cs="Arial"/>
        </w:rPr>
        <w:t>table on 30</w:t>
      </w:r>
      <w:r w:rsidR="00B57F5A">
        <w:rPr>
          <w:rFonts w:ascii="Calibri" w:hAnsi="Calibri" w:cs="Arial"/>
        </w:rPr>
        <w:t> </w:t>
      </w:r>
      <w:r w:rsidR="009F2E80">
        <w:rPr>
          <w:rFonts w:ascii="Calibri" w:hAnsi="Calibri" w:cs="Arial"/>
        </w:rPr>
        <w:t xml:space="preserve">August. </w:t>
      </w:r>
      <w:r w:rsidR="00647DCD">
        <w:rPr>
          <w:rFonts w:ascii="Calibri" w:hAnsi="Calibri" w:cs="Arial"/>
        </w:rPr>
        <w:t xml:space="preserve">A </w:t>
      </w:r>
      <w:r w:rsidR="002E794F">
        <w:rPr>
          <w:rFonts w:ascii="Calibri" w:hAnsi="Calibri" w:cs="Arial"/>
        </w:rPr>
        <w:t>f</w:t>
      </w:r>
      <w:r w:rsidR="00647DCD">
        <w:rPr>
          <w:rFonts w:ascii="Calibri" w:hAnsi="Calibri" w:cs="Arial"/>
        </w:rPr>
        <w:t xml:space="preserve">ield </w:t>
      </w:r>
      <w:r w:rsidR="002E794F">
        <w:rPr>
          <w:rFonts w:ascii="Calibri" w:hAnsi="Calibri" w:cs="Arial"/>
        </w:rPr>
        <w:t>t</w:t>
      </w:r>
      <w:r w:rsidR="00647DCD">
        <w:rPr>
          <w:rFonts w:ascii="Calibri" w:hAnsi="Calibri" w:cs="Arial"/>
        </w:rPr>
        <w:t>rip to the Latrobe Valley is scheduled for 29 August</w:t>
      </w:r>
      <w:r w:rsidR="009F2E80">
        <w:rPr>
          <w:rFonts w:ascii="Calibri" w:hAnsi="Calibri" w:cs="Arial"/>
        </w:rPr>
        <w:t xml:space="preserve"> 2018</w:t>
      </w:r>
      <w:r w:rsidR="002E794F">
        <w:rPr>
          <w:rFonts w:ascii="Calibri" w:hAnsi="Calibri" w:cs="Arial"/>
        </w:rPr>
        <w:t xml:space="preserve"> to observe mine rehabilitation</w:t>
      </w:r>
      <w:r w:rsidR="00647DCD">
        <w:rPr>
          <w:rFonts w:ascii="Calibri" w:hAnsi="Calibri" w:cs="Arial"/>
        </w:rPr>
        <w:t>.</w:t>
      </w:r>
    </w:p>
    <w:p w14:paraId="4DC4E572" w14:textId="77777777" w:rsidR="000B4565" w:rsidRPr="007A19F6" w:rsidRDefault="00D6160E" w:rsidP="005E43A2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A19F6">
        <w:rPr>
          <w:rFonts w:ascii="Calibri" w:hAnsi="Calibri" w:cs="Arial"/>
        </w:rPr>
        <w:t>1.8</w:t>
      </w:r>
      <w:r w:rsidR="000B4565" w:rsidRPr="007A19F6">
        <w:rPr>
          <w:rFonts w:ascii="Calibri" w:hAnsi="Calibri" w:cs="Arial"/>
        </w:rPr>
        <w:tab/>
      </w:r>
      <w:r w:rsidR="00263C0E" w:rsidRPr="007A19F6">
        <w:rPr>
          <w:rFonts w:ascii="Calibri" w:hAnsi="Calibri" w:cs="Arial"/>
        </w:rPr>
        <w:tab/>
      </w:r>
      <w:r w:rsidR="000B4565" w:rsidRPr="007A19F6">
        <w:rPr>
          <w:rFonts w:ascii="Calibri" w:hAnsi="Calibri" w:cs="Arial"/>
          <w:u w:val="single"/>
        </w:rPr>
        <w:t>Environmental scan</w:t>
      </w:r>
    </w:p>
    <w:p w14:paraId="15A319E3" w14:textId="77777777" w:rsidR="00C10EE6" w:rsidRPr="007A19F6" w:rsidRDefault="00C10EE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7A19F6">
        <w:rPr>
          <w:rFonts w:ascii="Calibri" w:hAnsi="Calibri" w:cs="Arial"/>
        </w:rPr>
        <w:t>The Office of Water Science provided an update on devel</w:t>
      </w:r>
      <w:r w:rsidR="007A19F6" w:rsidRPr="007A19F6">
        <w:rPr>
          <w:rFonts w:ascii="Calibri" w:hAnsi="Calibri" w:cs="Arial"/>
        </w:rPr>
        <w:t>opments since</w:t>
      </w:r>
      <w:r w:rsidR="00880078">
        <w:rPr>
          <w:rFonts w:ascii="Calibri" w:hAnsi="Calibri" w:cs="Arial"/>
        </w:rPr>
        <w:t xml:space="preserve"> the June</w:t>
      </w:r>
      <w:r w:rsidR="006C4515" w:rsidRPr="007A19F6">
        <w:rPr>
          <w:rFonts w:ascii="Calibri" w:hAnsi="Calibri" w:cs="Arial"/>
        </w:rPr>
        <w:t xml:space="preserve"> m</w:t>
      </w:r>
      <w:r w:rsidRPr="007A19F6">
        <w:rPr>
          <w:rFonts w:ascii="Calibri" w:hAnsi="Calibri" w:cs="Arial"/>
        </w:rPr>
        <w:t xml:space="preserve">eeting, including: </w:t>
      </w:r>
    </w:p>
    <w:p w14:paraId="2D24DA47" w14:textId="77777777" w:rsidR="00562BBB" w:rsidRDefault="009117E3" w:rsidP="007A19F6">
      <w:pPr>
        <w:pStyle w:val="ListParagraph"/>
        <w:numPr>
          <w:ilvl w:val="0"/>
          <w:numId w:val="5"/>
        </w:numPr>
        <w:spacing w:before="60" w:after="60"/>
        <w:rPr>
          <w:rFonts w:ascii="Calibri" w:eastAsia="Times New Roman" w:hAnsi="Calibri" w:cs="Arial"/>
          <w:sz w:val="24"/>
          <w:szCs w:val="24"/>
          <w:lang w:eastAsia="en-AU"/>
        </w:rPr>
      </w:pPr>
      <w:r>
        <w:rPr>
          <w:rFonts w:ascii="Calibri" w:eastAsia="Times New Roman" w:hAnsi="Calibri" w:cs="Arial"/>
          <w:sz w:val="24"/>
          <w:szCs w:val="24"/>
          <w:lang w:eastAsia="en-AU"/>
        </w:rPr>
        <w:t>a</w:t>
      </w:r>
      <w:r w:rsidR="00562BBB">
        <w:rPr>
          <w:rFonts w:ascii="Calibri" w:eastAsia="Times New Roman" w:hAnsi="Calibri" w:cs="Arial"/>
          <w:sz w:val="24"/>
          <w:szCs w:val="24"/>
          <w:lang w:eastAsia="en-AU"/>
        </w:rPr>
        <w:t>pproval of Lake Vermont Coal Mine Norther</w:t>
      </w:r>
      <w:r w:rsidR="002353EA">
        <w:rPr>
          <w:rFonts w:ascii="Calibri" w:eastAsia="Times New Roman" w:hAnsi="Calibri" w:cs="Arial"/>
          <w:sz w:val="24"/>
          <w:szCs w:val="24"/>
          <w:lang w:eastAsia="en-AU"/>
        </w:rPr>
        <w:t>n</w:t>
      </w:r>
      <w:r w:rsidR="00562BBB">
        <w:rPr>
          <w:rFonts w:ascii="Calibri" w:eastAsia="Times New Roman" w:hAnsi="Calibri" w:cs="Arial"/>
          <w:sz w:val="24"/>
          <w:szCs w:val="24"/>
          <w:lang w:eastAsia="en-AU"/>
        </w:rPr>
        <w:t xml:space="preserve"> Extension Project</w:t>
      </w:r>
      <w:r w:rsidR="00B57F5A">
        <w:rPr>
          <w:rFonts w:ascii="Calibri" w:eastAsia="Times New Roman" w:hAnsi="Calibri" w:cs="Arial"/>
          <w:sz w:val="24"/>
          <w:szCs w:val="24"/>
          <w:lang w:eastAsia="en-AU"/>
        </w:rPr>
        <w:t>; and</w:t>
      </w:r>
    </w:p>
    <w:p w14:paraId="79D6B433" w14:textId="77777777" w:rsidR="007A19F6" w:rsidRPr="007A19F6" w:rsidRDefault="007A19F6" w:rsidP="007A19F6">
      <w:pPr>
        <w:pStyle w:val="ListParagraph"/>
        <w:numPr>
          <w:ilvl w:val="0"/>
          <w:numId w:val="5"/>
        </w:numPr>
        <w:spacing w:before="60" w:after="60"/>
        <w:rPr>
          <w:rFonts w:ascii="Calibri" w:eastAsia="Times New Roman" w:hAnsi="Calibri" w:cs="Arial"/>
          <w:sz w:val="24"/>
          <w:szCs w:val="24"/>
          <w:lang w:eastAsia="en-AU"/>
        </w:rPr>
      </w:pPr>
      <w:proofErr w:type="gramStart"/>
      <w:r w:rsidRPr="007A19F6">
        <w:rPr>
          <w:rFonts w:ascii="Calibri" w:eastAsia="Times New Roman" w:hAnsi="Calibri" w:cs="Arial"/>
          <w:sz w:val="24"/>
          <w:szCs w:val="24"/>
          <w:lang w:eastAsia="en-AU"/>
        </w:rPr>
        <w:t>the</w:t>
      </w:r>
      <w:proofErr w:type="gramEnd"/>
      <w:r w:rsidRPr="007A19F6">
        <w:rPr>
          <w:rFonts w:ascii="Calibri" w:eastAsia="Times New Roman" w:hAnsi="Calibri" w:cs="Arial"/>
          <w:sz w:val="24"/>
          <w:szCs w:val="24"/>
          <w:lang w:eastAsia="en-AU"/>
        </w:rPr>
        <w:t xml:space="preserve"> Independent Scientific Panel Inquiry into Hydraulic Fracture Stimulation in Western Australia 2017</w:t>
      </w:r>
      <w:r>
        <w:rPr>
          <w:rFonts w:ascii="Calibri" w:eastAsia="Times New Roman" w:hAnsi="Calibri" w:cs="Arial"/>
          <w:sz w:val="24"/>
          <w:szCs w:val="24"/>
          <w:lang w:eastAsia="en-AU"/>
        </w:rPr>
        <w:t>.</w:t>
      </w:r>
    </w:p>
    <w:p w14:paraId="3CCC03A3" w14:textId="77777777" w:rsidR="00FA14F7" w:rsidRPr="00B27A0F" w:rsidRDefault="00C10EE6" w:rsidP="0047548E">
      <w:pPr>
        <w:tabs>
          <w:tab w:val="left" w:pos="426"/>
        </w:tabs>
        <w:spacing w:before="120" w:after="120"/>
        <w:rPr>
          <w:rFonts w:asciiTheme="minorHAnsi" w:hAnsiTheme="minorHAnsi"/>
        </w:rPr>
      </w:pPr>
      <w:r w:rsidRPr="00B27A0F">
        <w:rPr>
          <w:rFonts w:ascii="Calibri" w:hAnsi="Calibri" w:cs="Arial"/>
          <w:b/>
        </w:rPr>
        <w:t>2</w:t>
      </w:r>
      <w:r w:rsidR="005E0D07" w:rsidRPr="00B27A0F">
        <w:rPr>
          <w:rFonts w:ascii="Calibri" w:hAnsi="Calibri" w:cs="Arial"/>
          <w:b/>
        </w:rPr>
        <w:t>.</w:t>
      </w:r>
      <w:r w:rsidR="001F4BAE" w:rsidRPr="00B27A0F">
        <w:rPr>
          <w:rFonts w:ascii="Calibri" w:hAnsi="Calibri" w:cs="Arial"/>
          <w:b/>
        </w:rPr>
        <w:tab/>
      </w:r>
      <w:r w:rsidR="005E0D07" w:rsidRPr="00B27A0F">
        <w:rPr>
          <w:rFonts w:ascii="Calibri" w:hAnsi="Calibri" w:cs="Arial"/>
          <w:b/>
        </w:rPr>
        <w:t>Advice on projects referred by governments</w:t>
      </w:r>
    </w:p>
    <w:p w14:paraId="79B44879" w14:textId="77777777" w:rsidR="00B27A0F" w:rsidRDefault="00880078" w:rsidP="00880078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2.1</w:t>
      </w:r>
      <w:r w:rsidR="00B57F5A">
        <w:rPr>
          <w:rFonts w:asciiTheme="minorHAnsi" w:hAnsiTheme="minorHAnsi"/>
        </w:rPr>
        <w:tab/>
      </w:r>
      <w:r w:rsidR="00333DB9" w:rsidRPr="00333DB9">
        <w:rPr>
          <w:rFonts w:asciiTheme="minorHAnsi" w:hAnsiTheme="minorHAnsi"/>
          <w:u w:val="single"/>
        </w:rPr>
        <w:t xml:space="preserve">Advice on </w:t>
      </w:r>
      <w:r w:rsidRPr="00333DB9">
        <w:rPr>
          <w:rFonts w:asciiTheme="minorHAnsi" w:hAnsiTheme="minorHAnsi"/>
          <w:u w:val="single"/>
        </w:rPr>
        <w:t>Central</w:t>
      </w:r>
      <w:r w:rsidRPr="00880078">
        <w:rPr>
          <w:rFonts w:asciiTheme="minorHAnsi" w:hAnsiTheme="minorHAnsi"/>
          <w:u w:val="single"/>
        </w:rPr>
        <w:t xml:space="preserve"> Queensland Coal Project</w:t>
      </w:r>
      <w:r>
        <w:rPr>
          <w:rFonts w:asciiTheme="minorHAnsi" w:hAnsiTheme="minorHAnsi"/>
        </w:rPr>
        <w:t xml:space="preserve"> </w:t>
      </w:r>
    </w:p>
    <w:p w14:paraId="711D9B81" w14:textId="1BAEABAE" w:rsidR="0052577D" w:rsidRDefault="004F44C4" w:rsidP="005478AD">
      <w:pPr>
        <w:pStyle w:val="Default"/>
        <w:spacing w:before="120" w:after="120"/>
        <w:rPr>
          <w:rFonts w:ascii="Calibri" w:hAnsi="Calibri"/>
        </w:rPr>
      </w:pPr>
      <w:r>
        <w:rPr>
          <w:rFonts w:asciiTheme="minorHAnsi" w:hAnsiTheme="minorHAnsi"/>
        </w:rPr>
        <w:t>The C</w:t>
      </w:r>
      <w:r w:rsidR="00B57F5A">
        <w:rPr>
          <w:rFonts w:asciiTheme="minorHAnsi" w:hAnsiTheme="minorHAnsi"/>
        </w:rPr>
        <w:t>ommittee</w:t>
      </w:r>
      <w:r>
        <w:rPr>
          <w:rFonts w:asciiTheme="minorHAnsi" w:hAnsiTheme="minorHAnsi"/>
        </w:rPr>
        <w:t xml:space="preserve"> was requested by </w:t>
      </w:r>
      <w:r w:rsidRPr="00C413CF">
        <w:rPr>
          <w:rFonts w:ascii="Calibri" w:hAnsi="Calibri"/>
        </w:rPr>
        <w:t>the Australian Government Department of the Environment and Energy and the</w:t>
      </w:r>
      <w:r>
        <w:rPr>
          <w:rFonts w:ascii="Calibri" w:hAnsi="Calibri"/>
        </w:rPr>
        <w:t xml:space="preserve"> Queensland Department of Environment and Science to provide advice on the Central Queensland Coal Pty Ltd and Fairway Coal Pty </w:t>
      </w:r>
      <w:proofErr w:type="spellStart"/>
      <w:r>
        <w:rPr>
          <w:rFonts w:ascii="Calibri" w:hAnsi="Calibri"/>
        </w:rPr>
        <w:t>Ltd</w:t>
      </w:r>
      <w:r w:rsidR="0052577D">
        <w:rPr>
          <w:rFonts w:ascii="Calibri" w:hAnsi="Calibri"/>
        </w:rPr>
        <w:t>’s</w:t>
      </w:r>
      <w:proofErr w:type="spellEnd"/>
      <w:r>
        <w:rPr>
          <w:rFonts w:ascii="Calibri" w:hAnsi="Calibri"/>
        </w:rPr>
        <w:t xml:space="preserve"> Central Queensland Coal Project in </w:t>
      </w:r>
      <w:r>
        <w:rPr>
          <w:rFonts w:ascii="Calibri" w:hAnsi="Calibri"/>
        </w:rPr>
        <w:lastRenderedPageBreak/>
        <w:t xml:space="preserve">Queensland. </w:t>
      </w:r>
      <w:r w:rsidR="00E4120F" w:rsidRPr="00C413CF">
        <w:rPr>
          <w:rFonts w:ascii="Calibri" w:hAnsi="Calibri"/>
        </w:rPr>
        <w:t>The proposed project is</w:t>
      </w:r>
      <w:r w:rsidR="005434FC">
        <w:rPr>
          <w:rFonts w:ascii="Calibri" w:hAnsi="Calibri"/>
        </w:rPr>
        <w:t xml:space="preserve"> an open-cut coal mine to be</w:t>
      </w:r>
      <w:r w:rsidR="00E4120F" w:rsidRPr="00C413CF">
        <w:rPr>
          <w:rFonts w:ascii="Calibri" w:hAnsi="Calibri"/>
        </w:rPr>
        <w:t xml:space="preserve"> located</w:t>
      </w:r>
      <w:r w:rsidR="00E4120F">
        <w:rPr>
          <w:rFonts w:ascii="Calibri" w:hAnsi="Calibri"/>
        </w:rPr>
        <w:t xml:space="preserve"> 130 </w:t>
      </w:r>
      <w:r w:rsidR="00E4120F" w:rsidRPr="00C413CF">
        <w:rPr>
          <w:rFonts w:ascii="Calibri" w:hAnsi="Calibri"/>
        </w:rPr>
        <w:t>kilometres</w:t>
      </w:r>
      <w:r w:rsidR="00E4120F">
        <w:rPr>
          <w:rFonts w:ascii="Calibri" w:hAnsi="Calibri"/>
        </w:rPr>
        <w:t xml:space="preserve"> northwest of Rockhampton within the Styx Basin.</w:t>
      </w:r>
      <w:r w:rsidR="00F96EE8">
        <w:rPr>
          <w:rFonts w:ascii="Calibri" w:hAnsi="Calibri"/>
        </w:rPr>
        <w:t xml:space="preserve"> </w:t>
      </w:r>
      <w:r w:rsidR="0052577D">
        <w:rPr>
          <w:rFonts w:ascii="Calibri" w:hAnsi="Calibri"/>
        </w:rPr>
        <w:br w:type="page"/>
      </w:r>
    </w:p>
    <w:p w14:paraId="17E38739" w14:textId="77777777" w:rsidR="00E4120F" w:rsidRDefault="00E4120F" w:rsidP="00880078">
      <w:pPr>
        <w:pStyle w:val="Default"/>
        <w:spacing w:before="120" w:after="120"/>
        <w:rPr>
          <w:rFonts w:ascii="Calibri" w:hAnsi="Calibri"/>
        </w:rPr>
      </w:pPr>
    </w:p>
    <w:p w14:paraId="0EC743CB" w14:textId="6A51E66F" w:rsidR="005434FC" w:rsidRDefault="005434FC" w:rsidP="00880078">
      <w:pPr>
        <w:pStyle w:val="Default"/>
        <w:spacing w:before="120" w:after="120"/>
        <w:rPr>
          <w:rFonts w:ascii="Calibri" w:hAnsi="Calibri"/>
        </w:rPr>
      </w:pPr>
      <w:r>
        <w:rPr>
          <w:rFonts w:ascii="Calibri" w:hAnsi="Calibri"/>
        </w:rPr>
        <w:t>The proposed mine presents significant risks to areas of h</w:t>
      </w:r>
      <w:r w:rsidR="00E53681">
        <w:rPr>
          <w:rFonts w:ascii="Calibri" w:hAnsi="Calibri"/>
        </w:rPr>
        <w:t>igh ecological value, including</w:t>
      </w:r>
      <w:r>
        <w:rPr>
          <w:rFonts w:ascii="Calibri" w:hAnsi="Calibri"/>
        </w:rPr>
        <w:t xml:space="preserve"> the Great Barrier Reef World Heritage Area and Marine Park, the Broad Sound Fish Habitat Area, the Styx River Estuary, two state-listed wetlands and the riparian habitat of </w:t>
      </w:r>
      <w:proofErr w:type="spellStart"/>
      <w:r>
        <w:rPr>
          <w:rFonts w:ascii="Calibri" w:hAnsi="Calibri"/>
        </w:rPr>
        <w:t>Tooloombah</w:t>
      </w:r>
      <w:proofErr w:type="spellEnd"/>
      <w:r>
        <w:rPr>
          <w:rFonts w:ascii="Calibri" w:hAnsi="Calibri"/>
        </w:rPr>
        <w:t xml:space="preserve"> Creek and Deep Creek. </w:t>
      </w:r>
    </w:p>
    <w:p w14:paraId="0D806B10" w14:textId="77777777" w:rsidR="00E4120F" w:rsidRDefault="002C41B6" w:rsidP="00880078">
      <w:pPr>
        <w:pStyle w:val="Default"/>
        <w:spacing w:before="120" w:after="120"/>
        <w:rPr>
          <w:rFonts w:ascii="Calibri" w:hAnsi="Calibri"/>
        </w:rPr>
      </w:pPr>
      <w:r w:rsidRPr="002C41B6">
        <w:rPr>
          <w:rFonts w:ascii="Calibri" w:hAnsi="Calibri"/>
        </w:rPr>
        <w:t>T</w:t>
      </w:r>
      <w:r w:rsidR="00E4120F" w:rsidRPr="002C41B6">
        <w:rPr>
          <w:rFonts w:ascii="Calibri" w:hAnsi="Calibri"/>
        </w:rPr>
        <w:t>he C</w:t>
      </w:r>
      <w:r w:rsidR="0052577D" w:rsidRPr="002C41B6">
        <w:rPr>
          <w:rFonts w:ascii="Calibri" w:hAnsi="Calibri"/>
        </w:rPr>
        <w:t>ommittee</w:t>
      </w:r>
      <w:r w:rsidR="005434FC" w:rsidRPr="002C41B6">
        <w:rPr>
          <w:rFonts w:ascii="Calibri" w:hAnsi="Calibri"/>
        </w:rPr>
        <w:t xml:space="preserve"> </w:t>
      </w:r>
      <w:r w:rsidRPr="002C41B6">
        <w:rPr>
          <w:rFonts w:ascii="Calibri" w:hAnsi="Calibri"/>
        </w:rPr>
        <w:t xml:space="preserve">previously reviewed this project </w:t>
      </w:r>
      <w:r w:rsidR="005434FC" w:rsidRPr="002C41B6">
        <w:rPr>
          <w:rFonts w:ascii="Calibri" w:hAnsi="Calibri"/>
        </w:rPr>
        <w:t>in December 2017</w:t>
      </w:r>
      <w:r w:rsidRPr="002C41B6">
        <w:rPr>
          <w:rFonts w:ascii="Calibri" w:hAnsi="Calibri"/>
        </w:rPr>
        <w:t>.</w:t>
      </w:r>
    </w:p>
    <w:p w14:paraId="1297EDA7" w14:textId="77777777" w:rsidR="00083B2D" w:rsidRDefault="00083B2D" w:rsidP="00083B2D">
      <w:pPr>
        <w:pStyle w:val="Default"/>
        <w:spacing w:before="120" w:after="120"/>
        <w:rPr>
          <w:rFonts w:ascii="Calibri" w:hAnsi="Calibri"/>
        </w:rPr>
      </w:pPr>
      <w:r w:rsidRPr="00C413CF">
        <w:rPr>
          <w:rFonts w:ascii="Calibri" w:hAnsi="Calibri"/>
        </w:rPr>
        <w:t>The IESC reviewed and discussed the information provid</w:t>
      </w:r>
      <w:r>
        <w:rPr>
          <w:rFonts w:ascii="Calibri" w:hAnsi="Calibri"/>
        </w:rPr>
        <w:t>ed and considered the key potential impacts</w:t>
      </w:r>
      <w:r w:rsidRPr="00C413CF">
        <w:rPr>
          <w:rFonts w:ascii="Calibri" w:hAnsi="Calibri"/>
        </w:rPr>
        <w:t xml:space="preserve"> as follows:</w:t>
      </w:r>
    </w:p>
    <w:p w14:paraId="6984D2EB" w14:textId="77777777" w:rsidR="00083B2D" w:rsidRDefault="00083B2D" w:rsidP="00083B2D">
      <w:pPr>
        <w:pStyle w:val="Default"/>
        <w:numPr>
          <w:ilvl w:val="0"/>
          <w:numId w:val="8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Controlled and uncontrolled discharges could affect water quality, with the potential to impact aquatic environments within, adjacent and downstream of the project site. </w:t>
      </w:r>
    </w:p>
    <w:p w14:paraId="279C6481" w14:textId="77777777" w:rsidR="00083B2D" w:rsidRDefault="00083B2D" w:rsidP="00083B2D">
      <w:pPr>
        <w:pStyle w:val="Default"/>
        <w:numPr>
          <w:ilvl w:val="0"/>
          <w:numId w:val="8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Mining </w:t>
      </w:r>
      <w:r w:rsidR="00811F19">
        <w:rPr>
          <w:rFonts w:ascii="Calibri" w:hAnsi="Calibri"/>
        </w:rPr>
        <w:t>operations</w:t>
      </w:r>
      <w:r>
        <w:rPr>
          <w:rFonts w:ascii="Calibri" w:hAnsi="Calibri"/>
        </w:rPr>
        <w:t xml:space="preserve"> will disturb sodic soils, which are prone to erosion, potentially increasing sediment loads in local waterways and contributing sediment to the Great Barrier Reef.</w:t>
      </w:r>
    </w:p>
    <w:p w14:paraId="35C86841" w14:textId="77777777" w:rsidR="00083B2D" w:rsidRDefault="00083B2D" w:rsidP="00083B2D">
      <w:pPr>
        <w:pStyle w:val="Default"/>
        <w:numPr>
          <w:ilvl w:val="0"/>
          <w:numId w:val="8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Groundwater interaction with the backfilled voids could mobilise contaminants from the waste rock and tailings within the voids and discharge these to surface waterways posing a legacy water quality issue. </w:t>
      </w:r>
    </w:p>
    <w:p w14:paraId="645452B6" w14:textId="38F963BC" w:rsidR="00083B2D" w:rsidRDefault="00811F19" w:rsidP="00083B2D">
      <w:pPr>
        <w:pStyle w:val="Default"/>
        <w:numPr>
          <w:ilvl w:val="0"/>
          <w:numId w:val="8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Groundwater</w:t>
      </w:r>
      <w:r w:rsidR="00083B2D">
        <w:rPr>
          <w:rFonts w:ascii="Calibri" w:hAnsi="Calibri"/>
        </w:rPr>
        <w:t xml:space="preserve"> drawdown may adversely impact riparian </w:t>
      </w:r>
      <w:r w:rsidR="00E53681">
        <w:rPr>
          <w:rFonts w:ascii="Calibri" w:hAnsi="Calibri"/>
        </w:rPr>
        <w:t>groundwater-dependent ecosystems</w:t>
      </w:r>
      <w:r w:rsidR="00083B2D">
        <w:rPr>
          <w:rFonts w:ascii="Calibri" w:hAnsi="Calibri"/>
        </w:rPr>
        <w:t>. This could result in increased erosion and in</w:t>
      </w:r>
      <w:r w:rsidR="00E53681">
        <w:rPr>
          <w:rFonts w:ascii="Calibri" w:hAnsi="Calibri"/>
        </w:rPr>
        <w:t>creased sediment</w:t>
      </w:r>
      <w:r w:rsidR="00083B2D">
        <w:rPr>
          <w:rFonts w:ascii="Calibri" w:hAnsi="Calibri"/>
        </w:rPr>
        <w:t xml:space="preserve"> load</w:t>
      </w:r>
      <w:r w:rsidR="00E53681">
        <w:rPr>
          <w:rFonts w:ascii="Calibri" w:hAnsi="Calibri"/>
        </w:rPr>
        <w:t>s</w:t>
      </w:r>
      <w:r w:rsidR="00083B2D">
        <w:rPr>
          <w:rFonts w:ascii="Calibri" w:hAnsi="Calibri"/>
        </w:rPr>
        <w:t xml:space="preserve"> i</w:t>
      </w:r>
      <w:r>
        <w:rPr>
          <w:rFonts w:ascii="Calibri" w:hAnsi="Calibri"/>
        </w:rPr>
        <w:t>f riparian vegetation is lost.</w:t>
      </w:r>
    </w:p>
    <w:p w14:paraId="11F60CCD" w14:textId="034AC525" w:rsidR="00F01CDE" w:rsidRDefault="00F01CDE" w:rsidP="00B05DC7">
      <w:pPr>
        <w:pStyle w:val="Default"/>
        <w:spacing w:before="120" w:after="120"/>
        <w:rPr>
          <w:rFonts w:ascii="Calibri" w:hAnsi="Calibri"/>
        </w:rPr>
      </w:pPr>
      <w:r>
        <w:rPr>
          <w:rFonts w:ascii="Calibri" w:hAnsi="Calibri"/>
        </w:rPr>
        <w:t>Consistent with the EPBC Regulations, advice will be published on the IESC’s website within 10</w:t>
      </w:r>
      <w:r w:rsidR="005478AD">
        <w:rPr>
          <w:rFonts w:ascii="Calibri" w:hAnsi="Calibri"/>
        </w:rPr>
        <w:t> </w:t>
      </w:r>
      <w:r>
        <w:rPr>
          <w:rFonts w:ascii="Calibri" w:hAnsi="Calibri"/>
        </w:rPr>
        <w:t>business days of being provided to the regulators.</w:t>
      </w:r>
    </w:p>
    <w:p w14:paraId="2755D18B" w14:textId="77777777" w:rsidR="00C10EE6" w:rsidRPr="00B27A0F" w:rsidRDefault="00C10EE6" w:rsidP="005E43A2">
      <w:pPr>
        <w:spacing w:before="120" w:after="120"/>
        <w:rPr>
          <w:rFonts w:asciiTheme="minorHAnsi" w:hAnsiTheme="minorHAnsi"/>
        </w:rPr>
      </w:pPr>
      <w:r w:rsidRPr="00B27A0F">
        <w:rPr>
          <w:rFonts w:ascii="Calibri" w:hAnsi="Calibri" w:cs="Arial"/>
          <w:b/>
        </w:rPr>
        <w:t>3.</w:t>
      </w:r>
      <w:r w:rsidRPr="00B27A0F">
        <w:rPr>
          <w:rFonts w:ascii="Calibri" w:hAnsi="Calibri" w:cs="Arial"/>
          <w:b/>
        </w:rPr>
        <w:tab/>
      </w:r>
      <w:r w:rsidR="00880078">
        <w:rPr>
          <w:rFonts w:asciiTheme="minorHAnsi" w:hAnsiTheme="minorHAnsi" w:cstheme="minorHAnsi"/>
          <w:b/>
        </w:rPr>
        <w:t xml:space="preserve">Other Business </w:t>
      </w:r>
    </w:p>
    <w:p w14:paraId="22547666" w14:textId="77777777" w:rsidR="00014879" w:rsidRDefault="00880078" w:rsidP="00B27A0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3.1</w:t>
      </w:r>
      <w:r w:rsidR="0052577D">
        <w:rPr>
          <w:rFonts w:asciiTheme="minorHAnsi" w:hAnsiTheme="minorHAnsi" w:cs="Arial"/>
        </w:rPr>
        <w:tab/>
      </w:r>
      <w:r w:rsidRPr="00673BEB">
        <w:rPr>
          <w:rFonts w:asciiTheme="minorHAnsi" w:hAnsiTheme="minorHAnsi" w:cs="Arial"/>
          <w:u w:val="single"/>
        </w:rPr>
        <w:t>Review of IESC Engagement Strategy</w:t>
      </w:r>
      <w:r>
        <w:rPr>
          <w:rFonts w:asciiTheme="minorHAnsi" w:hAnsiTheme="minorHAnsi" w:cs="Arial"/>
        </w:rPr>
        <w:t xml:space="preserve"> </w:t>
      </w:r>
    </w:p>
    <w:p w14:paraId="602B9292" w14:textId="3F67F744" w:rsidR="00194531" w:rsidRDefault="00647DCD" w:rsidP="00B27A0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A15619">
        <w:rPr>
          <w:rFonts w:asciiTheme="minorHAnsi" w:hAnsiTheme="minorHAnsi" w:cs="Arial"/>
        </w:rPr>
        <w:t xml:space="preserve">he </w:t>
      </w:r>
      <w:r w:rsidR="00E41C7F">
        <w:rPr>
          <w:rFonts w:asciiTheme="minorHAnsi" w:hAnsiTheme="minorHAnsi" w:cs="Arial"/>
        </w:rPr>
        <w:t xml:space="preserve">Committee discussed the </w:t>
      </w:r>
      <w:r w:rsidR="00F340D8">
        <w:rPr>
          <w:rFonts w:asciiTheme="minorHAnsi" w:hAnsiTheme="minorHAnsi" w:cs="Arial"/>
        </w:rPr>
        <w:t xml:space="preserve">mid-point </w:t>
      </w:r>
      <w:r w:rsidR="00A15619">
        <w:rPr>
          <w:rFonts w:asciiTheme="minorHAnsi" w:hAnsiTheme="minorHAnsi" w:cs="Arial"/>
        </w:rPr>
        <w:t>review outcomes of the IESC Stakeholder Engagement Strategy</w:t>
      </w:r>
      <w:r w:rsidR="002E794F">
        <w:rPr>
          <w:rFonts w:asciiTheme="minorHAnsi" w:hAnsiTheme="minorHAnsi" w:cs="Arial"/>
        </w:rPr>
        <w:t>. A</w:t>
      </w:r>
      <w:r w:rsidR="00E53681">
        <w:rPr>
          <w:rFonts w:asciiTheme="minorHAnsi" w:hAnsiTheme="minorHAnsi" w:cs="Arial"/>
        </w:rPr>
        <w:t>n in-</w:t>
      </w:r>
      <w:r w:rsidR="00A15619">
        <w:rPr>
          <w:rFonts w:asciiTheme="minorHAnsi" w:hAnsiTheme="minorHAnsi" w:cs="Arial"/>
        </w:rPr>
        <w:t xml:space="preserve">depth analysis of the outcomes from the IESC </w:t>
      </w:r>
      <w:r w:rsidR="004C6E95">
        <w:rPr>
          <w:rFonts w:asciiTheme="minorHAnsi" w:hAnsiTheme="minorHAnsi" w:cs="Arial"/>
        </w:rPr>
        <w:t>R</w:t>
      </w:r>
      <w:r w:rsidR="00A15619">
        <w:rPr>
          <w:rFonts w:asciiTheme="minorHAnsi" w:hAnsiTheme="minorHAnsi" w:cs="Arial"/>
        </w:rPr>
        <w:t>esearch Symposium</w:t>
      </w:r>
      <w:r>
        <w:rPr>
          <w:rFonts w:asciiTheme="minorHAnsi" w:hAnsiTheme="minorHAnsi" w:cs="Arial"/>
        </w:rPr>
        <w:t xml:space="preserve"> was presented to the Committee</w:t>
      </w:r>
      <w:r w:rsidR="00A15619">
        <w:rPr>
          <w:rFonts w:asciiTheme="minorHAnsi" w:hAnsiTheme="minorHAnsi" w:cs="Arial"/>
        </w:rPr>
        <w:t>.</w:t>
      </w:r>
      <w:r w:rsidR="002E794F">
        <w:rPr>
          <w:rFonts w:asciiTheme="minorHAnsi" w:hAnsiTheme="minorHAnsi" w:cs="Arial"/>
        </w:rPr>
        <w:t xml:space="preserve"> It was agreed that the 2018-19 action plan </w:t>
      </w:r>
      <w:r w:rsidR="00E53681">
        <w:rPr>
          <w:rFonts w:asciiTheme="minorHAnsi" w:hAnsiTheme="minorHAnsi" w:cs="Arial"/>
        </w:rPr>
        <w:t xml:space="preserve">would </w:t>
      </w:r>
      <w:r w:rsidR="002E794F">
        <w:rPr>
          <w:rFonts w:asciiTheme="minorHAnsi" w:hAnsiTheme="minorHAnsi" w:cs="Arial"/>
        </w:rPr>
        <w:t>come back to the next meeting.</w:t>
      </w:r>
    </w:p>
    <w:p w14:paraId="511B0051" w14:textId="77777777" w:rsidR="00880078" w:rsidRDefault="00880078" w:rsidP="00B27A0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3.2</w:t>
      </w:r>
      <w:r w:rsidR="0052577D">
        <w:rPr>
          <w:rFonts w:asciiTheme="minorHAnsi" w:hAnsiTheme="minorHAnsi" w:cs="Arial"/>
        </w:rPr>
        <w:tab/>
      </w:r>
      <w:r w:rsidRPr="00880078">
        <w:rPr>
          <w:rFonts w:asciiTheme="minorHAnsi" w:hAnsiTheme="minorHAnsi" w:cs="Arial"/>
          <w:u w:val="single"/>
        </w:rPr>
        <w:t>Environmental Tracers Fact Sheet</w:t>
      </w:r>
      <w:r>
        <w:rPr>
          <w:rFonts w:asciiTheme="minorHAnsi" w:hAnsiTheme="minorHAnsi" w:cs="Arial"/>
        </w:rPr>
        <w:t xml:space="preserve"> </w:t>
      </w:r>
    </w:p>
    <w:p w14:paraId="13E7F912" w14:textId="77777777" w:rsidR="00647DCD" w:rsidRDefault="00647DCD" w:rsidP="00B27A0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Committee discussed and agreed on a draft scope of work for the Environmental Tracers Fact Sheet.</w:t>
      </w:r>
    </w:p>
    <w:p w14:paraId="454AF29E" w14:textId="77777777" w:rsidR="00654CC0" w:rsidRDefault="00654CC0" w:rsidP="00B27A0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3.3</w:t>
      </w:r>
      <w:r w:rsidR="0052577D">
        <w:rPr>
          <w:rFonts w:asciiTheme="minorHAnsi" w:hAnsiTheme="minorHAnsi" w:cs="Arial"/>
        </w:rPr>
        <w:tab/>
      </w:r>
      <w:r w:rsidRPr="00BD3FF7">
        <w:rPr>
          <w:rFonts w:asciiTheme="minorHAnsi" w:hAnsiTheme="minorHAnsi" w:cs="Arial"/>
          <w:u w:val="single"/>
        </w:rPr>
        <w:t>Report on recent OGIA meetings</w:t>
      </w:r>
      <w:r>
        <w:rPr>
          <w:rFonts w:asciiTheme="minorHAnsi" w:hAnsiTheme="minorHAnsi" w:cs="Arial"/>
        </w:rPr>
        <w:t xml:space="preserve"> </w:t>
      </w:r>
    </w:p>
    <w:p w14:paraId="674A7163" w14:textId="77777777" w:rsidR="00A64A6F" w:rsidRDefault="00A64A6F" w:rsidP="00B27A0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Committee discussed the recent workshop held with the Office of Groundwater Impact Assessment (OGIA).</w:t>
      </w:r>
    </w:p>
    <w:p w14:paraId="2DECC293" w14:textId="77777777" w:rsidR="00654CC0" w:rsidRDefault="00654CC0" w:rsidP="00B27A0F">
      <w:pPr>
        <w:spacing w:before="120" w:after="120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3.4</w:t>
      </w:r>
      <w:r w:rsidR="0052577D">
        <w:rPr>
          <w:rFonts w:asciiTheme="minorHAnsi" w:hAnsiTheme="minorHAnsi" w:cs="Arial"/>
        </w:rPr>
        <w:tab/>
      </w:r>
      <w:r w:rsidRPr="00BD3FF7">
        <w:rPr>
          <w:rFonts w:asciiTheme="minorHAnsi" w:hAnsiTheme="minorHAnsi" w:cs="Arial"/>
          <w:u w:val="single"/>
        </w:rPr>
        <w:t>The use of faults in groundwater modelling Explanatory Note</w:t>
      </w:r>
    </w:p>
    <w:p w14:paraId="6EF1528C" w14:textId="77777777" w:rsidR="000D507C" w:rsidRDefault="000D507C" w:rsidP="00B27A0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Committee discussed and agreed </w:t>
      </w:r>
      <w:r w:rsidR="009117E3">
        <w:rPr>
          <w:rFonts w:asciiTheme="minorHAnsi" w:hAnsiTheme="minorHAnsi" w:cs="Arial"/>
        </w:rPr>
        <w:t xml:space="preserve">to host a </w:t>
      </w:r>
      <w:r>
        <w:rPr>
          <w:rFonts w:asciiTheme="minorHAnsi" w:hAnsiTheme="minorHAnsi" w:cs="Arial"/>
        </w:rPr>
        <w:t>workshop</w:t>
      </w:r>
      <w:r w:rsidR="00A64A6F">
        <w:rPr>
          <w:rFonts w:asciiTheme="minorHAnsi" w:hAnsiTheme="minorHAnsi" w:cs="Arial"/>
        </w:rPr>
        <w:t xml:space="preserve"> with </w:t>
      </w:r>
      <w:r w:rsidR="009117E3">
        <w:rPr>
          <w:rFonts w:asciiTheme="minorHAnsi" w:hAnsiTheme="minorHAnsi" w:cs="Arial"/>
        </w:rPr>
        <w:t xml:space="preserve">stakeholders to determine the structure and content of </w:t>
      </w:r>
      <w:r w:rsidR="00A64A6F">
        <w:rPr>
          <w:rFonts w:asciiTheme="minorHAnsi" w:hAnsiTheme="minorHAnsi" w:cs="Arial"/>
        </w:rPr>
        <w:t>“T</w:t>
      </w:r>
      <w:r w:rsidR="009117E3" w:rsidRPr="000B1E00">
        <w:rPr>
          <w:rFonts w:asciiTheme="minorHAnsi" w:hAnsiTheme="minorHAnsi" w:cs="Arial"/>
        </w:rPr>
        <w:t>he use of faults in groundwater modelling Explanatory Note</w:t>
      </w:r>
      <w:r w:rsidR="00A64A6F">
        <w:rPr>
          <w:rFonts w:asciiTheme="minorHAnsi" w:hAnsiTheme="minorHAnsi" w:cs="Arial"/>
        </w:rPr>
        <w:t>”</w:t>
      </w:r>
      <w:r w:rsidRPr="00F340D8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</w:p>
    <w:p w14:paraId="3AF8BA33" w14:textId="77777777" w:rsidR="007F70C0" w:rsidRPr="004C2C81" w:rsidRDefault="00654CC0" w:rsidP="007F70C0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3.5</w:t>
      </w:r>
      <w:r w:rsidR="007F70C0" w:rsidRPr="004C2C81"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 xml:space="preserve">Update on NT Scientific </w:t>
      </w:r>
      <w:r w:rsidR="00E41C7F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nquiry into Hydraulic </w:t>
      </w:r>
      <w:r w:rsidR="00E41C7F">
        <w:rPr>
          <w:rFonts w:asciiTheme="minorHAnsi" w:hAnsiTheme="minorHAnsi"/>
          <w:u w:val="single"/>
        </w:rPr>
        <w:t>F</w:t>
      </w:r>
      <w:r>
        <w:rPr>
          <w:rFonts w:asciiTheme="minorHAnsi" w:hAnsiTheme="minorHAnsi"/>
          <w:u w:val="single"/>
        </w:rPr>
        <w:t>racturing</w:t>
      </w:r>
    </w:p>
    <w:p w14:paraId="730BFB62" w14:textId="0CA025EF" w:rsidR="00667D39" w:rsidRDefault="00C464AB" w:rsidP="00735AD3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Ms </w:t>
      </w:r>
      <w:r w:rsidR="00735AD3" w:rsidRPr="00735AD3">
        <w:rPr>
          <w:rFonts w:asciiTheme="minorHAnsi" w:hAnsiTheme="minorHAnsi" w:cs="Arial"/>
        </w:rPr>
        <w:t>Hayley Richards, Executive Director, Department of the Chief Minister presented on the Northern Territory Government</w:t>
      </w:r>
      <w:r w:rsidR="00E53681">
        <w:rPr>
          <w:rFonts w:asciiTheme="minorHAnsi" w:hAnsiTheme="minorHAnsi" w:cs="Arial"/>
        </w:rPr>
        <w:t>’s</w:t>
      </w:r>
      <w:r w:rsidR="00735AD3" w:rsidRPr="00735AD3">
        <w:rPr>
          <w:rFonts w:asciiTheme="minorHAnsi" w:hAnsiTheme="minorHAnsi" w:cs="Arial"/>
        </w:rPr>
        <w:t xml:space="preserve"> next steps following the release of the Scientific </w:t>
      </w:r>
      <w:r w:rsidR="00E41C7F">
        <w:rPr>
          <w:rFonts w:asciiTheme="minorHAnsi" w:hAnsiTheme="minorHAnsi" w:cs="Arial"/>
        </w:rPr>
        <w:t>I</w:t>
      </w:r>
      <w:r w:rsidR="00735AD3" w:rsidRPr="00735AD3">
        <w:rPr>
          <w:rFonts w:asciiTheme="minorHAnsi" w:hAnsiTheme="minorHAnsi" w:cs="Arial"/>
        </w:rPr>
        <w:t xml:space="preserve">nquiry into Hydraulic Fracturing final report. </w:t>
      </w:r>
    </w:p>
    <w:p w14:paraId="2DB7DC08" w14:textId="77777777" w:rsidR="00C464AB" w:rsidRDefault="00C464AB" w:rsidP="00735AD3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Chair thanked Ms Richards for the presentation.</w:t>
      </w:r>
    </w:p>
    <w:p w14:paraId="0180FB72" w14:textId="77777777" w:rsidR="00C464AB" w:rsidRDefault="00C464AB">
      <w:pPr>
        <w:spacing w:after="20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4C3B0467" w14:textId="77777777" w:rsidR="00E41C7F" w:rsidRPr="00735AD3" w:rsidRDefault="00E41C7F" w:rsidP="00735AD3">
      <w:pPr>
        <w:spacing w:before="120" w:after="120"/>
        <w:rPr>
          <w:rFonts w:asciiTheme="minorHAnsi" w:hAnsiTheme="minorHAnsi" w:cs="Arial"/>
        </w:rPr>
      </w:pPr>
    </w:p>
    <w:p w14:paraId="0F24C1E8" w14:textId="77777777" w:rsidR="00FF1824" w:rsidRPr="004C2C81" w:rsidRDefault="00654CC0" w:rsidP="00667D39">
      <w:pPr>
        <w:autoSpaceDE w:val="0"/>
        <w:autoSpaceDN w:val="0"/>
        <w:rPr>
          <w:rFonts w:asciiTheme="minorHAnsi" w:hAnsiTheme="minorHAnsi"/>
        </w:rPr>
      </w:pPr>
      <w:r>
        <w:rPr>
          <w:rFonts w:asciiTheme="minorHAnsi" w:hAnsiTheme="minorHAnsi"/>
        </w:rPr>
        <w:t>3.6</w:t>
      </w:r>
      <w:r w:rsidR="00FF1824" w:rsidRPr="004C2C81"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Update on the work of GISERA</w:t>
      </w:r>
    </w:p>
    <w:p w14:paraId="102FA219" w14:textId="35F87B3E" w:rsidR="00F911AC" w:rsidRDefault="00E96042" w:rsidP="00654CC0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Dr Damian Barrett</w:t>
      </w:r>
      <w:r w:rsidR="007516D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Research Director of the Onshore Gas Program in CSIRO Energy and </w:t>
      </w:r>
      <w:r w:rsidR="00D1380C">
        <w:rPr>
          <w:rFonts w:asciiTheme="minorHAnsi" w:hAnsiTheme="minorHAnsi"/>
        </w:rPr>
        <w:t>Director</w:t>
      </w:r>
      <w:r>
        <w:rPr>
          <w:rFonts w:asciiTheme="minorHAnsi" w:hAnsiTheme="minorHAnsi"/>
        </w:rPr>
        <w:t xml:space="preserve"> of the CSIRO Gas Industry Social and Environmental Research </w:t>
      </w:r>
      <w:r w:rsidR="0052577D">
        <w:rPr>
          <w:rFonts w:asciiTheme="minorHAnsi" w:hAnsiTheme="minorHAnsi"/>
        </w:rPr>
        <w:t>Alliance</w:t>
      </w:r>
      <w:r>
        <w:rPr>
          <w:rFonts w:asciiTheme="minorHAnsi" w:hAnsiTheme="minorHAnsi"/>
        </w:rPr>
        <w:t xml:space="preserve"> (GISERA) presented to the Committee on the recent work of GISERA. </w:t>
      </w:r>
    </w:p>
    <w:p w14:paraId="0E6A5122" w14:textId="77777777" w:rsidR="00C464AB" w:rsidRPr="004C2C81" w:rsidRDefault="00C464AB" w:rsidP="00654CC0">
      <w:pPr>
        <w:pStyle w:val="Default"/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The Chair thanked Dr Barrett for the presentation.</w:t>
      </w:r>
    </w:p>
    <w:p w14:paraId="1FB733BC" w14:textId="77777777" w:rsidR="00EA3C08" w:rsidRPr="00260826" w:rsidRDefault="00EA3C08" w:rsidP="005E43A2">
      <w:pPr>
        <w:spacing w:before="120" w:after="120"/>
        <w:rPr>
          <w:rFonts w:ascii="Calibri" w:hAnsi="Calibri" w:cs="Arial"/>
          <w:b/>
        </w:rPr>
      </w:pPr>
      <w:r w:rsidRPr="00260826">
        <w:rPr>
          <w:rFonts w:ascii="Calibri" w:hAnsi="Calibri" w:cs="Arial"/>
          <w:b/>
        </w:rPr>
        <w:t>Close of Meeting</w:t>
      </w:r>
    </w:p>
    <w:p w14:paraId="5248777B" w14:textId="77777777" w:rsidR="00F02E35" w:rsidRDefault="00F02E35" w:rsidP="006A2263">
      <w:pPr>
        <w:tabs>
          <w:tab w:val="left" w:pos="426"/>
        </w:tabs>
        <w:rPr>
          <w:rFonts w:ascii="Calibri" w:hAnsi="Calibri" w:cs="Arial"/>
        </w:rPr>
      </w:pPr>
      <w:r w:rsidRPr="006A2263">
        <w:rPr>
          <w:rFonts w:ascii="Calibri" w:hAnsi="Calibri" w:cs="Arial"/>
        </w:rPr>
        <w:t>The Chair thanked everyone for their contribution to the meeting</w:t>
      </w:r>
      <w:r>
        <w:rPr>
          <w:rFonts w:ascii="Calibri" w:hAnsi="Calibri" w:cs="Arial"/>
        </w:rPr>
        <w:t>.</w:t>
      </w:r>
    </w:p>
    <w:p w14:paraId="411C8EC3" w14:textId="77777777" w:rsidR="00C464AB" w:rsidRDefault="00C464AB" w:rsidP="00C464AB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 xml:space="preserve">The meeting closed at </w:t>
      </w:r>
      <w:r>
        <w:rPr>
          <w:rFonts w:ascii="Calibri" w:hAnsi="Calibri" w:cs="Arial"/>
        </w:rPr>
        <w:t>3.1</w:t>
      </w:r>
      <w:r w:rsidRPr="00260826">
        <w:rPr>
          <w:rFonts w:ascii="Calibri" w:hAnsi="Calibri" w:cs="Arial"/>
        </w:rPr>
        <w:t xml:space="preserve">5pm on </w:t>
      </w:r>
      <w:r>
        <w:rPr>
          <w:rFonts w:ascii="Calibri" w:hAnsi="Calibri" w:cs="Arial"/>
        </w:rPr>
        <w:t>Thursday 26 July</w:t>
      </w:r>
      <w:r w:rsidRPr="00260826">
        <w:rPr>
          <w:rFonts w:ascii="Calibri" w:hAnsi="Calibri" w:cs="Arial"/>
        </w:rPr>
        <w:t xml:space="preserve"> 2018.</w:t>
      </w:r>
    </w:p>
    <w:p w14:paraId="7F9DA9F3" w14:textId="77777777" w:rsidR="00EA3C08" w:rsidRPr="00260826" w:rsidRDefault="00EA3C08" w:rsidP="006A2263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260826">
        <w:rPr>
          <w:rFonts w:ascii="Calibri" w:hAnsi="Calibri" w:cs="Arial"/>
          <w:b/>
        </w:rPr>
        <w:t>Next Meeting</w:t>
      </w:r>
    </w:p>
    <w:p w14:paraId="5E8DCAAF" w14:textId="77777777" w:rsidR="00E34C15" w:rsidRPr="008278F5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  <w:highlight w:val="yellow"/>
        </w:rPr>
      </w:pPr>
      <w:r w:rsidRPr="00260826">
        <w:rPr>
          <w:rFonts w:ascii="Calibri" w:hAnsi="Calibri" w:cs="Arial"/>
        </w:rPr>
        <w:t>Th</w:t>
      </w:r>
      <w:r w:rsidR="000C0E5E" w:rsidRPr="00260826">
        <w:rPr>
          <w:rFonts w:ascii="Calibri" w:hAnsi="Calibri" w:cs="Arial"/>
        </w:rPr>
        <w:t xml:space="preserve">e next meeting is scheduled for </w:t>
      </w:r>
      <w:r w:rsidR="00C464AB">
        <w:rPr>
          <w:rFonts w:ascii="Calibri" w:hAnsi="Calibri" w:cs="Arial"/>
        </w:rPr>
        <w:t>30</w:t>
      </w:r>
      <w:r w:rsidR="00E73A3E">
        <w:rPr>
          <w:rFonts w:ascii="Calibri" w:hAnsi="Calibri" w:cs="Arial"/>
        </w:rPr>
        <w:t xml:space="preserve"> – 31 August</w:t>
      </w:r>
      <w:r w:rsidR="001F375E" w:rsidRPr="00260826">
        <w:rPr>
          <w:rFonts w:ascii="Calibri" w:hAnsi="Calibri" w:cs="Arial"/>
        </w:rPr>
        <w:t xml:space="preserve"> 2018</w:t>
      </w:r>
      <w:r w:rsidR="000C0E5E" w:rsidRPr="00260826">
        <w:rPr>
          <w:rFonts w:ascii="Calibri" w:hAnsi="Calibri" w:cs="Arial"/>
        </w:rPr>
        <w:t>.</w:t>
      </w:r>
    </w:p>
    <w:p w14:paraId="00A57BB6" w14:textId="77777777" w:rsidR="00EA3C08" w:rsidRPr="00260826" w:rsidRDefault="00EA3C08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>Minutes confirmed as true and correct:</w:t>
      </w:r>
    </w:p>
    <w:p w14:paraId="6787AA50" w14:textId="77777777" w:rsidR="00FC1956" w:rsidRPr="00260826" w:rsidRDefault="00FC195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260826">
        <w:rPr>
          <w:rFonts w:ascii="Calibri" w:hAnsi="Calibri" w:cs="Arial"/>
        </w:rPr>
        <w:t>Dr Chris Pigram</w:t>
      </w:r>
    </w:p>
    <w:p w14:paraId="5A9DBDEA" w14:textId="77777777" w:rsidR="00E34C15" w:rsidRPr="006D5EC4" w:rsidRDefault="00FC1956" w:rsidP="005E43A2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6D5EC4">
        <w:rPr>
          <w:rFonts w:ascii="Calibri" w:hAnsi="Calibri" w:cs="Arial"/>
        </w:rPr>
        <w:t xml:space="preserve">IESC Chair </w:t>
      </w:r>
    </w:p>
    <w:p w14:paraId="708BB32A" w14:textId="76856ADD" w:rsidR="008F2849" w:rsidRPr="006A46E6" w:rsidRDefault="006D5EC4" w:rsidP="00B57E7E">
      <w:pPr>
        <w:tabs>
          <w:tab w:val="left" w:pos="426"/>
        </w:tabs>
        <w:rPr>
          <w:rFonts w:asciiTheme="minorHAnsi" w:hAnsiTheme="minorHAnsi" w:cs="Arial"/>
          <w:color w:val="000000" w:themeColor="text1"/>
        </w:rPr>
      </w:pPr>
      <w:r w:rsidRPr="006D5EC4">
        <w:rPr>
          <w:rFonts w:ascii="Calibri" w:hAnsi="Calibri" w:cs="Arial"/>
          <w:color w:val="000000" w:themeColor="text1"/>
        </w:rPr>
        <w:t>14</w:t>
      </w:r>
      <w:r w:rsidR="00AB6D46" w:rsidRPr="006D5EC4">
        <w:rPr>
          <w:rFonts w:ascii="Calibri" w:hAnsi="Calibri" w:cs="Arial"/>
          <w:color w:val="000000" w:themeColor="text1"/>
        </w:rPr>
        <w:t xml:space="preserve"> </w:t>
      </w:r>
      <w:r w:rsidR="00C464AB" w:rsidRPr="006D5EC4">
        <w:rPr>
          <w:rFonts w:ascii="Calibri" w:hAnsi="Calibri" w:cs="Arial"/>
          <w:color w:val="000000" w:themeColor="text1"/>
        </w:rPr>
        <w:t>August</w:t>
      </w:r>
      <w:r w:rsidR="008840A3" w:rsidRPr="006D5EC4">
        <w:rPr>
          <w:rFonts w:ascii="Calibri" w:hAnsi="Calibri" w:cs="Arial"/>
          <w:color w:val="000000" w:themeColor="text1"/>
        </w:rPr>
        <w:t xml:space="preserve"> </w:t>
      </w:r>
      <w:r w:rsidR="00116F53" w:rsidRPr="006D5EC4">
        <w:rPr>
          <w:rFonts w:ascii="Calibri" w:hAnsi="Calibri" w:cs="Arial"/>
          <w:color w:val="000000" w:themeColor="text1"/>
        </w:rPr>
        <w:t>2018</w:t>
      </w:r>
    </w:p>
    <w:sectPr w:rsidR="008F2849" w:rsidRPr="006A46E6" w:rsidSect="00B80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B3AC6" w14:textId="77777777" w:rsidR="00194531" w:rsidRDefault="00194531" w:rsidP="001B3471">
      <w:r>
        <w:separator/>
      </w:r>
    </w:p>
  </w:endnote>
  <w:endnote w:type="continuationSeparator" w:id="0">
    <w:p w14:paraId="7CF999EC" w14:textId="77777777" w:rsidR="00194531" w:rsidRDefault="00194531" w:rsidP="001B3471">
      <w:r>
        <w:continuationSeparator/>
      </w:r>
    </w:p>
  </w:endnote>
  <w:endnote w:type="continuationNotice" w:id="1">
    <w:p w14:paraId="3553C063" w14:textId="77777777" w:rsidR="00194531" w:rsidRDefault="00194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00AF" w14:textId="77777777" w:rsidR="00CB479F" w:rsidRDefault="00CB4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8125" w14:textId="77777777" w:rsidR="00CB479F" w:rsidRDefault="00CB47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3EEFA" w14:textId="77777777" w:rsidR="00CB479F" w:rsidRDefault="00CB4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F4886" w14:textId="77777777" w:rsidR="00194531" w:rsidRDefault="00194531" w:rsidP="001B3471">
      <w:r>
        <w:separator/>
      </w:r>
    </w:p>
  </w:footnote>
  <w:footnote w:type="continuationSeparator" w:id="0">
    <w:p w14:paraId="1D0B1D4A" w14:textId="77777777" w:rsidR="00194531" w:rsidRDefault="00194531" w:rsidP="001B3471">
      <w:r>
        <w:continuationSeparator/>
      </w:r>
    </w:p>
  </w:footnote>
  <w:footnote w:type="continuationNotice" w:id="1">
    <w:p w14:paraId="1FC6C321" w14:textId="77777777" w:rsidR="00194531" w:rsidRDefault="001945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74C13" w14:textId="77777777" w:rsidR="00CB479F" w:rsidRDefault="00CB47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62B1" w14:textId="77777777" w:rsidR="00CB479F" w:rsidRDefault="00CB47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D428F" w14:textId="77777777" w:rsidR="00194531" w:rsidRDefault="00194531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14:paraId="6E1F16DA" w14:textId="77777777" w:rsidR="00194531" w:rsidRDefault="00194531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14:paraId="39BC9E29" w14:textId="77777777" w:rsidR="00194531" w:rsidRDefault="00194531" w:rsidP="001F375E">
    <w:pPr>
      <w:pStyle w:val="Header"/>
      <w:jc w:val="center"/>
      <w:rPr>
        <w:b/>
      </w:rPr>
    </w:pPr>
    <w:r>
      <w:rPr>
        <w:b/>
      </w:rPr>
      <w:t>Meeting 54, 25-26 July 2018</w:t>
    </w:r>
  </w:p>
  <w:p w14:paraId="140C5334" w14:textId="77777777" w:rsidR="00194531" w:rsidRDefault="001945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8D240F"/>
    <w:multiLevelType w:val="hybridMultilevel"/>
    <w:tmpl w:val="29E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941454"/>
    <w:multiLevelType w:val="hybridMultilevel"/>
    <w:tmpl w:val="306AB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5370"/>
    <w:multiLevelType w:val="hybridMultilevel"/>
    <w:tmpl w:val="8864C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F0BCD"/>
    <w:multiLevelType w:val="hybridMultilevel"/>
    <w:tmpl w:val="DC64A4D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81B1AEC"/>
    <w:multiLevelType w:val="hybridMultilevel"/>
    <w:tmpl w:val="F3941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305C"/>
    <w:multiLevelType w:val="hybridMultilevel"/>
    <w:tmpl w:val="BC745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1"/>
    <w:rsid w:val="0000186C"/>
    <w:rsid w:val="000019B2"/>
    <w:rsid w:val="000022C2"/>
    <w:rsid w:val="00003A1B"/>
    <w:rsid w:val="00007DF5"/>
    <w:rsid w:val="00007F7D"/>
    <w:rsid w:val="00010774"/>
    <w:rsid w:val="0001102E"/>
    <w:rsid w:val="00013A71"/>
    <w:rsid w:val="00014879"/>
    <w:rsid w:val="000151FF"/>
    <w:rsid w:val="00017FF6"/>
    <w:rsid w:val="00023A73"/>
    <w:rsid w:val="00025B22"/>
    <w:rsid w:val="00031C23"/>
    <w:rsid w:val="00031FB7"/>
    <w:rsid w:val="00034434"/>
    <w:rsid w:val="00034A8D"/>
    <w:rsid w:val="00036605"/>
    <w:rsid w:val="00037B4E"/>
    <w:rsid w:val="000415B1"/>
    <w:rsid w:val="000431C3"/>
    <w:rsid w:val="0004392E"/>
    <w:rsid w:val="000506DB"/>
    <w:rsid w:val="00054546"/>
    <w:rsid w:val="00055FBD"/>
    <w:rsid w:val="000560FC"/>
    <w:rsid w:val="00056286"/>
    <w:rsid w:val="00056597"/>
    <w:rsid w:val="00056A71"/>
    <w:rsid w:val="00057427"/>
    <w:rsid w:val="00060C75"/>
    <w:rsid w:val="00061C12"/>
    <w:rsid w:val="000638DC"/>
    <w:rsid w:val="00065E35"/>
    <w:rsid w:val="00067192"/>
    <w:rsid w:val="00075EC3"/>
    <w:rsid w:val="0007702A"/>
    <w:rsid w:val="0008282E"/>
    <w:rsid w:val="00083B2D"/>
    <w:rsid w:val="00087B9C"/>
    <w:rsid w:val="000900A3"/>
    <w:rsid w:val="000934BA"/>
    <w:rsid w:val="000977A0"/>
    <w:rsid w:val="00097F26"/>
    <w:rsid w:val="000A082D"/>
    <w:rsid w:val="000A1459"/>
    <w:rsid w:val="000A16BC"/>
    <w:rsid w:val="000A192B"/>
    <w:rsid w:val="000A4173"/>
    <w:rsid w:val="000A4243"/>
    <w:rsid w:val="000A44D6"/>
    <w:rsid w:val="000A49B4"/>
    <w:rsid w:val="000A54E0"/>
    <w:rsid w:val="000B0707"/>
    <w:rsid w:val="000B1E00"/>
    <w:rsid w:val="000B30D8"/>
    <w:rsid w:val="000B36F3"/>
    <w:rsid w:val="000B4565"/>
    <w:rsid w:val="000B4B4B"/>
    <w:rsid w:val="000B4C07"/>
    <w:rsid w:val="000B4F74"/>
    <w:rsid w:val="000B5744"/>
    <w:rsid w:val="000C0E5E"/>
    <w:rsid w:val="000C1B74"/>
    <w:rsid w:val="000C1C55"/>
    <w:rsid w:val="000C2F89"/>
    <w:rsid w:val="000D02E6"/>
    <w:rsid w:val="000D0918"/>
    <w:rsid w:val="000D179B"/>
    <w:rsid w:val="000D507C"/>
    <w:rsid w:val="000D6527"/>
    <w:rsid w:val="000E0A65"/>
    <w:rsid w:val="000E10DA"/>
    <w:rsid w:val="000E497E"/>
    <w:rsid w:val="000E72A6"/>
    <w:rsid w:val="000F036D"/>
    <w:rsid w:val="000F18DD"/>
    <w:rsid w:val="000F423D"/>
    <w:rsid w:val="000F4F78"/>
    <w:rsid w:val="000F7817"/>
    <w:rsid w:val="00100231"/>
    <w:rsid w:val="00100621"/>
    <w:rsid w:val="00103C8D"/>
    <w:rsid w:val="00106BBE"/>
    <w:rsid w:val="001074D1"/>
    <w:rsid w:val="00107583"/>
    <w:rsid w:val="00111BE6"/>
    <w:rsid w:val="00115026"/>
    <w:rsid w:val="00115677"/>
    <w:rsid w:val="00116F53"/>
    <w:rsid w:val="00121182"/>
    <w:rsid w:val="00130D80"/>
    <w:rsid w:val="0013647E"/>
    <w:rsid w:val="001369BC"/>
    <w:rsid w:val="00141735"/>
    <w:rsid w:val="00145205"/>
    <w:rsid w:val="00146A8E"/>
    <w:rsid w:val="00147856"/>
    <w:rsid w:val="00153890"/>
    <w:rsid w:val="00153D8B"/>
    <w:rsid w:val="001614B0"/>
    <w:rsid w:val="00162E63"/>
    <w:rsid w:val="001679AD"/>
    <w:rsid w:val="00172F77"/>
    <w:rsid w:val="00175CA1"/>
    <w:rsid w:val="00177FE4"/>
    <w:rsid w:val="001860F5"/>
    <w:rsid w:val="001874F6"/>
    <w:rsid w:val="00194531"/>
    <w:rsid w:val="001951ED"/>
    <w:rsid w:val="001A0244"/>
    <w:rsid w:val="001A1211"/>
    <w:rsid w:val="001A3EB6"/>
    <w:rsid w:val="001A54B0"/>
    <w:rsid w:val="001A77A4"/>
    <w:rsid w:val="001B004F"/>
    <w:rsid w:val="001B13F9"/>
    <w:rsid w:val="001B17B5"/>
    <w:rsid w:val="001B1EB0"/>
    <w:rsid w:val="001B3471"/>
    <w:rsid w:val="001B3E20"/>
    <w:rsid w:val="001B46F3"/>
    <w:rsid w:val="001B4AD7"/>
    <w:rsid w:val="001B543A"/>
    <w:rsid w:val="001B5E1B"/>
    <w:rsid w:val="001B65D4"/>
    <w:rsid w:val="001C0C10"/>
    <w:rsid w:val="001C2C7D"/>
    <w:rsid w:val="001C791B"/>
    <w:rsid w:val="001D18F3"/>
    <w:rsid w:val="001D646E"/>
    <w:rsid w:val="001E3EAE"/>
    <w:rsid w:val="001E4F3C"/>
    <w:rsid w:val="001E4F5D"/>
    <w:rsid w:val="001E6516"/>
    <w:rsid w:val="001E6DC3"/>
    <w:rsid w:val="001E7F43"/>
    <w:rsid w:val="001F0CC9"/>
    <w:rsid w:val="001F19D3"/>
    <w:rsid w:val="001F25C3"/>
    <w:rsid w:val="001F375E"/>
    <w:rsid w:val="001F4BAE"/>
    <w:rsid w:val="001F596E"/>
    <w:rsid w:val="001F656F"/>
    <w:rsid w:val="00201611"/>
    <w:rsid w:val="00202110"/>
    <w:rsid w:val="00202A2E"/>
    <w:rsid w:val="00207A26"/>
    <w:rsid w:val="002119B4"/>
    <w:rsid w:val="00212C78"/>
    <w:rsid w:val="00217A33"/>
    <w:rsid w:val="0022290A"/>
    <w:rsid w:val="00222C41"/>
    <w:rsid w:val="00223AB8"/>
    <w:rsid w:val="0022508B"/>
    <w:rsid w:val="00225B7C"/>
    <w:rsid w:val="00230969"/>
    <w:rsid w:val="00232CA9"/>
    <w:rsid w:val="00233CDE"/>
    <w:rsid w:val="002353EA"/>
    <w:rsid w:val="00240AF7"/>
    <w:rsid w:val="00244581"/>
    <w:rsid w:val="0025026C"/>
    <w:rsid w:val="0025307B"/>
    <w:rsid w:val="00253D6A"/>
    <w:rsid w:val="002552AE"/>
    <w:rsid w:val="00257EBF"/>
    <w:rsid w:val="00257EEB"/>
    <w:rsid w:val="002603B8"/>
    <w:rsid w:val="00260826"/>
    <w:rsid w:val="00263C0E"/>
    <w:rsid w:val="00265516"/>
    <w:rsid w:val="00265747"/>
    <w:rsid w:val="0026593D"/>
    <w:rsid w:val="002663DE"/>
    <w:rsid w:val="00267519"/>
    <w:rsid w:val="00267D0A"/>
    <w:rsid w:val="00270C4D"/>
    <w:rsid w:val="002710CD"/>
    <w:rsid w:val="00272413"/>
    <w:rsid w:val="0027362A"/>
    <w:rsid w:val="002745B0"/>
    <w:rsid w:val="002755ED"/>
    <w:rsid w:val="00275D8B"/>
    <w:rsid w:val="002762FA"/>
    <w:rsid w:val="00276364"/>
    <w:rsid w:val="00277FB3"/>
    <w:rsid w:val="0028110D"/>
    <w:rsid w:val="00281C80"/>
    <w:rsid w:val="0028200C"/>
    <w:rsid w:val="00283873"/>
    <w:rsid w:val="0028556B"/>
    <w:rsid w:val="00285D77"/>
    <w:rsid w:val="002860FB"/>
    <w:rsid w:val="00291212"/>
    <w:rsid w:val="00293555"/>
    <w:rsid w:val="00297E30"/>
    <w:rsid w:val="002A2725"/>
    <w:rsid w:val="002A701A"/>
    <w:rsid w:val="002B0A1D"/>
    <w:rsid w:val="002B1A00"/>
    <w:rsid w:val="002B458B"/>
    <w:rsid w:val="002B595C"/>
    <w:rsid w:val="002B6831"/>
    <w:rsid w:val="002C0451"/>
    <w:rsid w:val="002C304A"/>
    <w:rsid w:val="002C376E"/>
    <w:rsid w:val="002C41B6"/>
    <w:rsid w:val="002C47F3"/>
    <w:rsid w:val="002C5587"/>
    <w:rsid w:val="002C6A98"/>
    <w:rsid w:val="002C6BF4"/>
    <w:rsid w:val="002D0193"/>
    <w:rsid w:val="002D2F39"/>
    <w:rsid w:val="002D4580"/>
    <w:rsid w:val="002D5412"/>
    <w:rsid w:val="002D68A6"/>
    <w:rsid w:val="002E207A"/>
    <w:rsid w:val="002E358A"/>
    <w:rsid w:val="002E46A0"/>
    <w:rsid w:val="002E4FC4"/>
    <w:rsid w:val="002E7282"/>
    <w:rsid w:val="002E794F"/>
    <w:rsid w:val="002F10E1"/>
    <w:rsid w:val="002F17BA"/>
    <w:rsid w:val="002F2A73"/>
    <w:rsid w:val="002F2B9C"/>
    <w:rsid w:val="002F412F"/>
    <w:rsid w:val="002F42A0"/>
    <w:rsid w:val="002F55E7"/>
    <w:rsid w:val="002F56B7"/>
    <w:rsid w:val="002F7300"/>
    <w:rsid w:val="002F735C"/>
    <w:rsid w:val="0030092C"/>
    <w:rsid w:val="00304ED1"/>
    <w:rsid w:val="00306CAC"/>
    <w:rsid w:val="00307F8D"/>
    <w:rsid w:val="00311A12"/>
    <w:rsid w:val="0031542A"/>
    <w:rsid w:val="00315812"/>
    <w:rsid w:val="00316984"/>
    <w:rsid w:val="003174BF"/>
    <w:rsid w:val="0032234D"/>
    <w:rsid w:val="003224CF"/>
    <w:rsid w:val="003227BF"/>
    <w:rsid w:val="00322AF9"/>
    <w:rsid w:val="0032375C"/>
    <w:rsid w:val="0032527F"/>
    <w:rsid w:val="003304AD"/>
    <w:rsid w:val="003312A1"/>
    <w:rsid w:val="003315A0"/>
    <w:rsid w:val="00332EED"/>
    <w:rsid w:val="00333DB9"/>
    <w:rsid w:val="00335E91"/>
    <w:rsid w:val="00337912"/>
    <w:rsid w:val="00340E2C"/>
    <w:rsid w:val="0034125B"/>
    <w:rsid w:val="00347446"/>
    <w:rsid w:val="0034794B"/>
    <w:rsid w:val="00352086"/>
    <w:rsid w:val="00353CA9"/>
    <w:rsid w:val="00356A56"/>
    <w:rsid w:val="00357B38"/>
    <w:rsid w:val="00360109"/>
    <w:rsid w:val="003605E5"/>
    <w:rsid w:val="0036735C"/>
    <w:rsid w:val="00367774"/>
    <w:rsid w:val="00375C7D"/>
    <w:rsid w:val="003761B5"/>
    <w:rsid w:val="003766E9"/>
    <w:rsid w:val="00381122"/>
    <w:rsid w:val="00382577"/>
    <w:rsid w:val="00385B81"/>
    <w:rsid w:val="00386F40"/>
    <w:rsid w:val="00387725"/>
    <w:rsid w:val="003879B5"/>
    <w:rsid w:val="00387DEC"/>
    <w:rsid w:val="00391613"/>
    <w:rsid w:val="00392086"/>
    <w:rsid w:val="00393211"/>
    <w:rsid w:val="003974C6"/>
    <w:rsid w:val="003A0807"/>
    <w:rsid w:val="003A2028"/>
    <w:rsid w:val="003A2140"/>
    <w:rsid w:val="003A516B"/>
    <w:rsid w:val="003A7239"/>
    <w:rsid w:val="003B0E66"/>
    <w:rsid w:val="003B1DCC"/>
    <w:rsid w:val="003B710B"/>
    <w:rsid w:val="003B7AFF"/>
    <w:rsid w:val="003C2269"/>
    <w:rsid w:val="003C3E93"/>
    <w:rsid w:val="003C5C5A"/>
    <w:rsid w:val="003C6C09"/>
    <w:rsid w:val="003C7B23"/>
    <w:rsid w:val="003D0517"/>
    <w:rsid w:val="003D069C"/>
    <w:rsid w:val="003D3288"/>
    <w:rsid w:val="003D3ADA"/>
    <w:rsid w:val="003D5366"/>
    <w:rsid w:val="003D563E"/>
    <w:rsid w:val="003D59FB"/>
    <w:rsid w:val="003D6C43"/>
    <w:rsid w:val="003D794D"/>
    <w:rsid w:val="003E5CF9"/>
    <w:rsid w:val="003E61CE"/>
    <w:rsid w:val="003E62F2"/>
    <w:rsid w:val="003E7265"/>
    <w:rsid w:val="003F1D92"/>
    <w:rsid w:val="003F40A7"/>
    <w:rsid w:val="003F4962"/>
    <w:rsid w:val="003F528E"/>
    <w:rsid w:val="003F5BA2"/>
    <w:rsid w:val="003F66F2"/>
    <w:rsid w:val="00400AA0"/>
    <w:rsid w:val="00403744"/>
    <w:rsid w:val="0040580D"/>
    <w:rsid w:val="00406FB9"/>
    <w:rsid w:val="00410C96"/>
    <w:rsid w:val="00411B4F"/>
    <w:rsid w:val="00411F58"/>
    <w:rsid w:val="0041263C"/>
    <w:rsid w:val="0041401E"/>
    <w:rsid w:val="004151EC"/>
    <w:rsid w:val="0041600F"/>
    <w:rsid w:val="00417518"/>
    <w:rsid w:val="00420BD5"/>
    <w:rsid w:val="004220C1"/>
    <w:rsid w:val="004223DF"/>
    <w:rsid w:val="00422F73"/>
    <w:rsid w:val="00424C22"/>
    <w:rsid w:val="004253D2"/>
    <w:rsid w:val="0042576E"/>
    <w:rsid w:val="00427645"/>
    <w:rsid w:val="00430CCE"/>
    <w:rsid w:val="00431AC4"/>
    <w:rsid w:val="00432216"/>
    <w:rsid w:val="00433270"/>
    <w:rsid w:val="00441B90"/>
    <w:rsid w:val="00443226"/>
    <w:rsid w:val="00444858"/>
    <w:rsid w:val="00447887"/>
    <w:rsid w:val="0045055B"/>
    <w:rsid w:val="00451392"/>
    <w:rsid w:val="004524F8"/>
    <w:rsid w:val="00455572"/>
    <w:rsid w:val="00461172"/>
    <w:rsid w:val="0046326B"/>
    <w:rsid w:val="00463F60"/>
    <w:rsid w:val="0047149F"/>
    <w:rsid w:val="00472455"/>
    <w:rsid w:val="004731FF"/>
    <w:rsid w:val="0047548E"/>
    <w:rsid w:val="00475EBC"/>
    <w:rsid w:val="0047631F"/>
    <w:rsid w:val="004765D4"/>
    <w:rsid w:val="004805EF"/>
    <w:rsid w:val="00481309"/>
    <w:rsid w:val="004843FB"/>
    <w:rsid w:val="00491A5F"/>
    <w:rsid w:val="00492A9B"/>
    <w:rsid w:val="004954CD"/>
    <w:rsid w:val="004965C3"/>
    <w:rsid w:val="004A6260"/>
    <w:rsid w:val="004A6D50"/>
    <w:rsid w:val="004B0827"/>
    <w:rsid w:val="004B1D51"/>
    <w:rsid w:val="004B3A29"/>
    <w:rsid w:val="004B3C5E"/>
    <w:rsid w:val="004B576A"/>
    <w:rsid w:val="004B6A24"/>
    <w:rsid w:val="004C0471"/>
    <w:rsid w:val="004C2C81"/>
    <w:rsid w:val="004C31ED"/>
    <w:rsid w:val="004C6D87"/>
    <w:rsid w:val="004C6E95"/>
    <w:rsid w:val="004D3A81"/>
    <w:rsid w:val="004D5285"/>
    <w:rsid w:val="004D52C0"/>
    <w:rsid w:val="004D76B9"/>
    <w:rsid w:val="004E08AE"/>
    <w:rsid w:val="004E2653"/>
    <w:rsid w:val="004E2B50"/>
    <w:rsid w:val="004E3A13"/>
    <w:rsid w:val="004E5EB3"/>
    <w:rsid w:val="004E66A5"/>
    <w:rsid w:val="004F013C"/>
    <w:rsid w:val="004F27F3"/>
    <w:rsid w:val="004F324B"/>
    <w:rsid w:val="004F44C4"/>
    <w:rsid w:val="004F72D2"/>
    <w:rsid w:val="0050008F"/>
    <w:rsid w:val="005000C0"/>
    <w:rsid w:val="005005D5"/>
    <w:rsid w:val="00500EDF"/>
    <w:rsid w:val="005014E1"/>
    <w:rsid w:val="005018A6"/>
    <w:rsid w:val="00502C73"/>
    <w:rsid w:val="005036F4"/>
    <w:rsid w:val="00504EB9"/>
    <w:rsid w:val="0050771F"/>
    <w:rsid w:val="005143BA"/>
    <w:rsid w:val="00514886"/>
    <w:rsid w:val="00515E65"/>
    <w:rsid w:val="00517491"/>
    <w:rsid w:val="00517891"/>
    <w:rsid w:val="00521B85"/>
    <w:rsid w:val="00522074"/>
    <w:rsid w:val="00522BF7"/>
    <w:rsid w:val="0052577D"/>
    <w:rsid w:val="00527256"/>
    <w:rsid w:val="00527966"/>
    <w:rsid w:val="0052799D"/>
    <w:rsid w:val="00531376"/>
    <w:rsid w:val="00531D9A"/>
    <w:rsid w:val="00533919"/>
    <w:rsid w:val="00535BF7"/>
    <w:rsid w:val="0053679A"/>
    <w:rsid w:val="0054102B"/>
    <w:rsid w:val="005419BC"/>
    <w:rsid w:val="0054267A"/>
    <w:rsid w:val="005434FC"/>
    <w:rsid w:val="005438B9"/>
    <w:rsid w:val="005439F1"/>
    <w:rsid w:val="00544B59"/>
    <w:rsid w:val="005478AD"/>
    <w:rsid w:val="00547AAD"/>
    <w:rsid w:val="00550939"/>
    <w:rsid w:val="00553F85"/>
    <w:rsid w:val="00555DCF"/>
    <w:rsid w:val="00556241"/>
    <w:rsid w:val="005603A4"/>
    <w:rsid w:val="00561659"/>
    <w:rsid w:val="00562AC6"/>
    <w:rsid w:val="00562BBB"/>
    <w:rsid w:val="00565F74"/>
    <w:rsid w:val="00567165"/>
    <w:rsid w:val="00570304"/>
    <w:rsid w:val="005721FE"/>
    <w:rsid w:val="00575247"/>
    <w:rsid w:val="005807C4"/>
    <w:rsid w:val="00584875"/>
    <w:rsid w:val="005858AE"/>
    <w:rsid w:val="00590D4F"/>
    <w:rsid w:val="00593DD1"/>
    <w:rsid w:val="00594822"/>
    <w:rsid w:val="00594F2F"/>
    <w:rsid w:val="00596187"/>
    <w:rsid w:val="00597E9A"/>
    <w:rsid w:val="005A423F"/>
    <w:rsid w:val="005A4C8E"/>
    <w:rsid w:val="005B1DDE"/>
    <w:rsid w:val="005B2B15"/>
    <w:rsid w:val="005B4D7A"/>
    <w:rsid w:val="005C0C2C"/>
    <w:rsid w:val="005C18EC"/>
    <w:rsid w:val="005C2576"/>
    <w:rsid w:val="005C57CB"/>
    <w:rsid w:val="005C7722"/>
    <w:rsid w:val="005D6132"/>
    <w:rsid w:val="005D7277"/>
    <w:rsid w:val="005D7576"/>
    <w:rsid w:val="005D7A4C"/>
    <w:rsid w:val="005D7FDE"/>
    <w:rsid w:val="005E0D07"/>
    <w:rsid w:val="005E26C7"/>
    <w:rsid w:val="005E43A2"/>
    <w:rsid w:val="005F0247"/>
    <w:rsid w:val="005F1A70"/>
    <w:rsid w:val="005F5FA3"/>
    <w:rsid w:val="0060325B"/>
    <w:rsid w:val="00603891"/>
    <w:rsid w:val="00603D50"/>
    <w:rsid w:val="00607E78"/>
    <w:rsid w:val="006111F1"/>
    <w:rsid w:val="00611EDB"/>
    <w:rsid w:val="006126F4"/>
    <w:rsid w:val="00614155"/>
    <w:rsid w:val="006163ED"/>
    <w:rsid w:val="00616A7B"/>
    <w:rsid w:val="00620E1F"/>
    <w:rsid w:val="00621665"/>
    <w:rsid w:val="006247B0"/>
    <w:rsid w:val="00624BCF"/>
    <w:rsid w:val="006305DE"/>
    <w:rsid w:val="006310B0"/>
    <w:rsid w:val="006326D3"/>
    <w:rsid w:val="00637F08"/>
    <w:rsid w:val="00646551"/>
    <w:rsid w:val="00647DCD"/>
    <w:rsid w:val="00651A7C"/>
    <w:rsid w:val="006522BA"/>
    <w:rsid w:val="0065280C"/>
    <w:rsid w:val="00653150"/>
    <w:rsid w:val="006536F7"/>
    <w:rsid w:val="00653DAA"/>
    <w:rsid w:val="00654CC0"/>
    <w:rsid w:val="00657105"/>
    <w:rsid w:val="00657627"/>
    <w:rsid w:val="0065797C"/>
    <w:rsid w:val="006618D3"/>
    <w:rsid w:val="00664E37"/>
    <w:rsid w:val="0066563E"/>
    <w:rsid w:val="0066765F"/>
    <w:rsid w:val="00667D39"/>
    <w:rsid w:val="00670C89"/>
    <w:rsid w:val="006723F4"/>
    <w:rsid w:val="00673789"/>
    <w:rsid w:val="00673BEB"/>
    <w:rsid w:val="00674A6C"/>
    <w:rsid w:val="00676F5F"/>
    <w:rsid w:val="006806E1"/>
    <w:rsid w:val="00682EE2"/>
    <w:rsid w:val="00683681"/>
    <w:rsid w:val="00684154"/>
    <w:rsid w:val="006842C1"/>
    <w:rsid w:val="00685221"/>
    <w:rsid w:val="00686473"/>
    <w:rsid w:val="006900EB"/>
    <w:rsid w:val="00690A92"/>
    <w:rsid w:val="006934AF"/>
    <w:rsid w:val="006935DF"/>
    <w:rsid w:val="00693DF6"/>
    <w:rsid w:val="00694384"/>
    <w:rsid w:val="006950B7"/>
    <w:rsid w:val="00695992"/>
    <w:rsid w:val="006966E8"/>
    <w:rsid w:val="00696A2C"/>
    <w:rsid w:val="00697075"/>
    <w:rsid w:val="006A2263"/>
    <w:rsid w:val="006A3C5B"/>
    <w:rsid w:val="006A46E6"/>
    <w:rsid w:val="006A5397"/>
    <w:rsid w:val="006A588D"/>
    <w:rsid w:val="006A5CE4"/>
    <w:rsid w:val="006A6173"/>
    <w:rsid w:val="006A7D2C"/>
    <w:rsid w:val="006B6E68"/>
    <w:rsid w:val="006C0A76"/>
    <w:rsid w:val="006C4515"/>
    <w:rsid w:val="006C629C"/>
    <w:rsid w:val="006C66CC"/>
    <w:rsid w:val="006C6F31"/>
    <w:rsid w:val="006C763A"/>
    <w:rsid w:val="006D1C2F"/>
    <w:rsid w:val="006D3E83"/>
    <w:rsid w:val="006D5EC4"/>
    <w:rsid w:val="006D6B4E"/>
    <w:rsid w:val="006D6EEC"/>
    <w:rsid w:val="006E1627"/>
    <w:rsid w:val="006E1AC1"/>
    <w:rsid w:val="006E283E"/>
    <w:rsid w:val="006E2C03"/>
    <w:rsid w:val="006E49BF"/>
    <w:rsid w:val="006E4A89"/>
    <w:rsid w:val="006E4EBD"/>
    <w:rsid w:val="006F17E0"/>
    <w:rsid w:val="006F4A69"/>
    <w:rsid w:val="006F4FD5"/>
    <w:rsid w:val="006F615F"/>
    <w:rsid w:val="006F7FC0"/>
    <w:rsid w:val="00700668"/>
    <w:rsid w:val="00704646"/>
    <w:rsid w:val="00705C9D"/>
    <w:rsid w:val="00706B45"/>
    <w:rsid w:val="007071F2"/>
    <w:rsid w:val="00710F3E"/>
    <w:rsid w:val="00712288"/>
    <w:rsid w:val="00715F5B"/>
    <w:rsid w:val="00721202"/>
    <w:rsid w:val="007220A7"/>
    <w:rsid w:val="0072469E"/>
    <w:rsid w:val="00724B88"/>
    <w:rsid w:val="0072576D"/>
    <w:rsid w:val="00725EAD"/>
    <w:rsid w:val="00731E78"/>
    <w:rsid w:val="00732085"/>
    <w:rsid w:val="00732538"/>
    <w:rsid w:val="00733AFE"/>
    <w:rsid w:val="00735AD3"/>
    <w:rsid w:val="007410E2"/>
    <w:rsid w:val="0074165A"/>
    <w:rsid w:val="00744CEC"/>
    <w:rsid w:val="007479AC"/>
    <w:rsid w:val="007516DF"/>
    <w:rsid w:val="00761C2C"/>
    <w:rsid w:val="0076400B"/>
    <w:rsid w:val="00764D9D"/>
    <w:rsid w:val="00766A31"/>
    <w:rsid w:val="00767937"/>
    <w:rsid w:val="00767A7A"/>
    <w:rsid w:val="00767E88"/>
    <w:rsid w:val="007707BE"/>
    <w:rsid w:val="00771784"/>
    <w:rsid w:val="007719F4"/>
    <w:rsid w:val="00773404"/>
    <w:rsid w:val="00773879"/>
    <w:rsid w:val="007766A3"/>
    <w:rsid w:val="007775D9"/>
    <w:rsid w:val="007776C0"/>
    <w:rsid w:val="00780788"/>
    <w:rsid w:val="00781321"/>
    <w:rsid w:val="00781483"/>
    <w:rsid w:val="007840FE"/>
    <w:rsid w:val="007841FE"/>
    <w:rsid w:val="00784888"/>
    <w:rsid w:val="00785002"/>
    <w:rsid w:val="007911E4"/>
    <w:rsid w:val="00791DDB"/>
    <w:rsid w:val="00792191"/>
    <w:rsid w:val="00792ED2"/>
    <w:rsid w:val="007954CC"/>
    <w:rsid w:val="007A026D"/>
    <w:rsid w:val="007A19F6"/>
    <w:rsid w:val="007A251B"/>
    <w:rsid w:val="007A41AF"/>
    <w:rsid w:val="007A4608"/>
    <w:rsid w:val="007A4DD4"/>
    <w:rsid w:val="007A51E6"/>
    <w:rsid w:val="007A543F"/>
    <w:rsid w:val="007B11FF"/>
    <w:rsid w:val="007B13EB"/>
    <w:rsid w:val="007B6B07"/>
    <w:rsid w:val="007B7BE0"/>
    <w:rsid w:val="007C096B"/>
    <w:rsid w:val="007C2961"/>
    <w:rsid w:val="007C39BA"/>
    <w:rsid w:val="007C4993"/>
    <w:rsid w:val="007C7FAE"/>
    <w:rsid w:val="007D127C"/>
    <w:rsid w:val="007D2EB7"/>
    <w:rsid w:val="007D2F59"/>
    <w:rsid w:val="007D5061"/>
    <w:rsid w:val="007D7979"/>
    <w:rsid w:val="007D7AF2"/>
    <w:rsid w:val="007E1329"/>
    <w:rsid w:val="007E1E17"/>
    <w:rsid w:val="007E27F0"/>
    <w:rsid w:val="007E30E1"/>
    <w:rsid w:val="007E3DDB"/>
    <w:rsid w:val="007E437B"/>
    <w:rsid w:val="007E5DED"/>
    <w:rsid w:val="007E7BC2"/>
    <w:rsid w:val="007E7D50"/>
    <w:rsid w:val="007F0A94"/>
    <w:rsid w:val="007F3D80"/>
    <w:rsid w:val="007F5CEA"/>
    <w:rsid w:val="007F5DC9"/>
    <w:rsid w:val="007F70C0"/>
    <w:rsid w:val="007F782A"/>
    <w:rsid w:val="008015B4"/>
    <w:rsid w:val="00804CC5"/>
    <w:rsid w:val="00807295"/>
    <w:rsid w:val="00810845"/>
    <w:rsid w:val="0081089A"/>
    <w:rsid w:val="00810D88"/>
    <w:rsid w:val="00811F19"/>
    <w:rsid w:val="00812C50"/>
    <w:rsid w:val="00813036"/>
    <w:rsid w:val="008133F9"/>
    <w:rsid w:val="00813C61"/>
    <w:rsid w:val="00814718"/>
    <w:rsid w:val="00814ED3"/>
    <w:rsid w:val="00815E18"/>
    <w:rsid w:val="008172F2"/>
    <w:rsid w:val="00821AA5"/>
    <w:rsid w:val="00823AF8"/>
    <w:rsid w:val="008278F5"/>
    <w:rsid w:val="00833E14"/>
    <w:rsid w:val="00835FF0"/>
    <w:rsid w:val="00841520"/>
    <w:rsid w:val="0084302E"/>
    <w:rsid w:val="008441FC"/>
    <w:rsid w:val="008444C2"/>
    <w:rsid w:val="00847240"/>
    <w:rsid w:val="0084727E"/>
    <w:rsid w:val="00852859"/>
    <w:rsid w:val="008544C8"/>
    <w:rsid w:val="00854541"/>
    <w:rsid w:val="00854E58"/>
    <w:rsid w:val="00855A6E"/>
    <w:rsid w:val="0086045F"/>
    <w:rsid w:val="008614B7"/>
    <w:rsid w:val="00861DD3"/>
    <w:rsid w:val="00865547"/>
    <w:rsid w:val="00872153"/>
    <w:rsid w:val="008733D5"/>
    <w:rsid w:val="0087557E"/>
    <w:rsid w:val="008761D4"/>
    <w:rsid w:val="00876575"/>
    <w:rsid w:val="00880078"/>
    <w:rsid w:val="008812CD"/>
    <w:rsid w:val="00882A9A"/>
    <w:rsid w:val="008840A3"/>
    <w:rsid w:val="008903CB"/>
    <w:rsid w:val="00890841"/>
    <w:rsid w:val="00890B6D"/>
    <w:rsid w:val="00895C84"/>
    <w:rsid w:val="00896173"/>
    <w:rsid w:val="00896911"/>
    <w:rsid w:val="008A01D6"/>
    <w:rsid w:val="008A0480"/>
    <w:rsid w:val="008A07E1"/>
    <w:rsid w:val="008A12FF"/>
    <w:rsid w:val="008A195A"/>
    <w:rsid w:val="008A1CF9"/>
    <w:rsid w:val="008A6326"/>
    <w:rsid w:val="008B0EB5"/>
    <w:rsid w:val="008B3962"/>
    <w:rsid w:val="008B7F15"/>
    <w:rsid w:val="008C3FFE"/>
    <w:rsid w:val="008C4884"/>
    <w:rsid w:val="008C5AD3"/>
    <w:rsid w:val="008C644B"/>
    <w:rsid w:val="008C6825"/>
    <w:rsid w:val="008C6B54"/>
    <w:rsid w:val="008C7785"/>
    <w:rsid w:val="008D0185"/>
    <w:rsid w:val="008D0388"/>
    <w:rsid w:val="008D223E"/>
    <w:rsid w:val="008D32D9"/>
    <w:rsid w:val="008D43C2"/>
    <w:rsid w:val="008D4681"/>
    <w:rsid w:val="008D4728"/>
    <w:rsid w:val="008D5C5A"/>
    <w:rsid w:val="008D65B9"/>
    <w:rsid w:val="008E07EC"/>
    <w:rsid w:val="008E0F6A"/>
    <w:rsid w:val="008E54FB"/>
    <w:rsid w:val="008E631C"/>
    <w:rsid w:val="008F125D"/>
    <w:rsid w:val="008F1EEA"/>
    <w:rsid w:val="008F2849"/>
    <w:rsid w:val="008F2FD0"/>
    <w:rsid w:val="008F33EB"/>
    <w:rsid w:val="008F45DF"/>
    <w:rsid w:val="00900244"/>
    <w:rsid w:val="00902961"/>
    <w:rsid w:val="009030F9"/>
    <w:rsid w:val="00904FEF"/>
    <w:rsid w:val="0090630D"/>
    <w:rsid w:val="009072AE"/>
    <w:rsid w:val="009117E3"/>
    <w:rsid w:val="00911F5B"/>
    <w:rsid w:val="009129A6"/>
    <w:rsid w:val="00913EFD"/>
    <w:rsid w:val="009146B0"/>
    <w:rsid w:val="00917AA9"/>
    <w:rsid w:val="00921CC6"/>
    <w:rsid w:val="00922CF9"/>
    <w:rsid w:val="0092438A"/>
    <w:rsid w:val="00924E05"/>
    <w:rsid w:val="00925452"/>
    <w:rsid w:val="00926CCD"/>
    <w:rsid w:val="00930226"/>
    <w:rsid w:val="00934307"/>
    <w:rsid w:val="009353C7"/>
    <w:rsid w:val="009354C3"/>
    <w:rsid w:val="009355BF"/>
    <w:rsid w:val="00935F48"/>
    <w:rsid w:val="00940762"/>
    <w:rsid w:val="00943703"/>
    <w:rsid w:val="00943AF9"/>
    <w:rsid w:val="00946684"/>
    <w:rsid w:val="0094676C"/>
    <w:rsid w:val="00952FB8"/>
    <w:rsid w:val="00954077"/>
    <w:rsid w:val="009540C2"/>
    <w:rsid w:val="009555BB"/>
    <w:rsid w:val="00963720"/>
    <w:rsid w:val="0096463D"/>
    <w:rsid w:val="009650BE"/>
    <w:rsid w:val="00967BC7"/>
    <w:rsid w:val="00972A37"/>
    <w:rsid w:val="0097382F"/>
    <w:rsid w:val="0097461B"/>
    <w:rsid w:val="00974D03"/>
    <w:rsid w:val="00980398"/>
    <w:rsid w:val="009840E3"/>
    <w:rsid w:val="009860AA"/>
    <w:rsid w:val="009864DE"/>
    <w:rsid w:val="00987481"/>
    <w:rsid w:val="00990391"/>
    <w:rsid w:val="00991A53"/>
    <w:rsid w:val="00991ADD"/>
    <w:rsid w:val="00992C1F"/>
    <w:rsid w:val="00994F28"/>
    <w:rsid w:val="00995891"/>
    <w:rsid w:val="00996084"/>
    <w:rsid w:val="00997A0F"/>
    <w:rsid w:val="009A0B6E"/>
    <w:rsid w:val="009A2F1E"/>
    <w:rsid w:val="009A3D4B"/>
    <w:rsid w:val="009B182F"/>
    <w:rsid w:val="009B4C38"/>
    <w:rsid w:val="009C4A92"/>
    <w:rsid w:val="009D0153"/>
    <w:rsid w:val="009D35AD"/>
    <w:rsid w:val="009E02F3"/>
    <w:rsid w:val="009E4AA7"/>
    <w:rsid w:val="009E5B22"/>
    <w:rsid w:val="009E6088"/>
    <w:rsid w:val="009E6853"/>
    <w:rsid w:val="009E6DC2"/>
    <w:rsid w:val="009E7A15"/>
    <w:rsid w:val="009F0639"/>
    <w:rsid w:val="009F06B3"/>
    <w:rsid w:val="009F28C2"/>
    <w:rsid w:val="009F2E80"/>
    <w:rsid w:val="009F3FF7"/>
    <w:rsid w:val="009F4511"/>
    <w:rsid w:val="009F61E3"/>
    <w:rsid w:val="009F7754"/>
    <w:rsid w:val="00A05808"/>
    <w:rsid w:val="00A12869"/>
    <w:rsid w:val="00A1498A"/>
    <w:rsid w:val="00A15272"/>
    <w:rsid w:val="00A15619"/>
    <w:rsid w:val="00A156B0"/>
    <w:rsid w:val="00A1666E"/>
    <w:rsid w:val="00A20BD1"/>
    <w:rsid w:val="00A25540"/>
    <w:rsid w:val="00A2791E"/>
    <w:rsid w:val="00A311DB"/>
    <w:rsid w:val="00A31929"/>
    <w:rsid w:val="00A31AF4"/>
    <w:rsid w:val="00A31B7C"/>
    <w:rsid w:val="00A46B5D"/>
    <w:rsid w:val="00A477CE"/>
    <w:rsid w:val="00A5001C"/>
    <w:rsid w:val="00A510E5"/>
    <w:rsid w:val="00A514DC"/>
    <w:rsid w:val="00A51DE6"/>
    <w:rsid w:val="00A5608D"/>
    <w:rsid w:val="00A63FC7"/>
    <w:rsid w:val="00A64014"/>
    <w:rsid w:val="00A64A6F"/>
    <w:rsid w:val="00A64AAC"/>
    <w:rsid w:val="00A67396"/>
    <w:rsid w:val="00A712E5"/>
    <w:rsid w:val="00A71764"/>
    <w:rsid w:val="00A71BC0"/>
    <w:rsid w:val="00A724BA"/>
    <w:rsid w:val="00A725C1"/>
    <w:rsid w:val="00A768B2"/>
    <w:rsid w:val="00A77CAD"/>
    <w:rsid w:val="00A807EB"/>
    <w:rsid w:val="00A869F6"/>
    <w:rsid w:val="00A86EE1"/>
    <w:rsid w:val="00A871AF"/>
    <w:rsid w:val="00A87CC4"/>
    <w:rsid w:val="00A91F4D"/>
    <w:rsid w:val="00A92B0A"/>
    <w:rsid w:val="00A93868"/>
    <w:rsid w:val="00A94922"/>
    <w:rsid w:val="00AA2AE0"/>
    <w:rsid w:val="00AA3F82"/>
    <w:rsid w:val="00AA4BED"/>
    <w:rsid w:val="00AA6E9C"/>
    <w:rsid w:val="00AA6F8A"/>
    <w:rsid w:val="00AA7B7E"/>
    <w:rsid w:val="00AB2652"/>
    <w:rsid w:val="00AB6027"/>
    <w:rsid w:val="00AB6D46"/>
    <w:rsid w:val="00AB75DC"/>
    <w:rsid w:val="00AC0BBD"/>
    <w:rsid w:val="00AC2808"/>
    <w:rsid w:val="00AC2CF9"/>
    <w:rsid w:val="00AC441C"/>
    <w:rsid w:val="00AC4888"/>
    <w:rsid w:val="00AC7316"/>
    <w:rsid w:val="00AC7A6B"/>
    <w:rsid w:val="00AC7AFD"/>
    <w:rsid w:val="00AD13ED"/>
    <w:rsid w:val="00AD173C"/>
    <w:rsid w:val="00AD1C87"/>
    <w:rsid w:val="00AD593B"/>
    <w:rsid w:val="00AD5FE7"/>
    <w:rsid w:val="00AD6477"/>
    <w:rsid w:val="00AD66ED"/>
    <w:rsid w:val="00AD792C"/>
    <w:rsid w:val="00AE2EEC"/>
    <w:rsid w:val="00AE37EA"/>
    <w:rsid w:val="00AE419D"/>
    <w:rsid w:val="00AE771A"/>
    <w:rsid w:val="00AE7A42"/>
    <w:rsid w:val="00AE7CF5"/>
    <w:rsid w:val="00AF0F46"/>
    <w:rsid w:val="00AF1706"/>
    <w:rsid w:val="00AF3BE1"/>
    <w:rsid w:val="00AF4725"/>
    <w:rsid w:val="00AF4904"/>
    <w:rsid w:val="00AF6169"/>
    <w:rsid w:val="00B01402"/>
    <w:rsid w:val="00B05DC7"/>
    <w:rsid w:val="00B11DCF"/>
    <w:rsid w:val="00B12D70"/>
    <w:rsid w:val="00B135A2"/>
    <w:rsid w:val="00B244A2"/>
    <w:rsid w:val="00B26A14"/>
    <w:rsid w:val="00B2793A"/>
    <w:rsid w:val="00B27A0F"/>
    <w:rsid w:val="00B30B3E"/>
    <w:rsid w:val="00B3182C"/>
    <w:rsid w:val="00B347DE"/>
    <w:rsid w:val="00B37409"/>
    <w:rsid w:val="00B40644"/>
    <w:rsid w:val="00B41080"/>
    <w:rsid w:val="00B439BE"/>
    <w:rsid w:val="00B439BF"/>
    <w:rsid w:val="00B45F2C"/>
    <w:rsid w:val="00B463A8"/>
    <w:rsid w:val="00B474D1"/>
    <w:rsid w:val="00B52AA9"/>
    <w:rsid w:val="00B55C0F"/>
    <w:rsid w:val="00B56AD4"/>
    <w:rsid w:val="00B56ECE"/>
    <w:rsid w:val="00B5745A"/>
    <w:rsid w:val="00B57E0B"/>
    <w:rsid w:val="00B57E7E"/>
    <w:rsid w:val="00B57F5A"/>
    <w:rsid w:val="00B6004D"/>
    <w:rsid w:val="00B678EA"/>
    <w:rsid w:val="00B67EDE"/>
    <w:rsid w:val="00B72433"/>
    <w:rsid w:val="00B72499"/>
    <w:rsid w:val="00B75714"/>
    <w:rsid w:val="00B76824"/>
    <w:rsid w:val="00B80A4C"/>
    <w:rsid w:val="00B811E2"/>
    <w:rsid w:val="00B8168E"/>
    <w:rsid w:val="00B83A77"/>
    <w:rsid w:val="00B87AB8"/>
    <w:rsid w:val="00B90A9D"/>
    <w:rsid w:val="00B92DBD"/>
    <w:rsid w:val="00BA0B51"/>
    <w:rsid w:val="00BA3F0E"/>
    <w:rsid w:val="00BA47D4"/>
    <w:rsid w:val="00BA6A0E"/>
    <w:rsid w:val="00BB10EA"/>
    <w:rsid w:val="00BB4733"/>
    <w:rsid w:val="00BC0191"/>
    <w:rsid w:val="00BC0E6E"/>
    <w:rsid w:val="00BC2FC9"/>
    <w:rsid w:val="00BC2FDC"/>
    <w:rsid w:val="00BC4135"/>
    <w:rsid w:val="00BC7DAE"/>
    <w:rsid w:val="00BD26CB"/>
    <w:rsid w:val="00BD32FE"/>
    <w:rsid w:val="00BD3FF7"/>
    <w:rsid w:val="00BD7129"/>
    <w:rsid w:val="00BE09F4"/>
    <w:rsid w:val="00BE1291"/>
    <w:rsid w:val="00BE12F0"/>
    <w:rsid w:val="00BE1B88"/>
    <w:rsid w:val="00BE23B9"/>
    <w:rsid w:val="00BE2FA6"/>
    <w:rsid w:val="00BE64F9"/>
    <w:rsid w:val="00BF0E6F"/>
    <w:rsid w:val="00BF1AFB"/>
    <w:rsid w:val="00BF1D11"/>
    <w:rsid w:val="00BF20DD"/>
    <w:rsid w:val="00BF3446"/>
    <w:rsid w:val="00BF54A3"/>
    <w:rsid w:val="00C0169E"/>
    <w:rsid w:val="00C031F0"/>
    <w:rsid w:val="00C05922"/>
    <w:rsid w:val="00C10EE6"/>
    <w:rsid w:val="00C118AA"/>
    <w:rsid w:val="00C15C54"/>
    <w:rsid w:val="00C15F50"/>
    <w:rsid w:val="00C16E53"/>
    <w:rsid w:val="00C17B47"/>
    <w:rsid w:val="00C23A49"/>
    <w:rsid w:val="00C24F9A"/>
    <w:rsid w:val="00C2527A"/>
    <w:rsid w:val="00C25590"/>
    <w:rsid w:val="00C258F5"/>
    <w:rsid w:val="00C277E8"/>
    <w:rsid w:val="00C31E9A"/>
    <w:rsid w:val="00C33095"/>
    <w:rsid w:val="00C346F3"/>
    <w:rsid w:val="00C367C7"/>
    <w:rsid w:val="00C37ADF"/>
    <w:rsid w:val="00C413CF"/>
    <w:rsid w:val="00C43A3A"/>
    <w:rsid w:val="00C44FAA"/>
    <w:rsid w:val="00C464AB"/>
    <w:rsid w:val="00C51A0E"/>
    <w:rsid w:val="00C51EF3"/>
    <w:rsid w:val="00C54A03"/>
    <w:rsid w:val="00C54BAC"/>
    <w:rsid w:val="00C56756"/>
    <w:rsid w:val="00C61457"/>
    <w:rsid w:val="00C63432"/>
    <w:rsid w:val="00C65B7A"/>
    <w:rsid w:val="00C66F3D"/>
    <w:rsid w:val="00C7224E"/>
    <w:rsid w:val="00C74395"/>
    <w:rsid w:val="00C744B0"/>
    <w:rsid w:val="00C75E73"/>
    <w:rsid w:val="00C76A45"/>
    <w:rsid w:val="00C76F92"/>
    <w:rsid w:val="00C779D9"/>
    <w:rsid w:val="00C81095"/>
    <w:rsid w:val="00C84DEB"/>
    <w:rsid w:val="00C86665"/>
    <w:rsid w:val="00C90F2B"/>
    <w:rsid w:val="00C92A0F"/>
    <w:rsid w:val="00C96BB8"/>
    <w:rsid w:val="00C97B66"/>
    <w:rsid w:val="00CA02F1"/>
    <w:rsid w:val="00CA0649"/>
    <w:rsid w:val="00CA1D3D"/>
    <w:rsid w:val="00CA213F"/>
    <w:rsid w:val="00CA353E"/>
    <w:rsid w:val="00CA4615"/>
    <w:rsid w:val="00CA4D1E"/>
    <w:rsid w:val="00CA5E23"/>
    <w:rsid w:val="00CB0461"/>
    <w:rsid w:val="00CB0620"/>
    <w:rsid w:val="00CB19CB"/>
    <w:rsid w:val="00CB1DF7"/>
    <w:rsid w:val="00CB1EDD"/>
    <w:rsid w:val="00CB3015"/>
    <w:rsid w:val="00CB3CE3"/>
    <w:rsid w:val="00CB479F"/>
    <w:rsid w:val="00CB672E"/>
    <w:rsid w:val="00CC11B6"/>
    <w:rsid w:val="00CC3613"/>
    <w:rsid w:val="00CD003A"/>
    <w:rsid w:val="00CD3A91"/>
    <w:rsid w:val="00CD3C1F"/>
    <w:rsid w:val="00CD3D59"/>
    <w:rsid w:val="00CD46E3"/>
    <w:rsid w:val="00CD6D4C"/>
    <w:rsid w:val="00CE2A7B"/>
    <w:rsid w:val="00CE41B5"/>
    <w:rsid w:val="00CE552B"/>
    <w:rsid w:val="00CE5AE2"/>
    <w:rsid w:val="00CE6012"/>
    <w:rsid w:val="00CE65A3"/>
    <w:rsid w:val="00CE7754"/>
    <w:rsid w:val="00CF3D60"/>
    <w:rsid w:val="00CF3E11"/>
    <w:rsid w:val="00D02512"/>
    <w:rsid w:val="00D03A4B"/>
    <w:rsid w:val="00D10C94"/>
    <w:rsid w:val="00D10E9E"/>
    <w:rsid w:val="00D11736"/>
    <w:rsid w:val="00D11862"/>
    <w:rsid w:val="00D1380C"/>
    <w:rsid w:val="00D138C4"/>
    <w:rsid w:val="00D13F6F"/>
    <w:rsid w:val="00D14B0A"/>
    <w:rsid w:val="00D17082"/>
    <w:rsid w:val="00D17497"/>
    <w:rsid w:val="00D17A48"/>
    <w:rsid w:val="00D17FA0"/>
    <w:rsid w:val="00D2095F"/>
    <w:rsid w:val="00D20C1C"/>
    <w:rsid w:val="00D26A53"/>
    <w:rsid w:val="00D30E3F"/>
    <w:rsid w:val="00D32A36"/>
    <w:rsid w:val="00D42174"/>
    <w:rsid w:val="00D44119"/>
    <w:rsid w:val="00D50B56"/>
    <w:rsid w:val="00D53B81"/>
    <w:rsid w:val="00D54A12"/>
    <w:rsid w:val="00D54B7F"/>
    <w:rsid w:val="00D54FC7"/>
    <w:rsid w:val="00D56C0C"/>
    <w:rsid w:val="00D57A86"/>
    <w:rsid w:val="00D57BBA"/>
    <w:rsid w:val="00D6111B"/>
    <w:rsid w:val="00D6160E"/>
    <w:rsid w:val="00D6246E"/>
    <w:rsid w:val="00D65CBF"/>
    <w:rsid w:val="00D65ED1"/>
    <w:rsid w:val="00D710DD"/>
    <w:rsid w:val="00D72C1F"/>
    <w:rsid w:val="00D73ABF"/>
    <w:rsid w:val="00D741BB"/>
    <w:rsid w:val="00D7761B"/>
    <w:rsid w:val="00D80B40"/>
    <w:rsid w:val="00D81486"/>
    <w:rsid w:val="00D82AD1"/>
    <w:rsid w:val="00D8666B"/>
    <w:rsid w:val="00D92814"/>
    <w:rsid w:val="00D934B4"/>
    <w:rsid w:val="00D947FF"/>
    <w:rsid w:val="00D974B1"/>
    <w:rsid w:val="00D97742"/>
    <w:rsid w:val="00DA192D"/>
    <w:rsid w:val="00DA1E9F"/>
    <w:rsid w:val="00DA36BF"/>
    <w:rsid w:val="00DA4142"/>
    <w:rsid w:val="00DA436E"/>
    <w:rsid w:val="00DB381E"/>
    <w:rsid w:val="00DB5C33"/>
    <w:rsid w:val="00DC0747"/>
    <w:rsid w:val="00DC37E6"/>
    <w:rsid w:val="00DC42A9"/>
    <w:rsid w:val="00DC588B"/>
    <w:rsid w:val="00DC5B8B"/>
    <w:rsid w:val="00DC7333"/>
    <w:rsid w:val="00DC75D4"/>
    <w:rsid w:val="00DC7997"/>
    <w:rsid w:val="00DD2BCD"/>
    <w:rsid w:val="00DD3284"/>
    <w:rsid w:val="00DD4753"/>
    <w:rsid w:val="00DD6DA5"/>
    <w:rsid w:val="00DD7D99"/>
    <w:rsid w:val="00DE357E"/>
    <w:rsid w:val="00DE5AA6"/>
    <w:rsid w:val="00DE7521"/>
    <w:rsid w:val="00DF02B2"/>
    <w:rsid w:val="00DF0B10"/>
    <w:rsid w:val="00DF0FE6"/>
    <w:rsid w:val="00DF1752"/>
    <w:rsid w:val="00DF3539"/>
    <w:rsid w:val="00DF3F0C"/>
    <w:rsid w:val="00DF58FD"/>
    <w:rsid w:val="00E00072"/>
    <w:rsid w:val="00E00C1B"/>
    <w:rsid w:val="00E03711"/>
    <w:rsid w:val="00E0510E"/>
    <w:rsid w:val="00E13800"/>
    <w:rsid w:val="00E142CB"/>
    <w:rsid w:val="00E17532"/>
    <w:rsid w:val="00E24083"/>
    <w:rsid w:val="00E2504A"/>
    <w:rsid w:val="00E300A5"/>
    <w:rsid w:val="00E3112F"/>
    <w:rsid w:val="00E329EB"/>
    <w:rsid w:val="00E33100"/>
    <w:rsid w:val="00E34C15"/>
    <w:rsid w:val="00E34E31"/>
    <w:rsid w:val="00E356C4"/>
    <w:rsid w:val="00E37610"/>
    <w:rsid w:val="00E4120F"/>
    <w:rsid w:val="00E415FC"/>
    <w:rsid w:val="00E41C31"/>
    <w:rsid w:val="00E41C7F"/>
    <w:rsid w:val="00E42889"/>
    <w:rsid w:val="00E46AA4"/>
    <w:rsid w:val="00E46ECB"/>
    <w:rsid w:val="00E51FA7"/>
    <w:rsid w:val="00E53681"/>
    <w:rsid w:val="00E54CA1"/>
    <w:rsid w:val="00E559CA"/>
    <w:rsid w:val="00E57028"/>
    <w:rsid w:val="00E571AF"/>
    <w:rsid w:val="00E621E0"/>
    <w:rsid w:val="00E63700"/>
    <w:rsid w:val="00E67CF5"/>
    <w:rsid w:val="00E70F9C"/>
    <w:rsid w:val="00E731D4"/>
    <w:rsid w:val="00E73A3E"/>
    <w:rsid w:val="00E80A73"/>
    <w:rsid w:val="00E80ADF"/>
    <w:rsid w:val="00E8122B"/>
    <w:rsid w:val="00E83979"/>
    <w:rsid w:val="00E83FF0"/>
    <w:rsid w:val="00E841C2"/>
    <w:rsid w:val="00E85676"/>
    <w:rsid w:val="00E8650C"/>
    <w:rsid w:val="00E86571"/>
    <w:rsid w:val="00E91729"/>
    <w:rsid w:val="00E94A16"/>
    <w:rsid w:val="00E94ECB"/>
    <w:rsid w:val="00E96042"/>
    <w:rsid w:val="00EA154F"/>
    <w:rsid w:val="00EA236F"/>
    <w:rsid w:val="00EA2521"/>
    <w:rsid w:val="00EA2A1E"/>
    <w:rsid w:val="00EA2CBE"/>
    <w:rsid w:val="00EA3948"/>
    <w:rsid w:val="00EA3C08"/>
    <w:rsid w:val="00EA52A0"/>
    <w:rsid w:val="00EA5ECB"/>
    <w:rsid w:val="00EA61FA"/>
    <w:rsid w:val="00EA75B1"/>
    <w:rsid w:val="00EB2F9F"/>
    <w:rsid w:val="00EB3DF2"/>
    <w:rsid w:val="00EB69EA"/>
    <w:rsid w:val="00EB6B24"/>
    <w:rsid w:val="00EB77AE"/>
    <w:rsid w:val="00EC027A"/>
    <w:rsid w:val="00EC055A"/>
    <w:rsid w:val="00EC1A5C"/>
    <w:rsid w:val="00EC55C6"/>
    <w:rsid w:val="00ED24F6"/>
    <w:rsid w:val="00ED2E70"/>
    <w:rsid w:val="00ED504F"/>
    <w:rsid w:val="00ED7BC8"/>
    <w:rsid w:val="00ED7FB6"/>
    <w:rsid w:val="00EE03F6"/>
    <w:rsid w:val="00EE0F80"/>
    <w:rsid w:val="00EE31DA"/>
    <w:rsid w:val="00EE3E08"/>
    <w:rsid w:val="00EF021F"/>
    <w:rsid w:val="00EF22A8"/>
    <w:rsid w:val="00EF4B40"/>
    <w:rsid w:val="00EF52E1"/>
    <w:rsid w:val="00EF6A8A"/>
    <w:rsid w:val="00EF7189"/>
    <w:rsid w:val="00F00CF9"/>
    <w:rsid w:val="00F01CDE"/>
    <w:rsid w:val="00F0253A"/>
    <w:rsid w:val="00F02E35"/>
    <w:rsid w:val="00F040DC"/>
    <w:rsid w:val="00F0496F"/>
    <w:rsid w:val="00F05799"/>
    <w:rsid w:val="00F05CBC"/>
    <w:rsid w:val="00F07185"/>
    <w:rsid w:val="00F10183"/>
    <w:rsid w:val="00F10330"/>
    <w:rsid w:val="00F10F57"/>
    <w:rsid w:val="00F13C8F"/>
    <w:rsid w:val="00F145A7"/>
    <w:rsid w:val="00F1714D"/>
    <w:rsid w:val="00F17DC4"/>
    <w:rsid w:val="00F20DD2"/>
    <w:rsid w:val="00F22865"/>
    <w:rsid w:val="00F27405"/>
    <w:rsid w:val="00F277C0"/>
    <w:rsid w:val="00F27993"/>
    <w:rsid w:val="00F340D8"/>
    <w:rsid w:val="00F35EA7"/>
    <w:rsid w:val="00F36547"/>
    <w:rsid w:val="00F36E22"/>
    <w:rsid w:val="00F37E42"/>
    <w:rsid w:val="00F40F42"/>
    <w:rsid w:val="00F416ED"/>
    <w:rsid w:val="00F42ABA"/>
    <w:rsid w:val="00F446C9"/>
    <w:rsid w:val="00F47549"/>
    <w:rsid w:val="00F510C7"/>
    <w:rsid w:val="00F51A44"/>
    <w:rsid w:val="00F52A2D"/>
    <w:rsid w:val="00F52A86"/>
    <w:rsid w:val="00F617A0"/>
    <w:rsid w:val="00F61D8A"/>
    <w:rsid w:val="00F6593E"/>
    <w:rsid w:val="00F65D55"/>
    <w:rsid w:val="00F6607E"/>
    <w:rsid w:val="00F70EC5"/>
    <w:rsid w:val="00F72888"/>
    <w:rsid w:val="00F72EE6"/>
    <w:rsid w:val="00F753B4"/>
    <w:rsid w:val="00F77804"/>
    <w:rsid w:val="00F81FD4"/>
    <w:rsid w:val="00F837C6"/>
    <w:rsid w:val="00F8424F"/>
    <w:rsid w:val="00F85269"/>
    <w:rsid w:val="00F86FC6"/>
    <w:rsid w:val="00F87CB5"/>
    <w:rsid w:val="00F911AC"/>
    <w:rsid w:val="00F91A04"/>
    <w:rsid w:val="00F92808"/>
    <w:rsid w:val="00F92AB0"/>
    <w:rsid w:val="00F934E7"/>
    <w:rsid w:val="00F94074"/>
    <w:rsid w:val="00F94BDB"/>
    <w:rsid w:val="00F95096"/>
    <w:rsid w:val="00F96969"/>
    <w:rsid w:val="00F96D2D"/>
    <w:rsid w:val="00F96EE8"/>
    <w:rsid w:val="00F96EEC"/>
    <w:rsid w:val="00FA0755"/>
    <w:rsid w:val="00FA14F7"/>
    <w:rsid w:val="00FA3531"/>
    <w:rsid w:val="00FA39D1"/>
    <w:rsid w:val="00FA3F81"/>
    <w:rsid w:val="00FB04E6"/>
    <w:rsid w:val="00FB5927"/>
    <w:rsid w:val="00FC121A"/>
    <w:rsid w:val="00FC1956"/>
    <w:rsid w:val="00FC1D41"/>
    <w:rsid w:val="00FC3615"/>
    <w:rsid w:val="00FC4CBD"/>
    <w:rsid w:val="00FC4D7A"/>
    <w:rsid w:val="00FC6995"/>
    <w:rsid w:val="00FD2DC9"/>
    <w:rsid w:val="00FD30CA"/>
    <w:rsid w:val="00FD5253"/>
    <w:rsid w:val="00FD6AD7"/>
    <w:rsid w:val="00FE3E11"/>
    <w:rsid w:val="00FE5475"/>
    <w:rsid w:val="00FF073D"/>
    <w:rsid w:val="00FF1499"/>
    <w:rsid w:val="00FF1824"/>
    <w:rsid w:val="00FF1D38"/>
    <w:rsid w:val="00FF4A6C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0D5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36F7"/>
    <w:pPr>
      <w:autoSpaceDE w:val="0"/>
      <w:autoSpaceDN w:val="0"/>
      <w:adjustRightInd w:val="0"/>
      <w:spacing w:before="200" w:after="200" w:line="276" w:lineRule="auto"/>
      <w:outlineLvl w:val="2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ind w:left="795" w:hanging="369"/>
    </w:pPr>
  </w:style>
  <w:style w:type="paragraph" w:styleId="ListBullet2">
    <w:name w:val="List Bullet 2"/>
    <w:basedOn w:val="Normal"/>
    <w:uiPriority w:val="99"/>
    <w:unhideWhenUsed/>
    <w:rsid w:val="00504EB9"/>
    <w:pPr>
      <w:ind w:left="737" w:hanging="368"/>
    </w:pPr>
  </w:style>
  <w:style w:type="paragraph" w:styleId="ListBullet3">
    <w:name w:val="List Bullet 3"/>
    <w:basedOn w:val="Normal"/>
    <w:uiPriority w:val="99"/>
    <w:unhideWhenUsed/>
    <w:rsid w:val="00504EB9"/>
    <w:pPr>
      <w:ind w:left="1106" w:hanging="369"/>
    </w:pPr>
  </w:style>
  <w:style w:type="paragraph" w:styleId="ListBullet4">
    <w:name w:val="List Bullet 4"/>
    <w:basedOn w:val="Normal"/>
    <w:uiPriority w:val="99"/>
    <w:unhideWhenUsed/>
    <w:rsid w:val="00504EB9"/>
    <w:pPr>
      <w:ind w:left="1474" w:hanging="368"/>
    </w:pPr>
  </w:style>
  <w:style w:type="paragraph" w:styleId="ListBullet5">
    <w:name w:val="List Bullet 5"/>
    <w:basedOn w:val="Normal"/>
    <w:uiPriority w:val="99"/>
    <w:unhideWhenUsed/>
    <w:rsid w:val="00504EB9"/>
    <w:pPr>
      <w:ind w:left="180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2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  <w:style w:type="paragraph" w:styleId="Revision">
    <w:name w:val="Revision"/>
    <w:hidden/>
    <w:uiPriority w:val="99"/>
    <w:semiHidden/>
    <w:rsid w:val="0044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30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943AF9"/>
    <w:pPr>
      <w:autoSpaceDE w:val="0"/>
      <w:autoSpaceDN w:val="0"/>
      <w:adjustRightInd w:val="0"/>
      <w:spacing w:line="276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tgc">
    <w:name w:val="_tgc"/>
    <w:basedOn w:val="DefaultParagraphFont"/>
    <w:rsid w:val="006E4EBD"/>
  </w:style>
  <w:style w:type="character" w:customStyle="1" w:styleId="st1">
    <w:name w:val="st1"/>
    <w:basedOn w:val="DefaultParagraphFont"/>
    <w:rsid w:val="006E4EBD"/>
  </w:style>
  <w:style w:type="character" w:styleId="Emphasis">
    <w:name w:val="Emphasis"/>
    <w:basedOn w:val="DefaultParagraphFont"/>
    <w:uiPriority w:val="20"/>
    <w:qFormat/>
    <w:rsid w:val="006E4EBD"/>
    <w:rPr>
      <w:b/>
      <w:bCs/>
      <w:i w:val="0"/>
      <w:iCs w:val="0"/>
    </w:rPr>
  </w:style>
  <w:style w:type="numbering" w:customStyle="1" w:styleId="ImportedStyle3">
    <w:name w:val="Imported Style 3"/>
    <w:rsid w:val="00517491"/>
    <w:pPr>
      <w:numPr>
        <w:numId w:val="4"/>
      </w:numPr>
    </w:pPr>
  </w:style>
  <w:style w:type="paragraph" w:customStyle="1" w:styleId="Body">
    <w:name w:val="Body"/>
    <w:rsid w:val="00F277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0"/>
      <w:szCs w:val="20"/>
      <w:u w:color="000000"/>
      <w:bdr w:val="nil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36F7"/>
    <w:rPr>
      <w:rFonts w:ascii="Arial" w:eastAsia="Times New Roman" w:hAnsi="Arial" w:cs="Arial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B463A8"/>
    <w:rPr>
      <w:b/>
      <w:bCs/>
    </w:rPr>
  </w:style>
  <w:style w:type="paragraph" w:customStyle="1" w:styleId="yiv3834929945msonormal">
    <w:name w:val="yiv3834929945msonormal"/>
    <w:basedOn w:val="Normal"/>
    <w:rsid w:val="008C3FF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42A8-E030-47A2-B43E-647F4754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863B6726.dotm</Template>
  <TotalTime>0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54 Minutes</dc:title>
  <dc:creator/>
  <cp:lastModifiedBy/>
  <cp:revision>1</cp:revision>
  <dcterms:created xsi:type="dcterms:W3CDTF">2018-08-20T06:31:00Z</dcterms:created>
  <dcterms:modified xsi:type="dcterms:W3CDTF">2018-08-20T06:31:00Z</dcterms:modified>
</cp:coreProperties>
</file>