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7076D3" w:rsidRDefault="00E708D2" w:rsidP="00B0343C">
      <w:pPr>
        <w:pStyle w:val="Header"/>
        <w:tabs>
          <w:tab w:val="left" w:pos="426"/>
        </w:tabs>
        <w:jc w:val="center"/>
        <w:rPr>
          <w:rFonts w:asciiTheme="minorHAnsi" w:hAnsiTheme="minorHAnsi" w:cs="Arial"/>
          <w:b/>
          <w:sz w:val="28"/>
          <w:szCs w:val="28"/>
        </w:rPr>
      </w:pPr>
      <w:r w:rsidRPr="007076D3">
        <w:rPr>
          <w:rFonts w:asciiTheme="minorHAnsi" w:hAnsiTheme="minorHAnsi" w:cs="Arial"/>
          <w:b/>
          <w:sz w:val="28"/>
          <w:szCs w:val="28"/>
        </w:rPr>
        <w:t>MINUTES – Meeting</w:t>
      </w:r>
      <w:r w:rsidR="00ED3F0A" w:rsidRPr="007076D3">
        <w:rPr>
          <w:rFonts w:asciiTheme="minorHAnsi" w:hAnsiTheme="minorHAnsi" w:cs="Arial"/>
          <w:b/>
          <w:sz w:val="28"/>
          <w:szCs w:val="28"/>
        </w:rPr>
        <w:t xml:space="preserve"> </w:t>
      </w:r>
      <w:r w:rsidR="00DE4763" w:rsidRPr="007076D3">
        <w:rPr>
          <w:rFonts w:asciiTheme="minorHAnsi" w:hAnsiTheme="minorHAnsi" w:cs="Arial"/>
          <w:b/>
          <w:sz w:val="28"/>
          <w:szCs w:val="28"/>
        </w:rPr>
        <w:t>5</w:t>
      </w:r>
    </w:p>
    <w:p w:rsidR="00AD6EAA" w:rsidRPr="007076D3" w:rsidRDefault="00DE4763" w:rsidP="00B0343C">
      <w:pPr>
        <w:pStyle w:val="Header"/>
        <w:tabs>
          <w:tab w:val="left" w:pos="426"/>
        </w:tabs>
        <w:jc w:val="center"/>
        <w:rPr>
          <w:rFonts w:asciiTheme="minorHAnsi" w:hAnsiTheme="minorHAnsi" w:cs="Arial"/>
          <w:b/>
          <w:sz w:val="28"/>
          <w:szCs w:val="28"/>
        </w:rPr>
      </w:pPr>
      <w:r w:rsidRPr="007076D3">
        <w:rPr>
          <w:rFonts w:asciiTheme="minorHAnsi" w:hAnsiTheme="minorHAnsi" w:cs="Arial"/>
          <w:b/>
          <w:sz w:val="28"/>
          <w:szCs w:val="28"/>
        </w:rPr>
        <w:t>16-18 April</w:t>
      </w:r>
      <w:r w:rsidR="00AD6EAA" w:rsidRPr="007076D3">
        <w:rPr>
          <w:rFonts w:asciiTheme="minorHAnsi" w:hAnsiTheme="minorHAnsi" w:cs="Arial"/>
          <w:b/>
          <w:sz w:val="28"/>
          <w:szCs w:val="28"/>
        </w:rPr>
        <w:t xml:space="preserve"> 2013</w:t>
      </w:r>
    </w:p>
    <w:p w:rsidR="00E708D2" w:rsidRPr="007076D3" w:rsidRDefault="00B276AD" w:rsidP="00B276AD">
      <w:pPr>
        <w:pStyle w:val="Header"/>
        <w:tabs>
          <w:tab w:val="left" w:pos="426"/>
          <w:tab w:val="left" w:pos="2105"/>
        </w:tabs>
        <w:rPr>
          <w:rFonts w:asciiTheme="minorHAnsi" w:hAnsiTheme="minorHAnsi" w:cs="Arial"/>
          <w:b/>
        </w:rPr>
      </w:pPr>
      <w:r>
        <w:rPr>
          <w:rFonts w:asciiTheme="minorHAnsi" w:hAnsiTheme="minorHAnsi" w:cs="Arial"/>
          <w:b/>
        </w:rPr>
        <w:tab/>
      </w:r>
      <w:r>
        <w:rPr>
          <w:rFonts w:asciiTheme="minorHAnsi" w:hAnsiTheme="minorHAnsi" w:cs="Arial"/>
          <w:b/>
        </w:rPr>
        <w:tab/>
      </w:r>
      <w:r>
        <w:rPr>
          <w:rFonts w:asciiTheme="minorHAnsi" w:hAnsiTheme="minorHAnsi" w:cs="Arial"/>
          <w:b/>
        </w:rPr>
        <w:tab/>
      </w:r>
    </w:p>
    <w:p w:rsidR="00E708D2" w:rsidRPr="007076D3" w:rsidRDefault="00041F69" w:rsidP="00B0343C">
      <w:pPr>
        <w:pStyle w:val="Header"/>
        <w:tabs>
          <w:tab w:val="left" w:pos="426"/>
        </w:tabs>
        <w:jc w:val="center"/>
        <w:rPr>
          <w:rFonts w:asciiTheme="minorHAnsi" w:hAnsiTheme="minorHAnsi" w:cs="Arial"/>
          <w:b/>
        </w:rPr>
      </w:pPr>
      <w:r w:rsidRPr="007076D3">
        <w:rPr>
          <w:rFonts w:asciiTheme="minorHAnsi" w:hAnsiTheme="minorHAnsi" w:cs="Arial"/>
          <w:b/>
        </w:rPr>
        <w:t>Old Parliament House, Canberra</w:t>
      </w:r>
    </w:p>
    <w:p w:rsidR="00E708D2" w:rsidRPr="007076D3" w:rsidRDefault="00871AFA" w:rsidP="00B0343C">
      <w:pPr>
        <w:tabs>
          <w:tab w:val="left" w:pos="426"/>
        </w:tabs>
        <w:spacing w:before="120" w:after="120"/>
        <w:rPr>
          <w:rFonts w:asciiTheme="minorHAnsi" w:hAnsiTheme="minorHAnsi" w:cs="Arial"/>
        </w:rPr>
      </w:pPr>
      <w:r w:rsidRPr="00871AFA">
        <w:rPr>
          <w:rFonts w:asciiTheme="minorHAnsi" w:hAnsiTheme="minorHAnsi" w:cs="Arial"/>
        </w:rPr>
        <w:pict>
          <v:rect id="_x0000_i1025" style="width:0;height:1.5pt" o:hralign="center" o:hrstd="t" o:hr="t" fillcolor="#a0a0a0" stroked="f"/>
        </w:pict>
      </w:r>
    </w:p>
    <w:p w:rsidR="00E708D2" w:rsidRPr="007076D3" w:rsidRDefault="00E708D2" w:rsidP="00B0343C">
      <w:pPr>
        <w:tabs>
          <w:tab w:val="left" w:pos="426"/>
        </w:tabs>
        <w:spacing w:before="120" w:after="120"/>
        <w:rPr>
          <w:rFonts w:asciiTheme="minorHAnsi" w:hAnsiTheme="minorHAnsi" w:cs="Arial"/>
          <w:b/>
        </w:rPr>
      </w:pPr>
      <w:r w:rsidRPr="007076D3">
        <w:rPr>
          <w:rFonts w:asciiTheme="minorHAnsi" w:hAnsiTheme="minorHAnsi" w:cs="Arial"/>
          <w:b/>
        </w:rPr>
        <w:t>Attendance and Apologies</w:t>
      </w:r>
    </w:p>
    <w:p w:rsidR="00E708D2" w:rsidRPr="007076D3" w:rsidRDefault="003F5894" w:rsidP="005F049F">
      <w:pPr>
        <w:tabs>
          <w:tab w:val="left" w:pos="426"/>
        </w:tabs>
        <w:spacing w:line="276" w:lineRule="auto"/>
        <w:rPr>
          <w:rFonts w:asciiTheme="minorHAnsi" w:hAnsiTheme="minorHAnsi" w:cs="Arial"/>
        </w:rPr>
      </w:pPr>
      <w:r w:rsidRPr="007076D3">
        <w:rPr>
          <w:rFonts w:asciiTheme="minorHAnsi" w:hAnsiTheme="minorHAnsi" w:cs="Arial"/>
        </w:rPr>
        <w:t>IN ATTENDANCE</w:t>
      </w:r>
    </w:p>
    <w:p w:rsidR="00C7317D" w:rsidRPr="007076D3" w:rsidRDefault="009A4F89" w:rsidP="005F049F">
      <w:pPr>
        <w:tabs>
          <w:tab w:val="left" w:pos="426"/>
        </w:tabs>
        <w:spacing w:line="276" w:lineRule="auto"/>
        <w:rPr>
          <w:rFonts w:asciiTheme="minorHAnsi" w:hAnsiTheme="minorHAnsi" w:cs="Arial"/>
        </w:rPr>
      </w:pPr>
      <w:r w:rsidRPr="007076D3">
        <w:rPr>
          <w:rFonts w:asciiTheme="minorHAnsi" w:hAnsiTheme="minorHAnsi" w:cs="Arial"/>
        </w:rPr>
        <w:t xml:space="preserve">Ms </w:t>
      </w:r>
      <w:r w:rsidR="00ED3F0A" w:rsidRPr="007076D3">
        <w:rPr>
          <w:rFonts w:asciiTheme="minorHAnsi" w:hAnsiTheme="minorHAnsi" w:cs="Arial"/>
        </w:rPr>
        <w:t>Lisa Corbyn</w:t>
      </w:r>
      <w:r w:rsidRPr="007076D3">
        <w:rPr>
          <w:rFonts w:asciiTheme="minorHAnsi" w:hAnsiTheme="minorHAnsi" w:cs="Arial"/>
        </w:rPr>
        <w:t xml:space="preserve"> (Chair)</w:t>
      </w:r>
    </w:p>
    <w:p w:rsidR="003E4942" w:rsidRPr="007076D3" w:rsidRDefault="003E4942" w:rsidP="005F049F">
      <w:pPr>
        <w:tabs>
          <w:tab w:val="left" w:pos="426"/>
        </w:tabs>
        <w:spacing w:line="276" w:lineRule="auto"/>
        <w:rPr>
          <w:rFonts w:asciiTheme="minorHAnsi" w:hAnsiTheme="minorHAnsi" w:cs="Arial"/>
        </w:rPr>
      </w:pPr>
      <w:r w:rsidRPr="007076D3">
        <w:rPr>
          <w:rFonts w:asciiTheme="minorHAnsi" w:hAnsiTheme="minorHAnsi" w:cs="Arial"/>
        </w:rPr>
        <w:t>Emeritus Professor Angela Arthington</w:t>
      </w:r>
    </w:p>
    <w:p w:rsidR="003C138E" w:rsidRPr="007076D3" w:rsidRDefault="003C138E" w:rsidP="005F049F">
      <w:pPr>
        <w:tabs>
          <w:tab w:val="left" w:pos="426"/>
        </w:tabs>
        <w:spacing w:line="276" w:lineRule="auto"/>
        <w:rPr>
          <w:rFonts w:asciiTheme="minorHAnsi" w:hAnsiTheme="minorHAnsi" w:cs="Arial"/>
        </w:rPr>
      </w:pPr>
      <w:r w:rsidRPr="007076D3">
        <w:rPr>
          <w:rFonts w:asciiTheme="minorHAnsi" w:hAnsiTheme="minorHAnsi" w:cs="Arial"/>
        </w:rPr>
        <w:t>Ms Jane Coram</w:t>
      </w:r>
    </w:p>
    <w:p w:rsidR="003C138E" w:rsidRPr="007076D3" w:rsidRDefault="003C138E" w:rsidP="005F049F">
      <w:pPr>
        <w:tabs>
          <w:tab w:val="left" w:pos="426"/>
        </w:tabs>
        <w:spacing w:line="276" w:lineRule="auto"/>
        <w:rPr>
          <w:rFonts w:asciiTheme="minorHAnsi" w:hAnsiTheme="minorHAnsi" w:cs="Arial"/>
        </w:rPr>
      </w:pPr>
      <w:r w:rsidRPr="007076D3">
        <w:rPr>
          <w:rFonts w:asciiTheme="minorHAnsi" w:hAnsiTheme="minorHAnsi" w:cs="Arial"/>
        </w:rPr>
        <w:t>Emeritus Professor Peter Flood</w:t>
      </w:r>
    </w:p>
    <w:p w:rsidR="003C138E" w:rsidRPr="007076D3" w:rsidRDefault="003C138E" w:rsidP="005F049F">
      <w:pPr>
        <w:tabs>
          <w:tab w:val="left" w:pos="426"/>
        </w:tabs>
        <w:spacing w:line="276" w:lineRule="auto"/>
        <w:rPr>
          <w:rFonts w:asciiTheme="minorHAnsi" w:hAnsiTheme="minorHAnsi" w:cs="Arial"/>
        </w:rPr>
      </w:pPr>
      <w:r w:rsidRPr="007076D3">
        <w:rPr>
          <w:rFonts w:asciiTheme="minorHAnsi" w:hAnsiTheme="minorHAnsi" w:cs="Arial"/>
        </w:rPr>
        <w:t>Dr Andrew Johnson (</w:t>
      </w:r>
      <w:r w:rsidR="00DE4763" w:rsidRPr="007076D3">
        <w:rPr>
          <w:rFonts w:asciiTheme="minorHAnsi" w:hAnsiTheme="minorHAnsi" w:cs="Arial"/>
        </w:rPr>
        <w:t>Day 1</w:t>
      </w:r>
      <w:r w:rsidRPr="007076D3">
        <w:rPr>
          <w:rFonts w:asciiTheme="minorHAnsi" w:hAnsiTheme="minorHAnsi" w:cs="Arial"/>
        </w:rPr>
        <w:t>)</w:t>
      </w:r>
    </w:p>
    <w:p w:rsidR="009A4F89" w:rsidRPr="007076D3" w:rsidRDefault="009A4F89" w:rsidP="005F049F">
      <w:pPr>
        <w:tabs>
          <w:tab w:val="left" w:pos="426"/>
        </w:tabs>
        <w:spacing w:line="276" w:lineRule="auto"/>
        <w:rPr>
          <w:rFonts w:asciiTheme="minorHAnsi" w:hAnsiTheme="minorHAnsi" w:cs="Arial"/>
        </w:rPr>
      </w:pPr>
      <w:r w:rsidRPr="007076D3">
        <w:rPr>
          <w:rFonts w:asciiTheme="minorHAnsi" w:hAnsiTheme="minorHAnsi" w:cs="Arial"/>
        </w:rPr>
        <w:t>Mr Jim McDonald</w:t>
      </w:r>
    </w:p>
    <w:p w:rsidR="002C188E" w:rsidRPr="007076D3" w:rsidRDefault="002C188E" w:rsidP="005F049F">
      <w:pPr>
        <w:tabs>
          <w:tab w:val="left" w:pos="426"/>
        </w:tabs>
        <w:spacing w:line="276" w:lineRule="auto"/>
        <w:rPr>
          <w:rFonts w:asciiTheme="minorHAnsi" w:hAnsiTheme="minorHAnsi" w:cs="Arial"/>
        </w:rPr>
      </w:pPr>
      <w:r w:rsidRPr="007076D3">
        <w:rPr>
          <w:rFonts w:asciiTheme="minorHAnsi" w:hAnsiTheme="minorHAnsi" w:cs="Arial"/>
        </w:rPr>
        <w:t>Professor Dayanthi Nugegoda</w:t>
      </w:r>
    </w:p>
    <w:p w:rsidR="00DE4763" w:rsidRPr="007076D3" w:rsidRDefault="00DE4763" w:rsidP="00DE4763">
      <w:pPr>
        <w:tabs>
          <w:tab w:val="left" w:pos="426"/>
        </w:tabs>
        <w:spacing w:line="276" w:lineRule="auto"/>
        <w:rPr>
          <w:rFonts w:asciiTheme="minorHAnsi" w:hAnsiTheme="minorHAnsi" w:cs="Arial"/>
        </w:rPr>
      </w:pPr>
      <w:r w:rsidRPr="007076D3">
        <w:rPr>
          <w:rFonts w:asciiTheme="minorHAnsi" w:hAnsiTheme="minorHAnsi" w:cs="Arial"/>
        </w:rPr>
        <w:t>Professor Craig Simmons</w:t>
      </w:r>
    </w:p>
    <w:p w:rsidR="008262B5" w:rsidRPr="007076D3" w:rsidRDefault="008262B5" w:rsidP="005F049F">
      <w:pPr>
        <w:tabs>
          <w:tab w:val="left" w:pos="426"/>
        </w:tabs>
        <w:spacing w:line="276" w:lineRule="auto"/>
        <w:rPr>
          <w:rFonts w:asciiTheme="minorHAnsi" w:hAnsiTheme="minorHAnsi" w:cs="Arial"/>
        </w:rPr>
      </w:pPr>
    </w:p>
    <w:p w:rsidR="00E708D2" w:rsidRPr="007076D3" w:rsidRDefault="00E708D2" w:rsidP="00E503B1">
      <w:pPr>
        <w:tabs>
          <w:tab w:val="left" w:pos="426"/>
          <w:tab w:val="left" w:pos="5250"/>
        </w:tabs>
        <w:spacing w:line="276" w:lineRule="auto"/>
        <w:rPr>
          <w:rFonts w:asciiTheme="minorHAnsi" w:hAnsiTheme="minorHAnsi" w:cs="Arial"/>
        </w:rPr>
      </w:pPr>
      <w:r w:rsidRPr="007076D3">
        <w:rPr>
          <w:rFonts w:asciiTheme="minorHAnsi" w:hAnsiTheme="minorHAnsi" w:cs="Arial"/>
        </w:rPr>
        <w:t>APOLOGIES</w:t>
      </w:r>
      <w:r w:rsidR="00E503B1" w:rsidRPr="007076D3">
        <w:rPr>
          <w:rFonts w:asciiTheme="minorHAnsi" w:hAnsiTheme="minorHAnsi" w:cs="Arial"/>
        </w:rPr>
        <w:tab/>
      </w:r>
    </w:p>
    <w:p w:rsidR="00DE4763" w:rsidRPr="007076D3" w:rsidRDefault="00DE4763" w:rsidP="00DE4763">
      <w:pPr>
        <w:tabs>
          <w:tab w:val="left" w:pos="426"/>
        </w:tabs>
        <w:spacing w:line="276" w:lineRule="auto"/>
        <w:rPr>
          <w:rFonts w:asciiTheme="minorHAnsi" w:hAnsiTheme="minorHAnsi" w:cs="Arial"/>
        </w:rPr>
      </w:pPr>
      <w:r w:rsidRPr="007076D3">
        <w:rPr>
          <w:rFonts w:asciiTheme="minorHAnsi" w:hAnsiTheme="minorHAnsi" w:cs="Arial"/>
        </w:rPr>
        <w:t>Dr Andrew Johnson (Day 2 and 3)</w:t>
      </w:r>
    </w:p>
    <w:p w:rsidR="002C188E" w:rsidRPr="007076D3" w:rsidRDefault="002C188E" w:rsidP="005F049F">
      <w:pPr>
        <w:tabs>
          <w:tab w:val="left" w:pos="426"/>
        </w:tabs>
        <w:spacing w:line="276" w:lineRule="auto"/>
        <w:rPr>
          <w:rFonts w:asciiTheme="minorHAnsi" w:hAnsiTheme="minorHAnsi" w:cs="Arial"/>
        </w:rPr>
      </w:pPr>
    </w:p>
    <w:p w:rsidR="00E708D2" w:rsidRPr="007076D3" w:rsidRDefault="009C30CD" w:rsidP="005F049F">
      <w:pPr>
        <w:tabs>
          <w:tab w:val="left" w:pos="426"/>
        </w:tabs>
        <w:spacing w:line="276" w:lineRule="auto"/>
        <w:rPr>
          <w:rFonts w:asciiTheme="minorHAnsi" w:hAnsiTheme="minorHAnsi" w:cs="Arial"/>
        </w:rPr>
      </w:pPr>
      <w:r w:rsidRPr="007076D3">
        <w:rPr>
          <w:rFonts w:asciiTheme="minorHAnsi" w:hAnsiTheme="minorHAnsi" w:cs="Arial"/>
        </w:rPr>
        <w:t>OFFICE OF WATER SCIENCE - SECRETARIAT AND SUPPORT</w:t>
      </w:r>
    </w:p>
    <w:p w:rsidR="00ED3F0A" w:rsidRPr="007076D3" w:rsidRDefault="00ED3F0A" w:rsidP="005F049F">
      <w:pPr>
        <w:tabs>
          <w:tab w:val="left" w:pos="426"/>
        </w:tabs>
        <w:spacing w:line="276" w:lineRule="auto"/>
        <w:rPr>
          <w:rFonts w:asciiTheme="minorHAnsi" w:hAnsiTheme="minorHAnsi" w:cs="Arial"/>
        </w:rPr>
      </w:pPr>
      <w:r w:rsidRPr="007076D3">
        <w:rPr>
          <w:rFonts w:asciiTheme="minorHAnsi" w:hAnsiTheme="minorHAnsi" w:cs="Arial"/>
        </w:rPr>
        <w:t>Suzy Nethercott-Watson</w:t>
      </w:r>
    </w:p>
    <w:p w:rsidR="00733B24" w:rsidRPr="007076D3" w:rsidRDefault="00733B24" w:rsidP="005F049F">
      <w:pPr>
        <w:tabs>
          <w:tab w:val="left" w:pos="426"/>
        </w:tabs>
        <w:spacing w:line="276" w:lineRule="auto"/>
        <w:rPr>
          <w:rFonts w:asciiTheme="minorHAnsi" w:hAnsiTheme="minorHAnsi" w:cs="Arial"/>
        </w:rPr>
      </w:pPr>
      <w:r w:rsidRPr="007076D3">
        <w:rPr>
          <w:rFonts w:asciiTheme="minorHAnsi" w:hAnsiTheme="minorHAnsi" w:cs="Arial"/>
        </w:rPr>
        <w:t>Gayle Milnes</w:t>
      </w:r>
    </w:p>
    <w:p w:rsidR="00C0476C" w:rsidRPr="007076D3" w:rsidRDefault="00C0476C" w:rsidP="00FA168D">
      <w:pPr>
        <w:tabs>
          <w:tab w:val="left" w:pos="426"/>
          <w:tab w:val="center" w:pos="4513"/>
        </w:tabs>
        <w:spacing w:line="276" w:lineRule="auto"/>
        <w:rPr>
          <w:rFonts w:asciiTheme="minorHAnsi" w:hAnsiTheme="minorHAnsi" w:cs="Arial"/>
        </w:rPr>
      </w:pPr>
      <w:r w:rsidRPr="007076D3">
        <w:rPr>
          <w:rFonts w:asciiTheme="minorHAnsi" w:hAnsiTheme="minorHAnsi" w:cs="Arial"/>
        </w:rPr>
        <w:t>Peter Baker</w:t>
      </w:r>
      <w:r w:rsidR="00FA168D" w:rsidRPr="007076D3">
        <w:rPr>
          <w:rFonts w:asciiTheme="minorHAnsi" w:hAnsiTheme="minorHAnsi" w:cs="Arial"/>
        </w:rPr>
        <w:tab/>
      </w:r>
    </w:p>
    <w:p w:rsidR="00ED3F0A" w:rsidRPr="007076D3" w:rsidRDefault="00ED3F0A" w:rsidP="005F049F">
      <w:pPr>
        <w:tabs>
          <w:tab w:val="left" w:pos="426"/>
        </w:tabs>
        <w:spacing w:line="276" w:lineRule="auto"/>
        <w:rPr>
          <w:rFonts w:asciiTheme="minorHAnsi" w:hAnsiTheme="minorHAnsi" w:cs="Arial"/>
        </w:rPr>
      </w:pPr>
      <w:r w:rsidRPr="007076D3">
        <w:rPr>
          <w:rFonts w:asciiTheme="minorHAnsi" w:hAnsiTheme="minorHAnsi" w:cs="Arial"/>
        </w:rPr>
        <w:t>Jason Smith</w:t>
      </w:r>
    </w:p>
    <w:p w:rsidR="00DE4763" w:rsidRPr="007076D3" w:rsidRDefault="00DE4763" w:rsidP="005F049F">
      <w:pPr>
        <w:tabs>
          <w:tab w:val="left" w:pos="426"/>
        </w:tabs>
        <w:spacing w:line="276" w:lineRule="auto"/>
        <w:rPr>
          <w:rFonts w:asciiTheme="minorHAnsi" w:hAnsiTheme="minorHAnsi" w:cs="Arial"/>
        </w:rPr>
      </w:pPr>
      <w:r w:rsidRPr="007076D3">
        <w:rPr>
          <w:rFonts w:asciiTheme="minorHAnsi" w:hAnsiTheme="minorHAnsi" w:cs="Arial"/>
        </w:rPr>
        <w:t>Caryn Scott</w:t>
      </w:r>
    </w:p>
    <w:p w:rsidR="00D1494B" w:rsidRPr="007076D3" w:rsidRDefault="00ED3F0A" w:rsidP="005F049F">
      <w:pPr>
        <w:tabs>
          <w:tab w:val="left" w:pos="426"/>
        </w:tabs>
        <w:spacing w:line="276" w:lineRule="auto"/>
        <w:rPr>
          <w:rFonts w:asciiTheme="minorHAnsi" w:hAnsiTheme="minorHAnsi" w:cs="Arial"/>
        </w:rPr>
      </w:pPr>
      <w:r w:rsidRPr="007076D3">
        <w:rPr>
          <w:rFonts w:asciiTheme="minorHAnsi" w:hAnsiTheme="minorHAnsi" w:cs="Arial"/>
        </w:rPr>
        <w:t>Milica Milanja</w:t>
      </w:r>
    </w:p>
    <w:p w:rsidR="00C7317D" w:rsidRPr="007076D3" w:rsidRDefault="00C7317D" w:rsidP="00B0343C">
      <w:pPr>
        <w:tabs>
          <w:tab w:val="left" w:pos="426"/>
        </w:tabs>
        <w:rPr>
          <w:rFonts w:asciiTheme="minorHAnsi" w:hAnsiTheme="minorHAnsi" w:cs="Arial"/>
        </w:rPr>
      </w:pPr>
    </w:p>
    <w:p w:rsidR="00E708D2" w:rsidRPr="007076D3" w:rsidRDefault="00E708D2" w:rsidP="005F049F">
      <w:pPr>
        <w:tabs>
          <w:tab w:val="left" w:pos="426"/>
        </w:tabs>
        <w:spacing w:line="276" w:lineRule="auto"/>
        <w:rPr>
          <w:rFonts w:asciiTheme="minorHAnsi" w:hAnsiTheme="minorHAnsi" w:cs="Arial"/>
        </w:rPr>
      </w:pPr>
      <w:r w:rsidRPr="007076D3">
        <w:rPr>
          <w:rFonts w:asciiTheme="minorHAnsi" w:hAnsiTheme="minorHAnsi" w:cs="Arial"/>
        </w:rPr>
        <w:t>OTHER STAFF</w:t>
      </w:r>
      <w:r w:rsidR="00884835" w:rsidRPr="007076D3">
        <w:rPr>
          <w:rFonts w:asciiTheme="minorHAnsi" w:hAnsiTheme="minorHAnsi" w:cs="Arial"/>
        </w:rPr>
        <w:t xml:space="preserve"> OF THE DEPARTMENT OF SUSTAINABILITY, ENVIRONMENT, WATER, POPULATION AND COMMUNITIES</w:t>
      </w:r>
      <w:r w:rsidR="00CF223D" w:rsidRPr="007076D3">
        <w:rPr>
          <w:rFonts w:asciiTheme="minorHAnsi" w:hAnsiTheme="minorHAnsi" w:cs="Arial"/>
        </w:rPr>
        <w:t xml:space="preserve"> (DSEWPaC)</w:t>
      </w:r>
      <w:r w:rsidR="008E5D12" w:rsidRPr="007076D3">
        <w:rPr>
          <w:rFonts w:asciiTheme="minorHAnsi" w:hAnsiTheme="minorHAnsi" w:cs="Arial"/>
        </w:rPr>
        <w:t xml:space="preserve"> </w:t>
      </w:r>
      <w:r w:rsidR="006E291C" w:rsidRPr="007076D3">
        <w:rPr>
          <w:rFonts w:asciiTheme="minorHAnsi" w:hAnsiTheme="minorHAnsi" w:cs="Arial"/>
        </w:rPr>
        <w:t>AND 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36"/>
      </w:tblGrid>
      <w:tr w:rsidR="006E291C" w:rsidRPr="007076D3" w:rsidTr="00C52743">
        <w:tc>
          <w:tcPr>
            <w:tcW w:w="4962" w:type="dxa"/>
          </w:tcPr>
          <w:p w:rsidR="00733B24" w:rsidRPr="007076D3" w:rsidRDefault="00733B24" w:rsidP="00733B24">
            <w:pPr>
              <w:tabs>
                <w:tab w:val="left" w:pos="426"/>
              </w:tabs>
              <w:ind w:left="34"/>
              <w:rPr>
                <w:rFonts w:asciiTheme="minorHAnsi" w:hAnsiTheme="minorHAnsi" w:cs="Arial"/>
              </w:rPr>
            </w:pPr>
            <w:r w:rsidRPr="007076D3">
              <w:rPr>
                <w:rFonts w:asciiTheme="minorHAnsi" w:hAnsiTheme="minorHAnsi" w:cs="Arial"/>
              </w:rPr>
              <w:t>Kate Bayliss (Days 1-3: Items 2.1-2.3, 2.5-2.7)</w:t>
            </w:r>
          </w:p>
          <w:p w:rsidR="006E291C" w:rsidRPr="007076D3" w:rsidRDefault="006E291C" w:rsidP="00C52743">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6E291C" w:rsidRPr="007076D3" w:rsidRDefault="00733B24" w:rsidP="003079D7">
            <w:pPr>
              <w:tabs>
                <w:tab w:val="left" w:pos="426"/>
              </w:tabs>
              <w:rPr>
                <w:rFonts w:asciiTheme="minorHAnsi" w:hAnsiTheme="minorHAnsi" w:cs="Arial"/>
              </w:rPr>
            </w:pPr>
            <w:r w:rsidRPr="007076D3">
              <w:rPr>
                <w:rFonts w:asciiTheme="minorHAnsi" w:hAnsiTheme="minorHAnsi" w:cs="Arial"/>
              </w:rPr>
              <w:t xml:space="preserve">Rachel Ross </w:t>
            </w:r>
            <w:r w:rsidR="006E291C" w:rsidRPr="007076D3">
              <w:rPr>
                <w:rFonts w:asciiTheme="minorHAnsi" w:hAnsiTheme="minorHAnsi" w:cs="Arial"/>
              </w:rPr>
              <w:t>(Day</w:t>
            </w:r>
            <w:r w:rsidR="006F7BE4" w:rsidRPr="007076D3">
              <w:rPr>
                <w:rFonts w:asciiTheme="minorHAnsi" w:hAnsiTheme="minorHAnsi" w:cs="Arial"/>
              </w:rPr>
              <w:t>s 1-</w:t>
            </w:r>
            <w:r w:rsidR="00FA168D" w:rsidRPr="007076D3">
              <w:rPr>
                <w:rFonts w:asciiTheme="minorHAnsi" w:hAnsiTheme="minorHAnsi" w:cs="Arial"/>
              </w:rPr>
              <w:t>3</w:t>
            </w:r>
            <w:r w:rsidR="006E291C" w:rsidRPr="007076D3">
              <w:rPr>
                <w:rFonts w:asciiTheme="minorHAnsi" w:hAnsiTheme="minorHAnsi" w:cs="Arial"/>
              </w:rPr>
              <w:t xml:space="preserve">: Item </w:t>
            </w:r>
            <w:r w:rsidR="00C754A3" w:rsidRPr="007076D3">
              <w:rPr>
                <w:rFonts w:asciiTheme="minorHAnsi" w:hAnsiTheme="minorHAnsi" w:cs="Arial"/>
              </w:rPr>
              <w:t>2.1-2.3, 2.5</w:t>
            </w:r>
            <w:r w:rsidR="00B759F5" w:rsidRPr="007076D3">
              <w:rPr>
                <w:rFonts w:asciiTheme="minorHAnsi" w:hAnsiTheme="minorHAnsi" w:cs="Arial"/>
              </w:rPr>
              <w:t>-</w:t>
            </w:r>
            <w:r w:rsidR="00C754A3" w:rsidRPr="007076D3">
              <w:rPr>
                <w:rFonts w:asciiTheme="minorHAnsi" w:hAnsiTheme="minorHAnsi" w:cs="Arial"/>
              </w:rPr>
              <w:t>2.</w:t>
            </w:r>
            <w:r w:rsidR="00B759F5" w:rsidRPr="007076D3">
              <w:rPr>
                <w:rFonts w:asciiTheme="minorHAnsi" w:hAnsiTheme="minorHAnsi" w:cs="Arial"/>
              </w:rPr>
              <w:t>7</w:t>
            </w:r>
            <w:r w:rsidR="006E291C" w:rsidRPr="007076D3">
              <w:rPr>
                <w:rFonts w:asciiTheme="minorHAnsi" w:hAnsiTheme="minorHAnsi" w:cs="Arial"/>
              </w:rPr>
              <w:t>)</w:t>
            </w:r>
          </w:p>
          <w:p w:rsidR="006E291C" w:rsidRPr="007076D3" w:rsidRDefault="006E291C" w:rsidP="003079D7">
            <w:pPr>
              <w:tabs>
                <w:tab w:val="left" w:pos="426"/>
              </w:tabs>
              <w:rPr>
                <w:rFonts w:asciiTheme="minorHAnsi" w:hAnsiTheme="minorHAnsi" w:cs="Arial"/>
              </w:rPr>
            </w:pPr>
            <w:r w:rsidRPr="007076D3">
              <w:rPr>
                <w:rFonts w:asciiTheme="minorHAnsi" w:hAnsiTheme="minorHAnsi" w:cs="Arial"/>
              </w:rPr>
              <w:t>Office of Water Science</w:t>
            </w:r>
          </w:p>
        </w:tc>
      </w:tr>
      <w:tr w:rsidR="009135A7" w:rsidRPr="007076D3" w:rsidTr="00C52743">
        <w:tc>
          <w:tcPr>
            <w:tcW w:w="4962" w:type="dxa"/>
          </w:tcPr>
          <w:p w:rsidR="009135A7" w:rsidRPr="007076D3" w:rsidRDefault="00733B24" w:rsidP="00C52743">
            <w:pPr>
              <w:tabs>
                <w:tab w:val="left" w:pos="426"/>
              </w:tabs>
              <w:ind w:left="34"/>
              <w:rPr>
                <w:rFonts w:asciiTheme="minorHAnsi" w:hAnsiTheme="minorHAnsi" w:cs="Arial"/>
              </w:rPr>
            </w:pPr>
            <w:r w:rsidRPr="007076D3">
              <w:rPr>
                <w:rFonts w:asciiTheme="minorHAnsi" w:hAnsiTheme="minorHAnsi" w:cs="Arial"/>
              </w:rPr>
              <w:t xml:space="preserve">Ben Maly </w:t>
            </w:r>
            <w:r w:rsidR="009135A7" w:rsidRPr="007076D3">
              <w:rPr>
                <w:rFonts w:asciiTheme="minorHAnsi" w:hAnsiTheme="minorHAnsi" w:cs="Arial"/>
              </w:rPr>
              <w:t>(Days 1-3: Items 2.1-2.3, 2.</w:t>
            </w:r>
            <w:r w:rsidR="00C754A3" w:rsidRPr="007076D3">
              <w:rPr>
                <w:rFonts w:asciiTheme="minorHAnsi" w:hAnsiTheme="minorHAnsi" w:cs="Arial"/>
              </w:rPr>
              <w:t>5, 2.6</w:t>
            </w:r>
            <w:r w:rsidR="009135A7" w:rsidRPr="007076D3">
              <w:rPr>
                <w:rFonts w:asciiTheme="minorHAnsi" w:hAnsiTheme="minorHAnsi" w:cs="Arial"/>
              </w:rPr>
              <w:t>)</w:t>
            </w:r>
          </w:p>
          <w:p w:rsidR="009135A7" w:rsidRPr="007076D3" w:rsidRDefault="009135A7" w:rsidP="00C52743">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9135A7" w:rsidRPr="007076D3" w:rsidRDefault="009135A7" w:rsidP="00410BE4">
            <w:pPr>
              <w:tabs>
                <w:tab w:val="left" w:pos="426"/>
              </w:tabs>
              <w:ind w:left="34"/>
              <w:rPr>
                <w:rFonts w:asciiTheme="minorHAnsi" w:hAnsiTheme="minorHAnsi" w:cs="Arial"/>
              </w:rPr>
            </w:pPr>
            <w:r w:rsidRPr="007076D3">
              <w:rPr>
                <w:rFonts w:asciiTheme="minorHAnsi" w:hAnsiTheme="minorHAnsi" w:cs="Arial"/>
              </w:rPr>
              <w:t>Emily Turner (Days 1-2: Items 2.1-2.3, 2.6)</w:t>
            </w:r>
          </w:p>
          <w:p w:rsidR="009135A7" w:rsidRPr="007076D3" w:rsidRDefault="009135A7" w:rsidP="00410BE4">
            <w:pPr>
              <w:tabs>
                <w:tab w:val="left" w:pos="426"/>
              </w:tabs>
              <w:ind w:left="34"/>
              <w:rPr>
                <w:rFonts w:asciiTheme="minorHAnsi" w:hAnsiTheme="minorHAnsi" w:cs="Arial"/>
              </w:rPr>
            </w:pPr>
            <w:r w:rsidRPr="007076D3">
              <w:rPr>
                <w:rFonts w:asciiTheme="minorHAnsi" w:hAnsiTheme="minorHAnsi" w:cs="Arial"/>
              </w:rPr>
              <w:t>Office of Water Science</w:t>
            </w:r>
          </w:p>
        </w:tc>
      </w:tr>
      <w:tr w:rsidR="009135A7" w:rsidRPr="007076D3" w:rsidTr="00C52743">
        <w:tc>
          <w:tcPr>
            <w:tcW w:w="4962" w:type="dxa"/>
          </w:tcPr>
          <w:p w:rsidR="009135A7" w:rsidRPr="007076D3" w:rsidRDefault="009135A7" w:rsidP="00C52743">
            <w:pPr>
              <w:tabs>
                <w:tab w:val="left" w:pos="426"/>
              </w:tabs>
              <w:ind w:left="34"/>
              <w:rPr>
                <w:rFonts w:asciiTheme="minorHAnsi" w:hAnsiTheme="minorHAnsi" w:cs="Arial"/>
              </w:rPr>
            </w:pPr>
            <w:r w:rsidRPr="007076D3">
              <w:rPr>
                <w:rFonts w:asciiTheme="minorHAnsi" w:hAnsiTheme="minorHAnsi" w:cs="Arial"/>
              </w:rPr>
              <w:t xml:space="preserve">Edwina Johnson (Day </w:t>
            </w:r>
            <w:r w:rsidR="006F7BE4" w:rsidRPr="007076D3">
              <w:rPr>
                <w:rFonts w:asciiTheme="minorHAnsi" w:hAnsiTheme="minorHAnsi" w:cs="Arial"/>
              </w:rPr>
              <w:t>1-</w:t>
            </w:r>
            <w:r w:rsidRPr="007076D3">
              <w:rPr>
                <w:rFonts w:asciiTheme="minorHAnsi" w:hAnsiTheme="minorHAnsi" w:cs="Arial"/>
              </w:rPr>
              <w:t xml:space="preserve">2: Items </w:t>
            </w:r>
            <w:r w:rsidR="006F7BE4" w:rsidRPr="007076D3">
              <w:rPr>
                <w:rFonts w:asciiTheme="minorHAnsi" w:hAnsiTheme="minorHAnsi" w:cs="Arial"/>
              </w:rPr>
              <w:t xml:space="preserve">2.5, </w:t>
            </w:r>
            <w:r w:rsidRPr="007076D3">
              <w:rPr>
                <w:rFonts w:asciiTheme="minorHAnsi" w:hAnsiTheme="minorHAnsi" w:cs="Arial"/>
              </w:rPr>
              <w:t>3.1-3.</w:t>
            </w:r>
            <w:r w:rsidR="007900E0" w:rsidRPr="007076D3">
              <w:rPr>
                <w:rFonts w:asciiTheme="minorHAnsi" w:hAnsiTheme="minorHAnsi" w:cs="Arial"/>
              </w:rPr>
              <w:t>4</w:t>
            </w:r>
            <w:r w:rsidRPr="007076D3">
              <w:rPr>
                <w:rFonts w:asciiTheme="minorHAnsi" w:hAnsiTheme="minorHAnsi" w:cs="Arial"/>
              </w:rPr>
              <w:t>)</w:t>
            </w:r>
          </w:p>
          <w:p w:rsidR="009135A7" w:rsidRPr="007076D3" w:rsidRDefault="009135A7" w:rsidP="00C52743">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9135A7" w:rsidRPr="007076D3" w:rsidRDefault="002964AF" w:rsidP="00410BE4">
            <w:pPr>
              <w:tabs>
                <w:tab w:val="left" w:pos="426"/>
              </w:tabs>
              <w:ind w:left="34"/>
              <w:rPr>
                <w:rFonts w:asciiTheme="minorHAnsi" w:hAnsiTheme="minorHAnsi" w:cs="Arial"/>
              </w:rPr>
            </w:pPr>
            <w:r w:rsidRPr="007076D3">
              <w:rPr>
                <w:rFonts w:asciiTheme="minorHAnsi" w:hAnsiTheme="minorHAnsi" w:cs="Arial"/>
              </w:rPr>
              <w:t xml:space="preserve">Anna-Liisa Lahtinen </w:t>
            </w:r>
            <w:r w:rsidR="009135A7" w:rsidRPr="007076D3">
              <w:rPr>
                <w:rFonts w:asciiTheme="minorHAnsi" w:hAnsiTheme="minorHAnsi" w:cs="Arial"/>
              </w:rPr>
              <w:t xml:space="preserve"> (Days 1-</w:t>
            </w:r>
            <w:r w:rsidR="00FA168D" w:rsidRPr="007076D3">
              <w:rPr>
                <w:rFonts w:asciiTheme="minorHAnsi" w:hAnsiTheme="minorHAnsi" w:cs="Arial"/>
              </w:rPr>
              <w:t>3</w:t>
            </w:r>
            <w:r w:rsidR="009135A7" w:rsidRPr="007076D3">
              <w:rPr>
                <w:rFonts w:asciiTheme="minorHAnsi" w:hAnsiTheme="minorHAnsi" w:cs="Arial"/>
              </w:rPr>
              <w:t>: Items 2.1-2.3, 2.6)</w:t>
            </w:r>
          </w:p>
          <w:p w:rsidR="009135A7" w:rsidRPr="007076D3" w:rsidRDefault="009135A7" w:rsidP="00410BE4">
            <w:pPr>
              <w:tabs>
                <w:tab w:val="left" w:pos="426"/>
              </w:tabs>
              <w:ind w:left="34"/>
              <w:rPr>
                <w:rFonts w:asciiTheme="minorHAnsi" w:hAnsiTheme="minorHAnsi" w:cs="Arial"/>
              </w:rPr>
            </w:pPr>
            <w:r w:rsidRPr="007076D3">
              <w:rPr>
                <w:rFonts w:asciiTheme="minorHAnsi" w:hAnsiTheme="minorHAnsi" w:cs="Arial"/>
              </w:rPr>
              <w:t>Office of Water Science</w:t>
            </w:r>
          </w:p>
        </w:tc>
      </w:tr>
      <w:tr w:rsidR="009135A7" w:rsidRPr="007076D3" w:rsidTr="00C52743">
        <w:tc>
          <w:tcPr>
            <w:tcW w:w="4962" w:type="dxa"/>
          </w:tcPr>
          <w:p w:rsidR="009135A7" w:rsidRPr="007076D3" w:rsidRDefault="009135A7" w:rsidP="00CD48DB">
            <w:pPr>
              <w:tabs>
                <w:tab w:val="left" w:pos="426"/>
              </w:tabs>
              <w:ind w:left="34"/>
              <w:rPr>
                <w:rFonts w:asciiTheme="minorHAnsi" w:hAnsiTheme="minorHAnsi" w:cs="Arial"/>
              </w:rPr>
            </w:pPr>
            <w:r w:rsidRPr="007076D3">
              <w:rPr>
                <w:rFonts w:asciiTheme="minorHAnsi" w:hAnsiTheme="minorHAnsi" w:cs="Arial"/>
              </w:rPr>
              <w:t>Yvette Blackman (Days1-3: Items 2.1</w:t>
            </w:r>
            <w:r w:rsidR="00C754A3" w:rsidRPr="007076D3">
              <w:rPr>
                <w:rFonts w:asciiTheme="minorHAnsi" w:hAnsiTheme="minorHAnsi" w:cs="Arial"/>
              </w:rPr>
              <w:t>, 2.5</w:t>
            </w:r>
            <w:r w:rsidRPr="007076D3">
              <w:rPr>
                <w:rFonts w:asciiTheme="minorHAnsi" w:hAnsiTheme="minorHAnsi" w:cs="Arial"/>
              </w:rPr>
              <w:t xml:space="preserve"> )</w:t>
            </w:r>
          </w:p>
          <w:p w:rsidR="009135A7" w:rsidRPr="007076D3" w:rsidRDefault="009135A7" w:rsidP="00CD48DB">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9135A7" w:rsidRPr="007076D3" w:rsidRDefault="009135A7" w:rsidP="003079D7">
            <w:pPr>
              <w:tabs>
                <w:tab w:val="left" w:pos="426"/>
              </w:tabs>
              <w:rPr>
                <w:rFonts w:asciiTheme="minorHAnsi" w:hAnsiTheme="minorHAnsi" w:cs="Arial"/>
              </w:rPr>
            </w:pPr>
            <w:r w:rsidRPr="007076D3">
              <w:rPr>
                <w:rFonts w:asciiTheme="minorHAnsi" w:hAnsiTheme="minorHAnsi" w:cs="Arial"/>
              </w:rPr>
              <w:t xml:space="preserve">Deborah Chen (Day </w:t>
            </w:r>
            <w:r w:rsidR="006F7BE4" w:rsidRPr="007076D3">
              <w:rPr>
                <w:rFonts w:asciiTheme="minorHAnsi" w:hAnsiTheme="minorHAnsi" w:cs="Arial"/>
              </w:rPr>
              <w:t xml:space="preserve">1, </w:t>
            </w:r>
            <w:r w:rsidRPr="007076D3">
              <w:rPr>
                <w:rFonts w:asciiTheme="minorHAnsi" w:hAnsiTheme="minorHAnsi" w:cs="Arial"/>
              </w:rPr>
              <w:t>3: Item</w:t>
            </w:r>
            <w:r w:rsidR="006F7BE4" w:rsidRPr="007076D3">
              <w:rPr>
                <w:rFonts w:asciiTheme="minorHAnsi" w:hAnsiTheme="minorHAnsi" w:cs="Arial"/>
              </w:rPr>
              <w:t>s</w:t>
            </w:r>
            <w:r w:rsidRPr="007076D3">
              <w:rPr>
                <w:rFonts w:asciiTheme="minorHAnsi" w:hAnsiTheme="minorHAnsi" w:cs="Arial"/>
              </w:rPr>
              <w:t xml:space="preserve"> </w:t>
            </w:r>
            <w:r w:rsidR="006F7BE4" w:rsidRPr="007076D3">
              <w:rPr>
                <w:rFonts w:asciiTheme="minorHAnsi" w:hAnsiTheme="minorHAnsi" w:cs="Arial"/>
              </w:rPr>
              <w:t xml:space="preserve">2.4, </w:t>
            </w:r>
            <w:r w:rsidRPr="007076D3">
              <w:rPr>
                <w:rFonts w:asciiTheme="minorHAnsi" w:hAnsiTheme="minorHAnsi" w:cs="Arial"/>
              </w:rPr>
              <w:t>5.1</w:t>
            </w:r>
            <w:r w:rsidR="006F7BE4" w:rsidRPr="007076D3">
              <w:rPr>
                <w:rFonts w:asciiTheme="minorHAnsi" w:hAnsiTheme="minorHAnsi" w:cs="Arial"/>
              </w:rPr>
              <w:t>, 5.2</w:t>
            </w:r>
            <w:r w:rsidRPr="007076D3">
              <w:rPr>
                <w:rFonts w:asciiTheme="minorHAnsi" w:hAnsiTheme="minorHAnsi" w:cs="Arial"/>
              </w:rPr>
              <w:t>)</w:t>
            </w:r>
          </w:p>
          <w:p w:rsidR="009135A7" w:rsidRPr="007076D3" w:rsidRDefault="009135A7" w:rsidP="003079D7">
            <w:pPr>
              <w:tabs>
                <w:tab w:val="left" w:pos="426"/>
              </w:tabs>
              <w:rPr>
                <w:rFonts w:asciiTheme="minorHAnsi" w:hAnsiTheme="minorHAnsi" w:cs="Arial"/>
              </w:rPr>
            </w:pPr>
            <w:r w:rsidRPr="007076D3">
              <w:rPr>
                <w:rFonts w:asciiTheme="minorHAnsi" w:hAnsiTheme="minorHAnsi" w:cs="Arial"/>
              </w:rPr>
              <w:t>Office of Water Science</w:t>
            </w:r>
          </w:p>
        </w:tc>
      </w:tr>
      <w:tr w:rsidR="009135A7" w:rsidRPr="007076D3" w:rsidTr="00C52743">
        <w:tc>
          <w:tcPr>
            <w:tcW w:w="4962" w:type="dxa"/>
          </w:tcPr>
          <w:p w:rsidR="009135A7" w:rsidRPr="007076D3" w:rsidRDefault="00B759F5" w:rsidP="00F3683B">
            <w:pPr>
              <w:tabs>
                <w:tab w:val="left" w:pos="426"/>
              </w:tabs>
              <w:ind w:left="34"/>
              <w:rPr>
                <w:rFonts w:asciiTheme="minorHAnsi" w:hAnsiTheme="minorHAnsi" w:cs="Arial"/>
              </w:rPr>
            </w:pPr>
            <w:r w:rsidRPr="007076D3">
              <w:rPr>
                <w:rFonts w:asciiTheme="minorHAnsi" w:hAnsiTheme="minorHAnsi" w:cs="Arial"/>
              </w:rPr>
              <w:t>Bruce Gray</w:t>
            </w:r>
            <w:r w:rsidR="009135A7" w:rsidRPr="007076D3">
              <w:rPr>
                <w:rFonts w:asciiTheme="minorHAnsi" w:hAnsiTheme="minorHAnsi" w:cs="Arial"/>
              </w:rPr>
              <w:t xml:space="preserve"> (Day</w:t>
            </w:r>
            <w:r w:rsidRPr="007076D3">
              <w:rPr>
                <w:rFonts w:asciiTheme="minorHAnsi" w:hAnsiTheme="minorHAnsi" w:cs="Arial"/>
              </w:rPr>
              <w:t xml:space="preserve"> 3</w:t>
            </w:r>
            <w:r w:rsidR="009135A7" w:rsidRPr="007076D3">
              <w:rPr>
                <w:rFonts w:asciiTheme="minorHAnsi" w:hAnsiTheme="minorHAnsi" w:cs="Arial"/>
              </w:rPr>
              <w:t>: Item</w:t>
            </w:r>
            <w:r w:rsidRPr="007076D3">
              <w:rPr>
                <w:rFonts w:asciiTheme="minorHAnsi" w:hAnsiTheme="minorHAnsi" w:cs="Arial"/>
              </w:rPr>
              <w:t>5</w:t>
            </w:r>
            <w:r w:rsidR="009135A7" w:rsidRPr="007076D3">
              <w:rPr>
                <w:rFonts w:asciiTheme="minorHAnsi" w:hAnsiTheme="minorHAnsi" w:cs="Arial"/>
              </w:rPr>
              <w:t>.1)</w:t>
            </w:r>
          </w:p>
          <w:p w:rsidR="009135A7" w:rsidRPr="007076D3" w:rsidRDefault="009135A7" w:rsidP="00F3683B">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9135A7" w:rsidRPr="007076D3" w:rsidRDefault="009135A7" w:rsidP="00410BE4">
            <w:pPr>
              <w:tabs>
                <w:tab w:val="left" w:pos="426"/>
              </w:tabs>
              <w:ind w:left="34"/>
              <w:rPr>
                <w:rFonts w:asciiTheme="minorHAnsi" w:hAnsiTheme="minorHAnsi" w:cs="Arial"/>
              </w:rPr>
            </w:pPr>
            <w:r w:rsidRPr="007076D3">
              <w:rPr>
                <w:rFonts w:asciiTheme="minorHAnsi" w:hAnsiTheme="minorHAnsi" w:cs="Arial"/>
              </w:rPr>
              <w:t>Liam Curtis (Days 1-</w:t>
            </w:r>
            <w:r w:rsidR="00FA168D" w:rsidRPr="007076D3">
              <w:rPr>
                <w:rFonts w:asciiTheme="minorHAnsi" w:hAnsiTheme="minorHAnsi" w:cs="Arial"/>
              </w:rPr>
              <w:t>3</w:t>
            </w:r>
            <w:r w:rsidRPr="007076D3">
              <w:rPr>
                <w:rFonts w:asciiTheme="minorHAnsi" w:hAnsiTheme="minorHAnsi" w:cs="Arial"/>
              </w:rPr>
              <w:t>: Items 2.1-2.3, 2.6)</w:t>
            </w:r>
          </w:p>
          <w:p w:rsidR="009135A7" w:rsidRPr="007076D3" w:rsidRDefault="009135A7" w:rsidP="00410BE4">
            <w:pPr>
              <w:tabs>
                <w:tab w:val="left" w:pos="426"/>
              </w:tabs>
              <w:ind w:left="34"/>
              <w:rPr>
                <w:rFonts w:asciiTheme="minorHAnsi" w:hAnsiTheme="minorHAnsi" w:cs="Arial"/>
              </w:rPr>
            </w:pPr>
            <w:r w:rsidRPr="007076D3">
              <w:rPr>
                <w:rFonts w:asciiTheme="minorHAnsi" w:hAnsiTheme="minorHAnsi" w:cs="Arial"/>
              </w:rPr>
              <w:t>Office of Water Science</w:t>
            </w:r>
          </w:p>
        </w:tc>
      </w:tr>
      <w:tr w:rsidR="009135A7" w:rsidRPr="007076D3" w:rsidTr="00C52743">
        <w:tc>
          <w:tcPr>
            <w:tcW w:w="4962" w:type="dxa"/>
          </w:tcPr>
          <w:p w:rsidR="009135A7" w:rsidRPr="007076D3" w:rsidRDefault="009135A7" w:rsidP="00F3683B">
            <w:pPr>
              <w:tabs>
                <w:tab w:val="left" w:pos="426"/>
              </w:tabs>
              <w:ind w:left="34"/>
              <w:rPr>
                <w:rFonts w:asciiTheme="minorHAnsi" w:hAnsiTheme="minorHAnsi" w:cs="Arial"/>
              </w:rPr>
            </w:pPr>
            <w:r w:rsidRPr="007076D3">
              <w:rPr>
                <w:rFonts w:asciiTheme="minorHAnsi" w:hAnsiTheme="minorHAnsi" w:cs="Arial"/>
              </w:rPr>
              <w:t xml:space="preserve">Kate </w:t>
            </w:r>
            <w:proofErr w:type="spellStart"/>
            <w:r w:rsidRPr="007076D3">
              <w:rPr>
                <w:rFonts w:asciiTheme="minorHAnsi" w:hAnsiTheme="minorHAnsi" w:cs="Arial"/>
              </w:rPr>
              <w:t>Livett</w:t>
            </w:r>
            <w:proofErr w:type="spellEnd"/>
            <w:r w:rsidRPr="007076D3">
              <w:rPr>
                <w:rFonts w:asciiTheme="minorHAnsi" w:hAnsiTheme="minorHAnsi" w:cs="Arial"/>
              </w:rPr>
              <w:t xml:space="preserve"> (Days 1-</w:t>
            </w:r>
            <w:r w:rsidR="00B759F5" w:rsidRPr="007076D3">
              <w:rPr>
                <w:rFonts w:asciiTheme="minorHAnsi" w:hAnsiTheme="minorHAnsi" w:cs="Arial"/>
              </w:rPr>
              <w:t>3</w:t>
            </w:r>
            <w:r w:rsidRPr="007076D3">
              <w:rPr>
                <w:rFonts w:asciiTheme="minorHAnsi" w:hAnsiTheme="minorHAnsi" w:cs="Arial"/>
              </w:rPr>
              <w:t>: Items 2.1-2.3, 2.</w:t>
            </w:r>
            <w:r w:rsidR="003705CF" w:rsidRPr="007076D3">
              <w:rPr>
                <w:rFonts w:asciiTheme="minorHAnsi" w:hAnsiTheme="minorHAnsi" w:cs="Arial"/>
              </w:rPr>
              <w:t>5-</w:t>
            </w:r>
            <w:r w:rsidR="00B759F5" w:rsidRPr="007076D3">
              <w:rPr>
                <w:rFonts w:asciiTheme="minorHAnsi" w:hAnsiTheme="minorHAnsi" w:cs="Arial"/>
              </w:rPr>
              <w:t>2.7</w:t>
            </w:r>
            <w:r w:rsidRPr="007076D3">
              <w:rPr>
                <w:rFonts w:asciiTheme="minorHAnsi" w:hAnsiTheme="minorHAnsi" w:cs="Arial"/>
              </w:rPr>
              <w:t>)</w:t>
            </w:r>
          </w:p>
          <w:p w:rsidR="009135A7" w:rsidRPr="007076D3" w:rsidRDefault="00CB6521" w:rsidP="003705CF">
            <w:pPr>
              <w:tabs>
                <w:tab w:val="left" w:pos="426"/>
              </w:tabs>
              <w:ind w:left="34"/>
              <w:rPr>
                <w:rFonts w:asciiTheme="minorHAnsi" w:hAnsiTheme="minorHAnsi" w:cs="Arial"/>
              </w:rPr>
            </w:pPr>
            <w:r w:rsidRPr="007076D3">
              <w:rPr>
                <w:rFonts w:asciiTheme="minorHAnsi" w:hAnsiTheme="minorHAnsi" w:cs="Arial"/>
              </w:rPr>
              <w:t>Contractor (</w:t>
            </w:r>
            <w:r w:rsidR="003705CF" w:rsidRPr="007076D3">
              <w:rPr>
                <w:rFonts w:asciiTheme="minorHAnsi" w:hAnsiTheme="minorHAnsi" w:cs="Arial"/>
              </w:rPr>
              <w:t>t</w:t>
            </w:r>
            <w:r w:rsidR="00410BE4" w:rsidRPr="007076D3">
              <w:rPr>
                <w:rFonts w:asciiTheme="minorHAnsi" w:hAnsiTheme="minorHAnsi" w:cs="Arial"/>
              </w:rPr>
              <w:t>echnical writer</w:t>
            </w:r>
            <w:r w:rsidRPr="007076D3">
              <w:rPr>
                <w:rFonts w:asciiTheme="minorHAnsi" w:hAnsiTheme="minorHAnsi" w:cs="Arial"/>
              </w:rPr>
              <w:t>)</w:t>
            </w:r>
          </w:p>
        </w:tc>
        <w:tc>
          <w:tcPr>
            <w:tcW w:w="4536" w:type="dxa"/>
          </w:tcPr>
          <w:p w:rsidR="009135A7" w:rsidRPr="007076D3" w:rsidRDefault="009135A7" w:rsidP="009135A7">
            <w:pPr>
              <w:tabs>
                <w:tab w:val="left" w:pos="426"/>
              </w:tabs>
              <w:rPr>
                <w:rFonts w:asciiTheme="minorHAnsi" w:hAnsiTheme="minorHAnsi" w:cs="Arial"/>
              </w:rPr>
            </w:pPr>
            <w:r w:rsidRPr="007076D3">
              <w:rPr>
                <w:rFonts w:asciiTheme="minorHAnsi" w:hAnsiTheme="minorHAnsi" w:cs="Arial"/>
              </w:rPr>
              <w:t>Kelly White (Day 2: Item 4.1)</w:t>
            </w:r>
          </w:p>
          <w:p w:rsidR="009135A7" w:rsidRPr="007076D3" w:rsidRDefault="009135A7" w:rsidP="0001202D">
            <w:pPr>
              <w:tabs>
                <w:tab w:val="left" w:pos="426"/>
              </w:tabs>
              <w:rPr>
                <w:rFonts w:asciiTheme="minorHAnsi" w:hAnsiTheme="minorHAnsi" w:cs="Arial"/>
              </w:rPr>
            </w:pPr>
            <w:r w:rsidRPr="007076D3">
              <w:rPr>
                <w:rFonts w:asciiTheme="minorHAnsi" w:hAnsiTheme="minorHAnsi" w:cs="Arial"/>
              </w:rPr>
              <w:t>DSEWPaC Public Affairs</w:t>
            </w:r>
          </w:p>
        </w:tc>
      </w:tr>
      <w:tr w:rsidR="0001202D" w:rsidRPr="007076D3" w:rsidTr="00C52743">
        <w:tc>
          <w:tcPr>
            <w:tcW w:w="4962" w:type="dxa"/>
          </w:tcPr>
          <w:p w:rsidR="0001202D" w:rsidRPr="007076D3" w:rsidRDefault="0001202D" w:rsidP="009135A7">
            <w:pPr>
              <w:tabs>
                <w:tab w:val="left" w:pos="426"/>
              </w:tabs>
              <w:ind w:left="34"/>
              <w:rPr>
                <w:rFonts w:asciiTheme="minorHAnsi" w:hAnsiTheme="minorHAnsi" w:cs="Arial"/>
              </w:rPr>
            </w:pPr>
            <w:r w:rsidRPr="007076D3">
              <w:rPr>
                <w:rFonts w:asciiTheme="minorHAnsi" w:hAnsiTheme="minorHAnsi" w:cs="Arial"/>
              </w:rPr>
              <w:lastRenderedPageBreak/>
              <w:t>Crystal Bradley (Day 2: Item 4.1)</w:t>
            </w:r>
          </w:p>
          <w:p w:rsidR="0001202D" w:rsidRPr="007076D3" w:rsidRDefault="0001202D" w:rsidP="009135A7">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01202D" w:rsidRPr="007076D3" w:rsidRDefault="0001202D" w:rsidP="00944C3B">
            <w:pPr>
              <w:tabs>
                <w:tab w:val="left" w:pos="426"/>
              </w:tabs>
              <w:rPr>
                <w:rFonts w:asciiTheme="minorHAnsi" w:hAnsiTheme="minorHAnsi" w:cs="Arial"/>
              </w:rPr>
            </w:pPr>
            <w:r w:rsidRPr="007076D3">
              <w:rPr>
                <w:rFonts w:asciiTheme="minorHAnsi" w:hAnsiTheme="minorHAnsi" w:cs="Arial"/>
              </w:rPr>
              <w:t>Amanda Cox (Day 2: Item 4.1)</w:t>
            </w:r>
          </w:p>
          <w:p w:rsidR="0001202D" w:rsidRPr="007076D3" w:rsidRDefault="0001202D" w:rsidP="009135A7">
            <w:pPr>
              <w:tabs>
                <w:tab w:val="left" w:pos="426"/>
              </w:tabs>
              <w:rPr>
                <w:rFonts w:asciiTheme="minorHAnsi" w:hAnsiTheme="minorHAnsi" w:cs="Arial"/>
              </w:rPr>
            </w:pPr>
            <w:r w:rsidRPr="007076D3">
              <w:rPr>
                <w:rFonts w:asciiTheme="minorHAnsi" w:hAnsiTheme="minorHAnsi" w:cs="Arial"/>
              </w:rPr>
              <w:t>DSEWPaC Public Affairs</w:t>
            </w:r>
          </w:p>
        </w:tc>
      </w:tr>
      <w:tr w:rsidR="009135A7" w:rsidRPr="007076D3" w:rsidTr="00C52743">
        <w:tc>
          <w:tcPr>
            <w:tcW w:w="4962" w:type="dxa"/>
          </w:tcPr>
          <w:p w:rsidR="00FC6E60" w:rsidRPr="007076D3" w:rsidRDefault="00687928" w:rsidP="009135A7">
            <w:pPr>
              <w:tabs>
                <w:tab w:val="left" w:pos="426"/>
              </w:tabs>
              <w:ind w:left="34"/>
              <w:rPr>
                <w:rFonts w:asciiTheme="minorHAnsi" w:hAnsiTheme="minorHAnsi" w:cs="Arial"/>
              </w:rPr>
            </w:pPr>
            <w:proofErr w:type="spellStart"/>
            <w:r w:rsidRPr="007076D3">
              <w:rPr>
                <w:rFonts w:asciiTheme="minorHAnsi" w:hAnsiTheme="minorHAnsi" w:cs="Arial"/>
              </w:rPr>
              <w:t>Anu</w:t>
            </w:r>
            <w:proofErr w:type="spellEnd"/>
            <w:r w:rsidRPr="007076D3">
              <w:rPr>
                <w:rFonts w:asciiTheme="minorHAnsi" w:hAnsiTheme="minorHAnsi" w:cs="Arial"/>
              </w:rPr>
              <w:t xml:space="preserve"> </w:t>
            </w:r>
            <w:proofErr w:type="spellStart"/>
            <w:r w:rsidRPr="007076D3">
              <w:rPr>
                <w:rFonts w:asciiTheme="minorHAnsi" w:hAnsiTheme="minorHAnsi" w:cs="Arial"/>
              </w:rPr>
              <w:t>Datta</w:t>
            </w:r>
            <w:proofErr w:type="spellEnd"/>
            <w:r w:rsidR="009135A7" w:rsidRPr="007076D3">
              <w:rPr>
                <w:rFonts w:asciiTheme="minorHAnsi" w:hAnsiTheme="minorHAnsi" w:cs="Arial"/>
              </w:rPr>
              <w:t xml:space="preserve"> (Days </w:t>
            </w:r>
            <w:r w:rsidR="00FA168D" w:rsidRPr="007076D3">
              <w:rPr>
                <w:rFonts w:asciiTheme="minorHAnsi" w:hAnsiTheme="minorHAnsi" w:cs="Arial"/>
              </w:rPr>
              <w:t>3</w:t>
            </w:r>
            <w:r w:rsidR="009135A7" w:rsidRPr="007076D3">
              <w:rPr>
                <w:rFonts w:asciiTheme="minorHAnsi" w:hAnsiTheme="minorHAnsi" w:cs="Arial"/>
              </w:rPr>
              <w:t xml:space="preserve">: Items </w:t>
            </w:r>
            <w:r w:rsidR="00FA168D" w:rsidRPr="007076D3">
              <w:rPr>
                <w:rFonts w:asciiTheme="minorHAnsi" w:hAnsiTheme="minorHAnsi" w:cs="Arial"/>
              </w:rPr>
              <w:t>2.6</w:t>
            </w:r>
            <w:r w:rsidR="009135A7" w:rsidRPr="007076D3">
              <w:rPr>
                <w:rFonts w:asciiTheme="minorHAnsi" w:hAnsiTheme="minorHAnsi" w:cs="Arial"/>
              </w:rPr>
              <w:t xml:space="preserve">) </w:t>
            </w:r>
          </w:p>
          <w:p w:rsidR="009135A7" w:rsidRPr="007076D3" w:rsidRDefault="009135A7" w:rsidP="009135A7">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9135A7" w:rsidRPr="007076D3" w:rsidRDefault="009135A7" w:rsidP="009135A7">
            <w:pPr>
              <w:tabs>
                <w:tab w:val="left" w:pos="426"/>
              </w:tabs>
              <w:rPr>
                <w:rFonts w:asciiTheme="minorHAnsi" w:hAnsiTheme="minorHAnsi" w:cs="Arial"/>
              </w:rPr>
            </w:pPr>
            <w:r w:rsidRPr="007076D3">
              <w:rPr>
                <w:rFonts w:asciiTheme="minorHAnsi" w:hAnsiTheme="minorHAnsi" w:cs="Arial"/>
              </w:rPr>
              <w:t xml:space="preserve">Derek </w:t>
            </w:r>
            <w:proofErr w:type="spellStart"/>
            <w:r w:rsidRPr="007076D3">
              <w:rPr>
                <w:rFonts w:asciiTheme="minorHAnsi" w:hAnsiTheme="minorHAnsi" w:cs="Arial"/>
              </w:rPr>
              <w:t>Eamus</w:t>
            </w:r>
            <w:proofErr w:type="spellEnd"/>
            <w:r w:rsidRPr="007076D3">
              <w:rPr>
                <w:rFonts w:asciiTheme="minorHAnsi" w:hAnsiTheme="minorHAnsi" w:cs="Arial"/>
              </w:rPr>
              <w:t xml:space="preserve"> (Day 1: Item 2.4)</w:t>
            </w:r>
          </w:p>
          <w:p w:rsidR="009135A7" w:rsidRPr="007076D3" w:rsidRDefault="00C754A3" w:rsidP="009135A7">
            <w:pPr>
              <w:tabs>
                <w:tab w:val="left" w:pos="426"/>
              </w:tabs>
              <w:rPr>
                <w:rFonts w:asciiTheme="minorHAnsi" w:hAnsiTheme="minorHAnsi" w:cs="Arial"/>
              </w:rPr>
            </w:pPr>
            <w:r w:rsidRPr="007076D3">
              <w:rPr>
                <w:rFonts w:asciiTheme="minorHAnsi" w:hAnsiTheme="minorHAnsi" w:cs="Arial"/>
              </w:rPr>
              <w:t>University of Technology, Sydney</w:t>
            </w:r>
          </w:p>
        </w:tc>
      </w:tr>
      <w:tr w:rsidR="004B0CBE" w:rsidRPr="007076D3" w:rsidTr="00410BE4">
        <w:tc>
          <w:tcPr>
            <w:tcW w:w="4962" w:type="dxa"/>
          </w:tcPr>
          <w:p w:rsidR="004B0CBE" w:rsidRPr="007076D3" w:rsidRDefault="004B0CBE" w:rsidP="00410BE4">
            <w:pPr>
              <w:tabs>
                <w:tab w:val="left" w:pos="426"/>
              </w:tabs>
              <w:ind w:left="34"/>
              <w:rPr>
                <w:rFonts w:asciiTheme="minorHAnsi" w:hAnsiTheme="minorHAnsi" w:cs="Arial"/>
              </w:rPr>
            </w:pPr>
            <w:r w:rsidRPr="007076D3">
              <w:rPr>
                <w:rFonts w:asciiTheme="minorHAnsi" w:hAnsiTheme="minorHAnsi" w:cs="Arial"/>
              </w:rPr>
              <w:t>Ebony Coote (Day 1: Item 2.4)</w:t>
            </w:r>
          </w:p>
          <w:p w:rsidR="004B0CBE" w:rsidRPr="007076D3" w:rsidRDefault="004B0CBE" w:rsidP="00410BE4">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4B0CBE" w:rsidRPr="007076D3" w:rsidRDefault="004B0CBE" w:rsidP="00410BE4">
            <w:pPr>
              <w:tabs>
                <w:tab w:val="left" w:pos="426"/>
              </w:tabs>
              <w:rPr>
                <w:rFonts w:asciiTheme="minorHAnsi" w:hAnsiTheme="minorHAnsi" w:cs="Arial"/>
              </w:rPr>
            </w:pPr>
            <w:r w:rsidRPr="007076D3">
              <w:rPr>
                <w:rFonts w:asciiTheme="minorHAnsi" w:hAnsiTheme="minorHAnsi" w:cs="Arial"/>
              </w:rPr>
              <w:t xml:space="preserve">Kimberley Hammond (Day </w:t>
            </w:r>
            <w:r w:rsidR="00FA168D" w:rsidRPr="007076D3">
              <w:rPr>
                <w:rFonts w:asciiTheme="minorHAnsi" w:hAnsiTheme="minorHAnsi" w:cs="Arial"/>
              </w:rPr>
              <w:t>1</w:t>
            </w:r>
            <w:r w:rsidRPr="007076D3">
              <w:rPr>
                <w:rFonts w:asciiTheme="minorHAnsi" w:hAnsiTheme="minorHAnsi" w:cs="Arial"/>
              </w:rPr>
              <w:t>: Item 2.5)</w:t>
            </w:r>
          </w:p>
          <w:p w:rsidR="004B0CBE" w:rsidRPr="007076D3" w:rsidRDefault="004B0CBE" w:rsidP="00410BE4">
            <w:pPr>
              <w:tabs>
                <w:tab w:val="left" w:pos="426"/>
              </w:tabs>
              <w:rPr>
                <w:rFonts w:asciiTheme="minorHAnsi" w:hAnsiTheme="minorHAnsi" w:cs="Arial"/>
              </w:rPr>
            </w:pPr>
            <w:r w:rsidRPr="007076D3">
              <w:rPr>
                <w:rFonts w:asciiTheme="minorHAnsi" w:hAnsiTheme="minorHAnsi" w:cs="Arial"/>
              </w:rPr>
              <w:t>Office of Water Science</w:t>
            </w:r>
          </w:p>
        </w:tc>
      </w:tr>
      <w:tr w:rsidR="004B0CBE" w:rsidRPr="007076D3" w:rsidTr="00C52743">
        <w:tc>
          <w:tcPr>
            <w:tcW w:w="4962" w:type="dxa"/>
          </w:tcPr>
          <w:p w:rsidR="004B0CBE" w:rsidRPr="007076D3" w:rsidRDefault="004B0CBE" w:rsidP="00410BE4">
            <w:pPr>
              <w:tabs>
                <w:tab w:val="left" w:pos="426"/>
              </w:tabs>
              <w:ind w:left="34"/>
              <w:rPr>
                <w:rFonts w:asciiTheme="minorHAnsi" w:hAnsiTheme="minorHAnsi" w:cs="Arial"/>
              </w:rPr>
            </w:pPr>
            <w:r w:rsidRPr="007076D3">
              <w:rPr>
                <w:rFonts w:asciiTheme="minorHAnsi" w:hAnsiTheme="minorHAnsi" w:cs="Arial"/>
              </w:rPr>
              <w:t>Carla Morgan (Day 3: Item 5.1, 5.2)</w:t>
            </w:r>
          </w:p>
          <w:p w:rsidR="004B0CBE" w:rsidRPr="007076D3" w:rsidRDefault="004B0CBE" w:rsidP="00410BE4">
            <w:pPr>
              <w:tabs>
                <w:tab w:val="left" w:pos="426"/>
              </w:tabs>
              <w:ind w:left="34"/>
              <w:rPr>
                <w:rFonts w:asciiTheme="minorHAnsi" w:hAnsiTheme="minorHAnsi" w:cs="Arial"/>
              </w:rPr>
            </w:pPr>
            <w:r w:rsidRPr="007076D3">
              <w:rPr>
                <w:rFonts w:asciiTheme="minorHAnsi" w:hAnsiTheme="minorHAnsi" w:cs="Arial"/>
              </w:rPr>
              <w:t>Office of Water Science</w:t>
            </w:r>
          </w:p>
        </w:tc>
        <w:tc>
          <w:tcPr>
            <w:tcW w:w="4536" w:type="dxa"/>
          </w:tcPr>
          <w:p w:rsidR="004B0CBE" w:rsidRPr="007076D3" w:rsidRDefault="004B0CBE" w:rsidP="007900E0">
            <w:pPr>
              <w:tabs>
                <w:tab w:val="left" w:pos="426"/>
              </w:tabs>
              <w:rPr>
                <w:rFonts w:asciiTheme="minorHAnsi" w:hAnsiTheme="minorHAnsi" w:cs="Arial"/>
              </w:rPr>
            </w:pPr>
            <w:r w:rsidRPr="007076D3">
              <w:rPr>
                <w:rFonts w:asciiTheme="minorHAnsi" w:hAnsiTheme="minorHAnsi" w:cs="Arial"/>
              </w:rPr>
              <w:t>Geraldine Cusack (Day 1-2: Item 2.4, 3.1-3.4) Office of Water Science</w:t>
            </w:r>
          </w:p>
        </w:tc>
      </w:tr>
      <w:tr w:rsidR="004B0CBE" w:rsidRPr="007076D3" w:rsidTr="00C52743">
        <w:tc>
          <w:tcPr>
            <w:tcW w:w="4962" w:type="dxa"/>
          </w:tcPr>
          <w:p w:rsidR="004B0CBE" w:rsidRPr="007076D3" w:rsidRDefault="004B0CBE" w:rsidP="00410BE4">
            <w:pPr>
              <w:tabs>
                <w:tab w:val="left" w:pos="426"/>
              </w:tabs>
              <w:rPr>
                <w:rFonts w:asciiTheme="minorHAnsi" w:hAnsiTheme="minorHAnsi" w:cs="Arial"/>
              </w:rPr>
            </w:pPr>
            <w:r w:rsidRPr="007076D3">
              <w:rPr>
                <w:rFonts w:asciiTheme="minorHAnsi" w:hAnsiTheme="minorHAnsi" w:cs="Arial"/>
              </w:rPr>
              <w:t xml:space="preserve">Dianne </w:t>
            </w:r>
            <w:proofErr w:type="spellStart"/>
            <w:r w:rsidRPr="007076D3">
              <w:rPr>
                <w:rFonts w:asciiTheme="minorHAnsi" w:hAnsiTheme="minorHAnsi" w:cs="Arial"/>
              </w:rPr>
              <w:t>Flett</w:t>
            </w:r>
            <w:proofErr w:type="spellEnd"/>
            <w:r w:rsidRPr="007076D3">
              <w:rPr>
                <w:rFonts w:asciiTheme="minorHAnsi" w:hAnsiTheme="minorHAnsi" w:cs="Arial"/>
              </w:rPr>
              <w:t xml:space="preserve"> (Day 2: Item 3.1-3.4)</w:t>
            </w:r>
          </w:p>
          <w:p w:rsidR="004B0CBE" w:rsidRPr="007076D3" w:rsidRDefault="004B0CBE" w:rsidP="00410BE4">
            <w:pPr>
              <w:tabs>
                <w:tab w:val="left" w:pos="426"/>
              </w:tabs>
              <w:rPr>
                <w:rFonts w:asciiTheme="minorHAnsi" w:hAnsiTheme="minorHAnsi" w:cs="Arial"/>
              </w:rPr>
            </w:pPr>
            <w:r w:rsidRPr="007076D3">
              <w:rPr>
                <w:rFonts w:asciiTheme="minorHAnsi" w:hAnsiTheme="minorHAnsi" w:cs="Arial"/>
              </w:rPr>
              <w:t xml:space="preserve">Dianne </w:t>
            </w:r>
            <w:proofErr w:type="spellStart"/>
            <w:r w:rsidRPr="007076D3">
              <w:rPr>
                <w:rFonts w:asciiTheme="minorHAnsi" w:hAnsiTheme="minorHAnsi" w:cs="Arial"/>
              </w:rPr>
              <w:t>Flett</w:t>
            </w:r>
            <w:proofErr w:type="spellEnd"/>
            <w:r w:rsidRPr="007076D3">
              <w:rPr>
                <w:rFonts w:asciiTheme="minorHAnsi" w:hAnsiTheme="minorHAnsi" w:cs="Arial"/>
              </w:rPr>
              <w:t xml:space="preserve"> &amp; Associates</w:t>
            </w:r>
          </w:p>
        </w:tc>
        <w:tc>
          <w:tcPr>
            <w:tcW w:w="4536" w:type="dxa"/>
          </w:tcPr>
          <w:p w:rsidR="004B0CBE" w:rsidRPr="007076D3" w:rsidRDefault="004B0CBE" w:rsidP="00410BE4">
            <w:pPr>
              <w:tabs>
                <w:tab w:val="left" w:pos="426"/>
              </w:tabs>
              <w:rPr>
                <w:rFonts w:asciiTheme="minorHAnsi" w:hAnsiTheme="minorHAnsi" w:cs="Arial"/>
              </w:rPr>
            </w:pPr>
            <w:proofErr w:type="spellStart"/>
            <w:r w:rsidRPr="007076D3">
              <w:rPr>
                <w:rFonts w:asciiTheme="minorHAnsi" w:hAnsiTheme="minorHAnsi" w:cs="Arial"/>
              </w:rPr>
              <w:t>Anisa</w:t>
            </w:r>
            <w:proofErr w:type="spellEnd"/>
            <w:r w:rsidRPr="007076D3">
              <w:rPr>
                <w:rFonts w:asciiTheme="minorHAnsi" w:hAnsiTheme="minorHAnsi" w:cs="Arial"/>
              </w:rPr>
              <w:t xml:space="preserve"> </w:t>
            </w:r>
            <w:proofErr w:type="spellStart"/>
            <w:r w:rsidRPr="007076D3">
              <w:rPr>
                <w:rFonts w:asciiTheme="minorHAnsi" w:hAnsiTheme="minorHAnsi" w:cs="Arial"/>
              </w:rPr>
              <w:t>Coric</w:t>
            </w:r>
            <w:proofErr w:type="spellEnd"/>
            <w:r w:rsidRPr="007076D3">
              <w:rPr>
                <w:rFonts w:asciiTheme="minorHAnsi" w:hAnsiTheme="minorHAnsi" w:cs="Arial"/>
              </w:rPr>
              <w:t xml:space="preserve"> (Day 2: Item 3.1-3.4)</w:t>
            </w:r>
          </w:p>
          <w:p w:rsidR="004B0CBE" w:rsidRPr="007076D3" w:rsidRDefault="004B0CBE" w:rsidP="00410BE4">
            <w:pPr>
              <w:tabs>
                <w:tab w:val="left" w:pos="426"/>
              </w:tabs>
              <w:rPr>
                <w:rFonts w:asciiTheme="minorHAnsi" w:hAnsiTheme="minorHAnsi" w:cs="Arial"/>
              </w:rPr>
            </w:pPr>
            <w:r w:rsidRPr="007076D3">
              <w:rPr>
                <w:rFonts w:asciiTheme="minorHAnsi" w:hAnsiTheme="minorHAnsi" w:cs="Arial"/>
              </w:rPr>
              <w:t>Office of Water Science</w:t>
            </w:r>
          </w:p>
        </w:tc>
      </w:tr>
      <w:tr w:rsidR="00687928" w:rsidRPr="007076D3" w:rsidTr="00C52743">
        <w:tc>
          <w:tcPr>
            <w:tcW w:w="4962" w:type="dxa"/>
          </w:tcPr>
          <w:p w:rsidR="00687928" w:rsidRPr="007076D3" w:rsidRDefault="00687928" w:rsidP="00944C3B">
            <w:pPr>
              <w:tabs>
                <w:tab w:val="left" w:pos="426"/>
              </w:tabs>
              <w:ind w:left="34"/>
              <w:rPr>
                <w:rFonts w:asciiTheme="minorHAnsi" w:hAnsiTheme="minorHAnsi" w:cs="Arial"/>
              </w:rPr>
            </w:pPr>
            <w:r w:rsidRPr="007076D3">
              <w:rPr>
                <w:rFonts w:asciiTheme="minorHAnsi" w:hAnsiTheme="minorHAnsi" w:cs="Arial"/>
              </w:rPr>
              <w:t xml:space="preserve">Helen Vooren (Day 1: </w:t>
            </w:r>
            <w:r w:rsidR="00703911" w:rsidRPr="007076D3">
              <w:rPr>
                <w:rFonts w:asciiTheme="minorHAnsi" w:hAnsiTheme="minorHAnsi" w:cs="Arial"/>
              </w:rPr>
              <w:t>lunch break</w:t>
            </w:r>
            <w:r w:rsidRPr="007076D3">
              <w:rPr>
                <w:rFonts w:asciiTheme="minorHAnsi" w:hAnsiTheme="minorHAnsi" w:cs="Arial"/>
              </w:rPr>
              <w:t>)</w:t>
            </w:r>
          </w:p>
          <w:p w:rsidR="00687928" w:rsidRPr="007076D3" w:rsidRDefault="00687928" w:rsidP="00410BE4">
            <w:pPr>
              <w:tabs>
                <w:tab w:val="left" w:pos="426"/>
              </w:tabs>
              <w:rPr>
                <w:rFonts w:asciiTheme="minorHAnsi" w:hAnsiTheme="minorHAnsi" w:cs="Arial"/>
              </w:rPr>
            </w:pPr>
            <w:r w:rsidRPr="007076D3">
              <w:rPr>
                <w:rFonts w:asciiTheme="minorHAnsi" w:hAnsiTheme="minorHAnsi" w:cs="Arial"/>
              </w:rPr>
              <w:t>Office of Water Science</w:t>
            </w:r>
          </w:p>
        </w:tc>
        <w:tc>
          <w:tcPr>
            <w:tcW w:w="4536" w:type="dxa"/>
          </w:tcPr>
          <w:p w:rsidR="00687928" w:rsidRPr="007076D3" w:rsidRDefault="00687928" w:rsidP="00410BE4">
            <w:pPr>
              <w:tabs>
                <w:tab w:val="left" w:pos="426"/>
              </w:tabs>
              <w:rPr>
                <w:rFonts w:asciiTheme="minorHAnsi" w:hAnsiTheme="minorHAnsi" w:cs="Arial"/>
              </w:rPr>
            </w:pPr>
          </w:p>
        </w:tc>
      </w:tr>
    </w:tbl>
    <w:p w:rsidR="00E708D2" w:rsidRPr="007076D3" w:rsidRDefault="00FA779D" w:rsidP="005F049F">
      <w:pPr>
        <w:tabs>
          <w:tab w:val="left" w:pos="426"/>
        </w:tabs>
        <w:spacing w:before="360" w:after="120" w:line="276" w:lineRule="auto"/>
        <w:rPr>
          <w:rFonts w:asciiTheme="minorHAnsi" w:hAnsiTheme="minorHAnsi" w:cs="Arial"/>
        </w:rPr>
      </w:pPr>
      <w:r w:rsidRPr="007076D3">
        <w:rPr>
          <w:rFonts w:asciiTheme="minorHAnsi" w:hAnsiTheme="minorHAnsi" w:cs="Arial"/>
        </w:rPr>
        <w:t>T</w:t>
      </w:r>
      <w:r w:rsidR="00E708D2" w:rsidRPr="007076D3">
        <w:rPr>
          <w:rFonts w:asciiTheme="minorHAnsi" w:hAnsiTheme="minorHAnsi" w:cs="Arial"/>
        </w:rPr>
        <w:t xml:space="preserve">he meeting commenced at </w:t>
      </w:r>
      <w:r w:rsidR="00260BDC" w:rsidRPr="007076D3">
        <w:rPr>
          <w:rFonts w:asciiTheme="minorHAnsi" w:hAnsiTheme="minorHAnsi" w:cs="Arial"/>
        </w:rPr>
        <w:t>9</w:t>
      </w:r>
      <w:r w:rsidR="003F78B1" w:rsidRPr="007076D3">
        <w:rPr>
          <w:rFonts w:asciiTheme="minorHAnsi" w:hAnsiTheme="minorHAnsi" w:cs="Arial"/>
        </w:rPr>
        <w:t>.00am</w:t>
      </w:r>
      <w:r w:rsidR="00E708D2" w:rsidRPr="007076D3">
        <w:rPr>
          <w:rFonts w:asciiTheme="minorHAnsi" w:hAnsiTheme="minorHAnsi" w:cs="Arial"/>
        </w:rPr>
        <w:t>.</w:t>
      </w:r>
    </w:p>
    <w:p w:rsidR="00E708D2" w:rsidRPr="007076D3" w:rsidRDefault="00B0343C" w:rsidP="00BB4EE8">
      <w:pPr>
        <w:tabs>
          <w:tab w:val="left" w:pos="426"/>
        </w:tabs>
        <w:spacing w:before="360" w:after="120" w:line="276" w:lineRule="auto"/>
        <w:rPr>
          <w:rFonts w:asciiTheme="minorHAnsi" w:hAnsiTheme="minorHAnsi" w:cs="Arial"/>
          <w:b/>
        </w:rPr>
      </w:pPr>
      <w:r w:rsidRPr="007076D3">
        <w:rPr>
          <w:rFonts w:asciiTheme="minorHAnsi" w:hAnsiTheme="minorHAnsi" w:cs="Arial"/>
          <w:b/>
        </w:rPr>
        <w:t>1.</w:t>
      </w:r>
      <w:r w:rsidRPr="007076D3">
        <w:rPr>
          <w:rFonts w:asciiTheme="minorHAnsi" w:hAnsiTheme="minorHAnsi" w:cs="Arial"/>
          <w:b/>
        </w:rPr>
        <w:tab/>
      </w:r>
      <w:r w:rsidR="007E41B6" w:rsidRPr="007076D3">
        <w:rPr>
          <w:rFonts w:asciiTheme="minorHAnsi" w:hAnsiTheme="minorHAnsi" w:cs="Arial"/>
          <w:b/>
        </w:rPr>
        <w:t>Welcome and</w:t>
      </w:r>
      <w:r w:rsidR="00025D89" w:rsidRPr="007076D3">
        <w:rPr>
          <w:rFonts w:asciiTheme="minorHAnsi" w:hAnsiTheme="minorHAnsi" w:cs="Arial"/>
          <w:b/>
        </w:rPr>
        <w:t xml:space="preserve"> </w:t>
      </w:r>
      <w:r w:rsidR="00523DB7" w:rsidRPr="007076D3">
        <w:rPr>
          <w:rFonts w:asciiTheme="minorHAnsi" w:hAnsiTheme="minorHAnsi" w:cs="Arial"/>
          <w:b/>
        </w:rPr>
        <w:t>I</w:t>
      </w:r>
      <w:r w:rsidR="00E708D2" w:rsidRPr="007076D3">
        <w:rPr>
          <w:rFonts w:asciiTheme="minorHAnsi" w:hAnsiTheme="minorHAnsi" w:cs="Arial"/>
          <w:b/>
        </w:rPr>
        <w:t>ntroductions</w:t>
      </w:r>
    </w:p>
    <w:p w:rsidR="00DF4808" w:rsidRPr="007076D3" w:rsidRDefault="00E708D2" w:rsidP="00C52743">
      <w:pPr>
        <w:spacing w:before="120" w:after="120" w:line="276" w:lineRule="auto"/>
        <w:ind w:left="426"/>
        <w:rPr>
          <w:rFonts w:asciiTheme="minorHAnsi" w:hAnsiTheme="minorHAnsi" w:cs="Arial"/>
        </w:rPr>
      </w:pPr>
      <w:r w:rsidRPr="007076D3">
        <w:rPr>
          <w:rFonts w:asciiTheme="minorHAnsi" w:hAnsiTheme="minorHAnsi" w:cs="Arial"/>
        </w:rPr>
        <w:t xml:space="preserve">The Chair welcomed </w:t>
      </w:r>
      <w:r w:rsidR="00F5232D" w:rsidRPr="007076D3">
        <w:rPr>
          <w:rFonts w:asciiTheme="minorHAnsi" w:hAnsiTheme="minorHAnsi" w:cs="Arial"/>
        </w:rPr>
        <w:t>C</w:t>
      </w:r>
      <w:r w:rsidR="002F22B5" w:rsidRPr="007076D3">
        <w:rPr>
          <w:rFonts w:asciiTheme="minorHAnsi" w:hAnsiTheme="minorHAnsi" w:cs="Arial"/>
        </w:rPr>
        <w:t>ommittee</w:t>
      </w:r>
      <w:r w:rsidRPr="007076D3">
        <w:rPr>
          <w:rFonts w:asciiTheme="minorHAnsi" w:hAnsiTheme="minorHAnsi" w:cs="Arial"/>
        </w:rPr>
        <w:t xml:space="preserve"> members</w:t>
      </w:r>
      <w:r w:rsidR="00DF4808" w:rsidRPr="007076D3">
        <w:rPr>
          <w:rFonts w:asciiTheme="minorHAnsi" w:hAnsiTheme="minorHAnsi" w:cs="Arial"/>
        </w:rPr>
        <w:t xml:space="preserve"> not</w:t>
      </w:r>
      <w:r w:rsidR="00D0403F" w:rsidRPr="007076D3">
        <w:rPr>
          <w:rFonts w:asciiTheme="minorHAnsi" w:hAnsiTheme="minorHAnsi" w:cs="Arial"/>
        </w:rPr>
        <w:t>ing</w:t>
      </w:r>
      <w:r w:rsidR="00DF4808" w:rsidRPr="007076D3">
        <w:rPr>
          <w:rFonts w:asciiTheme="minorHAnsi" w:hAnsiTheme="minorHAnsi" w:cs="Arial"/>
        </w:rPr>
        <w:t>:</w:t>
      </w:r>
    </w:p>
    <w:p w:rsidR="00140E05" w:rsidRPr="007076D3" w:rsidRDefault="00140E05" w:rsidP="00671682">
      <w:pPr>
        <w:pStyle w:val="ListParagraph"/>
        <w:numPr>
          <w:ilvl w:val="0"/>
          <w:numId w:val="4"/>
        </w:numPr>
        <w:spacing w:before="120" w:after="120" w:line="276" w:lineRule="auto"/>
        <w:ind w:left="709" w:hanging="283"/>
        <w:rPr>
          <w:rFonts w:asciiTheme="minorHAnsi" w:hAnsiTheme="minorHAnsi" w:cs="Arial"/>
          <w:sz w:val="24"/>
          <w:szCs w:val="24"/>
        </w:rPr>
      </w:pPr>
      <w:r w:rsidRPr="007076D3">
        <w:rPr>
          <w:rFonts w:asciiTheme="minorHAnsi" w:hAnsiTheme="minorHAnsi" w:cs="Arial"/>
          <w:sz w:val="24"/>
          <w:szCs w:val="24"/>
        </w:rPr>
        <w:t xml:space="preserve">Apologies from </w:t>
      </w:r>
      <w:r w:rsidR="00A7304F" w:rsidRPr="007076D3">
        <w:rPr>
          <w:rFonts w:asciiTheme="minorHAnsi" w:hAnsiTheme="minorHAnsi" w:cs="Arial"/>
          <w:sz w:val="24"/>
          <w:szCs w:val="24"/>
        </w:rPr>
        <w:t>Dr Andrew Johnson</w:t>
      </w:r>
      <w:r w:rsidRPr="007076D3">
        <w:rPr>
          <w:rFonts w:asciiTheme="minorHAnsi" w:hAnsiTheme="minorHAnsi" w:cs="Arial"/>
          <w:sz w:val="24"/>
          <w:szCs w:val="24"/>
        </w:rPr>
        <w:t xml:space="preserve"> on Day</w:t>
      </w:r>
      <w:r w:rsidR="00A7304F" w:rsidRPr="007076D3">
        <w:rPr>
          <w:rFonts w:asciiTheme="minorHAnsi" w:hAnsiTheme="minorHAnsi" w:cs="Arial"/>
          <w:sz w:val="24"/>
          <w:szCs w:val="24"/>
        </w:rPr>
        <w:t>s</w:t>
      </w:r>
      <w:r w:rsidRPr="007076D3">
        <w:rPr>
          <w:rFonts w:asciiTheme="minorHAnsi" w:hAnsiTheme="minorHAnsi" w:cs="Arial"/>
          <w:sz w:val="24"/>
          <w:szCs w:val="24"/>
        </w:rPr>
        <w:t xml:space="preserve"> 2</w:t>
      </w:r>
      <w:r w:rsidR="00A7304F" w:rsidRPr="007076D3">
        <w:rPr>
          <w:rFonts w:asciiTheme="minorHAnsi" w:hAnsiTheme="minorHAnsi" w:cs="Arial"/>
          <w:sz w:val="24"/>
          <w:szCs w:val="24"/>
        </w:rPr>
        <w:t xml:space="preserve"> and 3</w:t>
      </w:r>
      <w:r w:rsidRPr="007076D3">
        <w:rPr>
          <w:rFonts w:asciiTheme="minorHAnsi" w:hAnsiTheme="minorHAnsi" w:cs="Arial"/>
          <w:sz w:val="24"/>
          <w:szCs w:val="24"/>
        </w:rPr>
        <w:t>.</w:t>
      </w:r>
    </w:p>
    <w:p w:rsidR="00E708D2" w:rsidRPr="007076D3" w:rsidRDefault="0068468D" w:rsidP="00470249">
      <w:pPr>
        <w:tabs>
          <w:tab w:val="left" w:pos="426"/>
        </w:tabs>
        <w:spacing w:before="120" w:after="120" w:line="276" w:lineRule="auto"/>
        <w:rPr>
          <w:rFonts w:asciiTheme="minorHAnsi" w:hAnsiTheme="minorHAnsi" w:cs="Arial"/>
          <w:u w:val="single"/>
        </w:rPr>
      </w:pPr>
      <w:r w:rsidRPr="007076D3">
        <w:rPr>
          <w:rFonts w:asciiTheme="minorHAnsi" w:hAnsiTheme="minorHAnsi" w:cs="Arial"/>
        </w:rPr>
        <w:t>1.1</w:t>
      </w:r>
      <w:r w:rsidR="00B0343C" w:rsidRPr="007076D3">
        <w:rPr>
          <w:rFonts w:asciiTheme="minorHAnsi" w:hAnsiTheme="minorHAnsi" w:cs="Arial"/>
        </w:rPr>
        <w:tab/>
      </w:r>
      <w:r w:rsidR="00ED3F0A" w:rsidRPr="007076D3">
        <w:rPr>
          <w:rFonts w:asciiTheme="minorHAnsi" w:hAnsiTheme="minorHAnsi" w:cs="Arial"/>
          <w:u w:val="single"/>
        </w:rPr>
        <w:t>Acknowledgement of Country</w:t>
      </w:r>
    </w:p>
    <w:p w:rsidR="00ED0A98" w:rsidRPr="007076D3" w:rsidRDefault="000B0C33" w:rsidP="00470249">
      <w:pPr>
        <w:spacing w:before="120" w:after="120" w:line="276" w:lineRule="auto"/>
        <w:ind w:left="426"/>
        <w:rPr>
          <w:rFonts w:asciiTheme="minorHAnsi" w:hAnsiTheme="minorHAnsi" w:cs="Arial"/>
        </w:rPr>
      </w:pPr>
      <w:r w:rsidRPr="007076D3">
        <w:rPr>
          <w:rFonts w:asciiTheme="minorHAnsi" w:hAnsiTheme="minorHAnsi" w:cs="Arial"/>
        </w:rPr>
        <w:t xml:space="preserve">The Chair acknowledged the </w:t>
      </w:r>
      <w:proofErr w:type="spellStart"/>
      <w:r w:rsidRPr="007076D3">
        <w:rPr>
          <w:rFonts w:asciiTheme="minorHAnsi" w:hAnsiTheme="minorHAnsi" w:cs="Arial"/>
        </w:rPr>
        <w:t>Ngunnawal</w:t>
      </w:r>
      <w:proofErr w:type="spellEnd"/>
      <w:r w:rsidRPr="007076D3">
        <w:rPr>
          <w:rFonts w:asciiTheme="minorHAnsi" w:hAnsiTheme="minorHAnsi" w:cs="Arial"/>
        </w:rPr>
        <w:t xml:space="preserve"> and </w:t>
      </w:r>
      <w:proofErr w:type="spellStart"/>
      <w:r w:rsidRPr="007076D3">
        <w:rPr>
          <w:rFonts w:asciiTheme="minorHAnsi" w:hAnsiTheme="minorHAnsi" w:cs="Arial"/>
        </w:rPr>
        <w:t>Ngambri</w:t>
      </w:r>
      <w:proofErr w:type="spellEnd"/>
      <w:r w:rsidRPr="007076D3">
        <w:rPr>
          <w:rFonts w:asciiTheme="minorHAnsi" w:hAnsiTheme="minorHAnsi" w:cs="Arial"/>
        </w:rPr>
        <w:t xml:space="preserve"> people, past and present, </w:t>
      </w:r>
      <w:r w:rsidR="00CF223D" w:rsidRPr="007076D3">
        <w:rPr>
          <w:rFonts w:asciiTheme="minorHAnsi" w:hAnsiTheme="minorHAnsi" w:cs="Arial"/>
        </w:rPr>
        <w:t xml:space="preserve">on </w:t>
      </w:r>
      <w:r w:rsidRPr="007076D3">
        <w:rPr>
          <w:rFonts w:asciiTheme="minorHAnsi" w:hAnsiTheme="minorHAnsi" w:cs="Arial"/>
        </w:rPr>
        <w:t xml:space="preserve">whose land </w:t>
      </w:r>
      <w:r w:rsidR="00CF223D" w:rsidRPr="007076D3">
        <w:rPr>
          <w:rFonts w:asciiTheme="minorHAnsi" w:hAnsiTheme="minorHAnsi" w:cs="Arial"/>
        </w:rPr>
        <w:t xml:space="preserve">this </w:t>
      </w:r>
      <w:r w:rsidR="001B61A5" w:rsidRPr="007076D3">
        <w:rPr>
          <w:rFonts w:asciiTheme="minorHAnsi" w:hAnsiTheme="minorHAnsi" w:cs="Arial"/>
        </w:rPr>
        <w:t>meeting was held</w:t>
      </w:r>
      <w:r w:rsidRPr="007076D3">
        <w:rPr>
          <w:rFonts w:asciiTheme="minorHAnsi" w:hAnsiTheme="minorHAnsi" w:cs="Arial"/>
        </w:rPr>
        <w:t>.</w:t>
      </w:r>
    </w:p>
    <w:p w:rsidR="00E708D2" w:rsidRPr="007076D3" w:rsidRDefault="0068468D" w:rsidP="00470249">
      <w:pPr>
        <w:tabs>
          <w:tab w:val="left" w:pos="426"/>
        </w:tabs>
        <w:spacing w:before="120" w:after="120" w:line="276" w:lineRule="auto"/>
        <w:rPr>
          <w:rFonts w:asciiTheme="minorHAnsi" w:hAnsiTheme="minorHAnsi" w:cs="Arial"/>
          <w:u w:val="single"/>
        </w:rPr>
      </w:pPr>
      <w:r w:rsidRPr="007076D3">
        <w:rPr>
          <w:rFonts w:asciiTheme="minorHAnsi" w:hAnsiTheme="minorHAnsi" w:cs="Arial"/>
        </w:rPr>
        <w:t>1.2</w:t>
      </w:r>
      <w:r w:rsidR="00B0343C" w:rsidRPr="007076D3">
        <w:rPr>
          <w:rFonts w:asciiTheme="minorHAnsi" w:hAnsiTheme="minorHAnsi" w:cs="Arial"/>
        </w:rPr>
        <w:tab/>
      </w:r>
      <w:r w:rsidR="00ED3F0A" w:rsidRPr="007076D3">
        <w:rPr>
          <w:rFonts w:asciiTheme="minorHAnsi" w:hAnsiTheme="minorHAnsi" w:cs="Arial"/>
          <w:u w:val="single"/>
        </w:rPr>
        <w:t>Conflict of Interest</w:t>
      </w:r>
    </w:p>
    <w:p w:rsidR="00ED3F0A" w:rsidRPr="007076D3" w:rsidRDefault="00ED3F0A" w:rsidP="00470249">
      <w:pPr>
        <w:tabs>
          <w:tab w:val="left" w:pos="426"/>
          <w:tab w:val="left" w:pos="567"/>
        </w:tabs>
        <w:spacing w:before="120" w:after="120" w:line="276" w:lineRule="auto"/>
        <w:ind w:left="426"/>
        <w:rPr>
          <w:rFonts w:asciiTheme="minorHAnsi" w:hAnsiTheme="minorHAnsi" w:cs="Arial"/>
        </w:rPr>
      </w:pPr>
      <w:r w:rsidRPr="007076D3">
        <w:rPr>
          <w:rFonts w:asciiTheme="minorHAnsi" w:hAnsiTheme="minorHAnsi" w:cs="Arial"/>
        </w:rPr>
        <w:t>Before the meeting commenced</w:t>
      </w:r>
      <w:r w:rsidR="004F2E09" w:rsidRPr="007076D3">
        <w:rPr>
          <w:rFonts w:asciiTheme="minorHAnsi" w:hAnsiTheme="minorHAnsi" w:cs="Arial"/>
        </w:rPr>
        <w:t>,</w:t>
      </w:r>
      <w:r w:rsidRPr="007076D3">
        <w:rPr>
          <w:rFonts w:asciiTheme="minorHAnsi" w:hAnsiTheme="minorHAnsi" w:cs="Arial"/>
        </w:rPr>
        <w:t xml:space="preserve"> </w:t>
      </w:r>
      <w:r w:rsidR="00F5232D" w:rsidRPr="007076D3">
        <w:rPr>
          <w:rFonts w:asciiTheme="minorHAnsi" w:hAnsiTheme="minorHAnsi" w:cs="Arial"/>
        </w:rPr>
        <w:t>C</w:t>
      </w:r>
      <w:r w:rsidR="002F22B5" w:rsidRPr="007076D3">
        <w:rPr>
          <w:rFonts w:asciiTheme="minorHAnsi" w:hAnsiTheme="minorHAnsi" w:cs="Arial"/>
        </w:rPr>
        <w:t>ommittee</w:t>
      </w:r>
      <w:r w:rsidRPr="007076D3">
        <w:rPr>
          <w:rFonts w:asciiTheme="minorHAnsi" w:hAnsiTheme="minorHAnsi" w:cs="Arial"/>
        </w:rPr>
        <w:t xml:space="preserve"> members completed the Meeting S</w:t>
      </w:r>
      <w:r w:rsidR="00260BDC" w:rsidRPr="007076D3">
        <w:rPr>
          <w:rFonts w:asciiTheme="minorHAnsi" w:hAnsiTheme="minorHAnsi" w:cs="Arial"/>
        </w:rPr>
        <w:t>pecific Disclosure of Interest</w:t>
      </w:r>
      <w:r w:rsidR="00404B03" w:rsidRPr="007076D3">
        <w:rPr>
          <w:rFonts w:asciiTheme="minorHAnsi" w:hAnsiTheme="minorHAnsi" w:cs="Arial"/>
        </w:rPr>
        <w:t xml:space="preserve">. The determinations recorded at this meeting are available at </w:t>
      </w:r>
      <w:r w:rsidR="00404B03" w:rsidRPr="007076D3">
        <w:rPr>
          <w:rFonts w:asciiTheme="minorHAnsi" w:hAnsiTheme="minorHAnsi" w:cs="Arial"/>
          <w:i/>
        </w:rPr>
        <w:t>Attachment A</w:t>
      </w:r>
      <w:r w:rsidR="00404B03" w:rsidRPr="007076D3">
        <w:rPr>
          <w:rFonts w:asciiTheme="minorHAnsi" w:hAnsiTheme="minorHAnsi" w:cs="Arial"/>
        </w:rPr>
        <w:t>.</w:t>
      </w:r>
    </w:p>
    <w:p w:rsidR="00ED3F0A" w:rsidRPr="007076D3" w:rsidRDefault="0068468D" w:rsidP="00470249">
      <w:pPr>
        <w:tabs>
          <w:tab w:val="left" w:pos="426"/>
        </w:tabs>
        <w:spacing w:before="120" w:after="120" w:line="276" w:lineRule="auto"/>
        <w:rPr>
          <w:rFonts w:asciiTheme="minorHAnsi" w:hAnsiTheme="minorHAnsi" w:cs="Arial"/>
          <w:u w:val="single"/>
        </w:rPr>
      </w:pPr>
      <w:r w:rsidRPr="007076D3">
        <w:rPr>
          <w:rFonts w:asciiTheme="minorHAnsi" w:hAnsiTheme="minorHAnsi" w:cs="Arial"/>
        </w:rPr>
        <w:t>1</w:t>
      </w:r>
      <w:r w:rsidR="00B0343C" w:rsidRPr="007076D3">
        <w:rPr>
          <w:rFonts w:asciiTheme="minorHAnsi" w:hAnsiTheme="minorHAnsi" w:cs="Arial"/>
        </w:rPr>
        <w:t>.3</w:t>
      </w:r>
      <w:r w:rsidR="00B0343C" w:rsidRPr="007076D3">
        <w:rPr>
          <w:rFonts w:asciiTheme="minorHAnsi" w:hAnsiTheme="minorHAnsi" w:cs="Arial"/>
        </w:rPr>
        <w:tab/>
      </w:r>
      <w:r w:rsidR="00ED3F0A" w:rsidRPr="007076D3">
        <w:rPr>
          <w:rFonts w:asciiTheme="minorHAnsi" w:hAnsiTheme="minorHAnsi" w:cs="Arial"/>
          <w:u w:val="single"/>
        </w:rPr>
        <w:t>Confirmation of Agenda</w:t>
      </w:r>
    </w:p>
    <w:p w:rsidR="00FD3870" w:rsidRPr="007076D3" w:rsidRDefault="00712F2C" w:rsidP="00470249">
      <w:pPr>
        <w:tabs>
          <w:tab w:val="left" w:pos="426"/>
          <w:tab w:val="left" w:pos="567"/>
        </w:tabs>
        <w:spacing w:before="120" w:after="120" w:line="276" w:lineRule="auto"/>
        <w:ind w:left="426"/>
        <w:rPr>
          <w:rFonts w:asciiTheme="minorHAnsi" w:hAnsiTheme="minorHAnsi" w:cs="Arial"/>
        </w:rPr>
      </w:pPr>
      <w:r w:rsidRPr="007076D3">
        <w:rPr>
          <w:rFonts w:asciiTheme="minorHAnsi" w:hAnsiTheme="minorHAnsi" w:cs="Arial"/>
        </w:rPr>
        <w:t xml:space="preserve">The </w:t>
      </w:r>
      <w:r w:rsidR="009C2028" w:rsidRPr="007076D3">
        <w:rPr>
          <w:rFonts w:asciiTheme="minorHAnsi" w:hAnsiTheme="minorHAnsi" w:cs="Arial"/>
        </w:rPr>
        <w:t xml:space="preserve">Committee endorsed the </w:t>
      </w:r>
      <w:r w:rsidR="00ED3F0A" w:rsidRPr="007076D3">
        <w:rPr>
          <w:rFonts w:asciiTheme="minorHAnsi" w:hAnsiTheme="minorHAnsi" w:cs="Arial"/>
        </w:rPr>
        <w:t xml:space="preserve">agenda for Meeting </w:t>
      </w:r>
      <w:r w:rsidR="00A7304F" w:rsidRPr="007076D3">
        <w:rPr>
          <w:rFonts w:asciiTheme="minorHAnsi" w:hAnsiTheme="minorHAnsi" w:cs="Arial"/>
        </w:rPr>
        <w:t>5</w:t>
      </w:r>
      <w:r w:rsidR="009135A7" w:rsidRPr="007076D3">
        <w:rPr>
          <w:rFonts w:asciiTheme="minorHAnsi" w:hAnsiTheme="minorHAnsi" w:cs="Arial"/>
        </w:rPr>
        <w:t>.</w:t>
      </w:r>
      <w:r w:rsidR="00F7439F" w:rsidRPr="007076D3">
        <w:rPr>
          <w:rFonts w:asciiTheme="minorHAnsi" w:hAnsiTheme="minorHAnsi" w:cs="Arial"/>
        </w:rPr>
        <w:t xml:space="preserve"> </w:t>
      </w:r>
    </w:p>
    <w:p w:rsidR="000E3302" w:rsidRPr="007076D3" w:rsidRDefault="0068468D" w:rsidP="00470249">
      <w:pPr>
        <w:tabs>
          <w:tab w:val="left" w:pos="426"/>
        </w:tabs>
        <w:spacing w:before="120" w:after="120" w:line="276" w:lineRule="auto"/>
        <w:rPr>
          <w:rFonts w:asciiTheme="minorHAnsi" w:hAnsiTheme="minorHAnsi" w:cs="Arial"/>
          <w:u w:val="single"/>
        </w:rPr>
      </w:pPr>
      <w:r w:rsidRPr="007076D3">
        <w:rPr>
          <w:rFonts w:asciiTheme="minorHAnsi" w:hAnsiTheme="minorHAnsi" w:cs="Arial"/>
        </w:rPr>
        <w:t>1.</w:t>
      </w:r>
      <w:r w:rsidR="005D1981" w:rsidRPr="007076D3">
        <w:rPr>
          <w:rFonts w:asciiTheme="minorHAnsi" w:hAnsiTheme="minorHAnsi" w:cs="Arial"/>
        </w:rPr>
        <w:t>4</w:t>
      </w:r>
      <w:r w:rsidRPr="007076D3">
        <w:rPr>
          <w:rFonts w:asciiTheme="minorHAnsi" w:hAnsiTheme="minorHAnsi" w:cs="Arial"/>
        </w:rPr>
        <w:tab/>
      </w:r>
      <w:r w:rsidR="000E3302" w:rsidRPr="007076D3">
        <w:rPr>
          <w:rFonts w:asciiTheme="minorHAnsi" w:hAnsiTheme="minorHAnsi" w:cs="Arial"/>
          <w:u w:val="single"/>
        </w:rPr>
        <w:t>Action Items</w:t>
      </w:r>
    </w:p>
    <w:p w:rsidR="00986A21" w:rsidRPr="007076D3" w:rsidRDefault="00D0403F" w:rsidP="00470249">
      <w:pPr>
        <w:tabs>
          <w:tab w:val="left" w:pos="426"/>
        </w:tabs>
        <w:spacing w:before="120" w:after="120" w:line="276" w:lineRule="auto"/>
        <w:ind w:left="426"/>
        <w:rPr>
          <w:rFonts w:asciiTheme="minorHAnsi" w:hAnsiTheme="minorHAnsi" w:cs="Arial"/>
        </w:rPr>
      </w:pPr>
      <w:r w:rsidRPr="007076D3">
        <w:rPr>
          <w:rFonts w:asciiTheme="minorHAnsi" w:hAnsiTheme="minorHAnsi" w:cs="Arial"/>
        </w:rPr>
        <w:t>C</w:t>
      </w:r>
      <w:r w:rsidR="00986A21" w:rsidRPr="007076D3">
        <w:rPr>
          <w:rFonts w:asciiTheme="minorHAnsi" w:hAnsiTheme="minorHAnsi" w:cs="Arial"/>
        </w:rPr>
        <w:t xml:space="preserve">ompleted items were </w:t>
      </w:r>
      <w:r w:rsidR="00986A21" w:rsidRPr="007076D3">
        <w:rPr>
          <w:rFonts w:asciiTheme="minorHAnsi" w:hAnsiTheme="minorHAnsi" w:cs="Arial"/>
          <w:u w:val="single"/>
        </w:rPr>
        <w:t>noted</w:t>
      </w:r>
      <w:r w:rsidR="00986A21" w:rsidRPr="007076D3">
        <w:rPr>
          <w:rFonts w:asciiTheme="minorHAnsi" w:hAnsiTheme="minorHAnsi" w:cs="Arial"/>
        </w:rPr>
        <w:t xml:space="preserve"> and other items were referred to agenda items for discussion later in the meeting.</w:t>
      </w:r>
    </w:p>
    <w:p w:rsidR="009633AE" w:rsidRPr="007076D3" w:rsidRDefault="0068468D" w:rsidP="00470249">
      <w:pPr>
        <w:tabs>
          <w:tab w:val="left" w:pos="426"/>
        </w:tabs>
        <w:spacing w:before="120" w:after="120" w:line="276" w:lineRule="auto"/>
        <w:rPr>
          <w:rFonts w:asciiTheme="minorHAnsi" w:hAnsiTheme="minorHAnsi" w:cs="Arial"/>
          <w:u w:val="single"/>
        </w:rPr>
      </w:pPr>
      <w:r w:rsidRPr="007076D3">
        <w:rPr>
          <w:rFonts w:asciiTheme="minorHAnsi" w:hAnsiTheme="minorHAnsi" w:cs="Arial"/>
        </w:rPr>
        <w:t>1.</w:t>
      </w:r>
      <w:r w:rsidR="00523DB7" w:rsidRPr="007076D3">
        <w:rPr>
          <w:rFonts w:asciiTheme="minorHAnsi" w:hAnsiTheme="minorHAnsi" w:cs="Arial"/>
        </w:rPr>
        <w:t>5</w:t>
      </w:r>
      <w:r w:rsidRPr="007076D3">
        <w:rPr>
          <w:rFonts w:asciiTheme="minorHAnsi" w:hAnsiTheme="minorHAnsi" w:cs="Arial"/>
        </w:rPr>
        <w:tab/>
      </w:r>
      <w:r w:rsidR="009633AE" w:rsidRPr="007076D3">
        <w:rPr>
          <w:rFonts w:asciiTheme="minorHAnsi" w:hAnsiTheme="minorHAnsi" w:cs="Arial"/>
          <w:u w:val="single"/>
        </w:rPr>
        <w:t>Confirmation of Out-of-Session Decisions</w:t>
      </w:r>
    </w:p>
    <w:p w:rsidR="00327E6F" w:rsidRDefault="00327E6F" w:rsidP="00327E6F">
      <w:pPr>
        <w:tabs>
          <w:tab w:val="left" w:pos="426"/>
        </w:tabs>
        <w:spacing w:before="120" w:after="120" w:line="276" w:lineRule="auto"/>
        <w:ind w:left="426"/>
        <w:rPr>
          <w:rFonts w:asciiTheme="minorHAnsi" w:hAnsiTheme="minorHAnsi" w:cs="Arial"/>
        </w:rPr>
      </w:pPr>
      <w:r w:rsidRPr="007076D3">
        <w:rPr>
          <w:rFonts w:asciiTheme="minorHAnsi" w:hAnsiTheme="minorHAnsi" w:cs="Arial"/>
        </w:rPr>
        <w:t>The minutes of the Committee’s fourth meeting (20-21 March) were agreed out-of-session and posted on the IESC website. Members noted that discussions involving some members of the Research Sub-Committee took place on 28 March and 10 April and a number of interactions with the chair of the Bioregional Assessment Sub</w:t>
      </w:r>
      <w:r w:rsidR="003B2D8D">
        <w:rPr>
          <w:rFonts w:asciiTheme="minorHAnsi" w:hAnsiTheme="minorHAnsi" w:cs="Arial"/>
        </w:rPr>
        <w:noBreakHyphen/>
      </w:r>
      <w:proofErr w:type="spellStart"/>
      <w:r w:rsidRPr="007076D3">
        <w:rPr>
          <w:rFonts w:asciiTheme="minorHAnsi" w:hAnsiTheme="minorHAnsi" w:cs="Arial"/>
        </w:rPr>
        <w:t>committee</w:t>
      </w:r>
      <w:proofErr w:type="spellEnd"/>
      <w:r w:rsidRPr="007076D3">
        <w:rPr>
          <w:rFonts w:asciiTheme="minorHAnsi" w:hAnsiTheme="minorHAnsi" w:cs="Arial"/>
        </w:rPr>
        <w:t xml:space="preserve"> </w:t>
      </w:r>
      <w:r w:rsidR="00C56484" w:rsidRPr="007076D3">
        <w:rPr>
          <w:rFonts w:asciiTheme="minorHAnsi" w:hAnsiTheme="minorHAnsi" w:cs="Arial"/>
        </w:rPr>
        <w:t xml:space="preserve">also </w:t>
      </w:r>
      <w:r w:rsidRPr="007076D3">
        <w:rPr>
          <w:rFonts w:asciiTheme="minorHAnsi" w:hAnsiTheme="minorHAnsi" w:cs="Arial"/>
        </w:rPr>
        <w:t>occurred out of session.</w:t>
      </w:r>
    </w:p>
    <w:p w:rsidR="003B2D8D" w:rsidRPr="007076D3" w:rsidRDefault="003B2D8D" w:rsidP="00327E6F">
      <w:pPr>
        <w:tabs>
          <w:tab w:val="left" w:pos="426"/>
        </w:tabs>
        <w:spacing w:before="120" w:after="120" w:line="276" w:lineRule="auto"/>
        <w:ind w:left="426"/>
        <w:rPr>
          <w:rFonts w:asciiTheme="minorHAnsi" w:hAnsiTheme="minorHAnsi" w:cs="Arial"/>
        </w:rPr>
      </w:pPr>
    </w:p>
    <w:p w:rsidR="00FE5D47" w:rsidRPr="007076D3" w:rsidRDefault="00FE5D47" w:rsidP="00FE5D47">
      <w:pPr>
        <w:tabs>
          <w:tab w:val="left" w:pos="426"/>
        </w:tabs>
        <w:spacing w:before="120" w:after="120" w:line="276" w:lineRule="auto"/>
        <w:rPr>
          <w:rFonts w:asciiTheme="minorHAnsi" w:hAnsiTheme="minorHAnsi" w:cs="Arial"/>
          <w:u w:val="single"/>
        </w:rPr>
      </w:pPr>
      <w:r w:rsidRPr="007076D3">
        <w:rPr>
          <w:rFonts w:asciiTheme="minorHAnsi" w:hAnsiTheme="minorHAnsi" w:cs="Arial"/>
        </w:rPr>
        <w:lastRenderedPageBreak/>
        <w:t>1.6</w:t>
      </w:r>
      <w:r w:rsidRPr="007076D3">
        <w:rPr>
          <w:rFonts w:asciiTheme="minorHAnsi" w:hAnsiTheme="minorHAnsi" w:cs="Arial"/>
        </w:rPr>
        <w:tab/>
      </w:r>
      <w:r w:rsidRPr="007076D3">
        <w:rPr>
          <w:rFonts w:asciiTheme="minorHAnsi" w:hAnsiTheme="minorHAnsi" w:cs="Arial"/>
          <w:u w:val="single"/>
        </w:rPr>
        <w:t>Correspondence</w:t>
      </w:r>
    </w:p>
    <w:p w:rsidR="00020D9E" w:rsidRPr="007076D3" w:rsidRDefault="00B744E9" w:rsidP="00020D9E">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Committee noted that a register of Committee correspondence has been established to record </w:t>
      </w:r>
      <w:r w:rsidR="00020D9E" w:rsidRPr="007076D3">
        <w:rPr>
          <w:rFonts w:asciiTheme="minorHAnsi" w:hAnsiTheme="minorHAnsi" w:cs="Arial"/>
        </w:rPr>
        <w:t xml:space="preserve">incoming and outgoing </w:t>
      </w:r>
      <w:r w:rsidRPr="007076D3">
        <w:rPr>
          <w:rFonts w:asciiTheme="minorHAnsi" w:hAnsiTheme="minorHAnsi" w:cs="Arial"/>
        </w:rPr>
        <w:t>correspondence</w:t>
      </w:r>
      <w:r w:rsidR="00020D9E" w:rsidRPr="007076D3">
        <w:rPr>
          <w:rFonts w:asciiTheme="minorHAnsi" w:hAnsiTheme="minorHAnsi" w:cs="Arial"/>
        </w:rPr>
        <w:t xml:space="preserve">. </w:t>
      </w:r>
      <w:r w:rsidR="00B813E0" w:rsidRPr="007076D3">
        <w:rPr>
          <w:rFonts w:asciiTheme="minorHAnsi" w:hAnsiTheme="minorHAnsi" w:cs="Arial"/>
        </w:rPr>
        <w:t xml:space="preserve">The register and all correspondence will be made available to members electronically. </w:t>
      </w:r>
      <w:r w:rsidR="00020D9E" w:rsidRPr="007076D3">
        <w:rPr>
          <w:rFonts w:asciiTheme="minorHAnsi" w:hAnsiTheme="minorHAnsi" w:cs="Arial"/>
        </w:rPr>
        <w:t>Members also noted that correspondence protocols have been proposed</w:t>
      </w:r>
      <w:r w:rsidR="00B813E0" w:rsidRPr="007076D3">
        <w:rPr>
          <w:rFonts w:asciiTheme="minorHAnsi" w:hAnsiTheme="minorHAnsi" w:cs="Arial"/>
        </w:rPr>
        <w:t>.  T</w:t>
      </w:r>
      <w:r w:rsidR="00020D9E" w:rsidRPr="007076D3">
        <w:rPr>
          <w:rFonts w:asciiTheme="minorHAnsi" w:hAnsiTheme="minorHAnsi" w:cs="Arial"/>
        </w:rPr>
        <w:t xml:space="preserve">hese protocols will be </w:t>
      </w:r>
      <w:r w:rsidR="00B813E0" w:rsidRPr="007076D3">
        <w:rPr>
          <w:rFonts w:asciiTheme="minorHAnsi" w:hAnsiTheme="minorHAnsi" w:cs="Arial"/>
        </w:rPr>
        <w:t xml:space="preserve">finalised </w:t>
      </w:r>
      <w:r w:rsidR="00020D9E" w:rsidRPr="007076D3">
        <w:rPr>
          <w:rFonts w:asciiTheme="minorHAnsi" w:hAnsiTheme="minorHAnsi" w:cs="Arial"/>
        </w:rPr>
        <w:t>as part of the IESC Communication and Stakeholder Engagement</w:t>
      </w:r>
      <w:r w:rsidR="00410BE4" w:rsidRPr="007076D3">
        <w:rPr>
          <w:rFonts w:asciiTheme="minorHAnsi" w:hAnsiTheme="minorHAnsi" w:cs="Arial"/>
        </w:rPr>
        <w:t xml:space="preserve"> Strategy</w:t>
      </w:r>
      <w:r w:rsidR="00020D9E" w:rsidRPr="007076D3">
        <w:rPr>
          <w:rFonts w:asciiTheme="minorHAnsi" w:hAnsiTheme="minorHAnsi" w:cs="Arial"/>
        </w:rPr>
        <w:t>.</w:t>
      </w:r>
    </w:p>
    <w:p w:rsidR="00E708D2" w:rsidRPr="007076D3" w:rsidRDefault="0068468D" w:rsidP="00470249">
      <w:pPr>
        <w:tabs>
          <w:tab w:val="left" w:pos="426"/>
        </w:tabs>
        <w:spacing w:before="120" w:after="120" w:line="276" w:lineRule="auto"/>
        <w:rPr>
          <w:rFonts w:asciiTheme="minorHAnsi" w:hAnsiTheme="minorHAnsi" w:cs="Arial"/>
          <w:u w:val="single"/>
        </w:rPr>
      </w:pPr>
      <w:r w:rsidRPr="007076D3">
        <w:rPr>
          <w:rFonts w:asciiTheme="minorHAnsi" w:hAnsiTheme="minorHAnsi" w:cs="Arial"/>
        </w:rPr>
        <w:t>1.</w:t>
      </w:r>
      <w:r w:rsidR="00FE5D47" w:rsidRPr="007076D3">
        <w:rPr>
          <w:rFonts w:asciiTheme="minorHAnsi" w:hAnsiTheme="minorHAnsi" w:cs="Arial"/>
        </w:rPr>
        <w:t>7</w:t>
      </w:r>
      <w:r w:rsidRPr="007076D3">
        <w:rPr>
          <w:rFonts w:asciiTheme="minorHAnsi" w:hAnsiTheme="minorHAnsi" w:cs="Arial"/>
        </w:rPr>
        <w:tab/>
      </w:r>
      <w:r w:rsidR="00ED3F0A" w:rsidRPr="007076D3">
        <w:rPr>
          <w:rFonts w:asciiTheme="minorHAnsi" w:hAnsiTheme="minorHAnsi" w:cs="Arial"/>
          <w:u w:val="single"/>
        </w:rPr>
        <w:t>Environmental Scan</w:t>
      </w:r>
    </w:p>
    <w:p w:rsidR="009C2028" w:rsidRPr="007076D3" w:rsidRDefault="00813242" w:rsidP="00D47640">
      <w:pPr>
        <w:tabs>
          <w:tab w:val="left" w:pos="426"/>
          <w:tab w:val="left" w:pos="567"/>
        </w:tabs>
        <w:spacing w:before="120" w:after="120" w:line="276" w:lineRule="auto"/>
        <w:ind w:left="426"/>
        <w:rPr>
          <w:rFonts w:asciiTheme="minorHAnsi" w:hAnsiTheme="minorHAnsi" w:cs="Arial"/>
        </w:rPr>
      </w:pPr>
      <w:r w:rsidRPr="007076D3">
        <w:rPr>
          <w:rFonts w:asciiTheme="minorHAnsi" w:hAnsiTheme="minorHAnsi" w:cs="Arial"/>
        </w:rPr>
        <w:t>The follo</w:t>
      </w:r>
      <w:r w:rsidR="00DD114B" w:rsidRPr="007076D3">
        <w:rPr>
          <w:rFonts w:asciiTheme="minorHAnsi" w:hAnsiTheme="minorHAnsi" w:cs="Arial"/>
        </w:rPr>
        <w:t>wing developments were reported</w:t>
      </w:r>
      <w:r w:rsidR="00D47640" w:rsidRPr="007076D3">
        <w:rPr>
          <w:rFonts w:asciiTheme="minorHAnsi" w:hAnsiTheme="minorHAnsi" w:cs="Arial"/>
        </w:rPr>
        <w:t xml:space="preserve"> by the </w:t>
      </w:r>
      <w:r w:rsidR="00D0403F" w:rsidRPr="007076D3">
        <w:rPr>
          <w:rFonts w:asciiTheme="minorHAnsi" w:hAnsiTheme="minorHAnsi" w:cs="Arial"/>
        </w:rPr>
        <w:t>Office of Water Science (OWS</w:t>
      </w:r>
      <w:r w:rsidRPr="007076D3">
        <w:rPr>
          <w:rFonts w:asciiTheme="minorHAnsi" w:hAnsiTheme="minorHAnsi" w:cs="Arial"/>
        </w:rPr>
        <w:t>)</w:t>
      </w:r>
      <w:r w:rsidR="00ED3F0A" w:rsidRPr="007076D3">
        <w:rPr>
          <w:rFonts w:asciiTheme="minorHAnsi" w:hAnsiTheme="minorHAnsi" w:cs="Arial"/>
        </w:rPr>
        <w:t>:</w:t>
      </w:r>
      <w:r w:rsidR="005D7A6C" w:rsidRPr="007076D3">
        <w:rPr>
          <w:rFonts w:asciiTheme="minorHAnsi" w:hAnsiTheme="minorHAnsi" w:cs="Arial"/>
        </w:rPr>
        <w:t xml:space="preserve"> </w:t>
      </w:r>
    </w:p>
    <w:p w:rsidR="00D47640" w:rsidRPr="007076D3" w:rsidRDefault="00F84F1E" w:rsidP="00D47640">
      <w:pPr>
        <w:pStyle w:val="ListBullet"/>
        <w:spacing w:before="120" w:after="120" w:line="276" w:lineRule="auto"/>
        <w:ind w:left="782" w:hanging="357"/>
        <w:contextualSpacing w:val="0"/>
        <w:rPr>
          <w:rFonts w:asciiTheme="minorHAnsi" w:hAnsiTheme="minorHAnsi"/>
        </w:rPr>
      </w:pPr>
      <w:r w:rsidRPr="007076D3">
        <w:rPr>
          <w:rFonts w:asciiTheme="minorHAnsi" w:hAnsiTheme="minorHAnsi"/>
        </w:rPr>
        <w:t>t</w:t>
      </w:r>
      <w:r w:rsidR="00B25E33" w:rsidRPr="007076D3">
        <w:rPr>
          <w:rFonts w:asciiTheme="minorHAnsi" w:hAnsiTheme="minorHAnsi"/>
        </w:rPr>
        <w:t xml:space="preserve">he </w:t>
      </w:r>
      <w:r w:rsidR="00D47640" w:rsidRPr="007076D3">
        <w:rPr>
          <w:rFonts w:asciiTheme="minorHAnsi" w:hAnsiTheme="minorHAnsi"/>
        </w:rPr>
        <w:t xml:space="preserve">Australian Government’s </w:t>
      </w:r>
      <w:r w:rsidR="00B25E33" w:rsidRPr="007076D3">
        <w:rPr>
          <w:rFonts w:asciiTheme="minorHAnsi" w:hAnsiTheme="minorHAnsi"/>
        </w:rPr>
        <w:t xml:space="preserve">proposed amendments </w:t>
      </w:r>
      <w:r w:rsidR="00D47640" w:rsidRPr="007076D3">
        <w:rPr>
          <w:rFonts w:asciiTheme="minorHAnsi" w:hAnsiTheme="minorHAnsi"/>
        </w:rPr>
        <w:t>to the</w:t>
      </w:r>
      <w:r w:rsidR="00D47640" w:rsidRPr="007076D3">
        <w:rPr>
          <w:rFonts w:asciiTheme="minorHAnsi" w:hAnsiTheme="minorHAnsi" w:cs="Arial"/>
        </w:rPr>
        <w:t xml:space="preserve"> </w:t>
      </w:r>
      <w:r w:rsidR="00D47640" w:rsidRPr="007076D3">
        <w:rPr>
          <w:rFonts w:asciiTheme="minorHAnsi" w:hAnsiTheme="minorHAnsi" w:cs="Arial"/>
          <w:i/>
        </w:rPr>
        <w:t xml:space="preserve">Environment Protection and Biodiversity Conservation Act 1999 (EPBC Act) </w:t>
      </w:r>
      <w:r w:rsidR="00D47640" w:rsidRPr="007076D3">
        <w:rPr>
          <w:rFonts w:asciiTheme="minorHAnsi" w:hAnsiTheme="minorHAnsi"/>
        </w:rPr>
        <w:t>have been referred to the Senate Committee on Environment and Communications Committee (legislation) prior to introduction into the Senate in May 2013</w:t>
      </w:r>
      <w:r w:rsidR="00BC67D1" w:rsidRPr="007076D3">
        <w:rPr>
          <w:rFonts w:asciiTheme="minorHAnsi" w:hAnsiTheme="minorHAnsi"/>
        </w:rPr>
        <w:t>;</w:t>
      </w:r>
    </w:p>
    <w:p w:rsidR="00B25E33" w:rsidRPr="007076D3" w:rsidRDefault="00A41689" w:rsidP="00D872C9">
      <w:pPr>
        <w:pStyle w:val="ListBullet"/>
        <w:spacing w:before="120" w:after="120" w:line="276" w:lineRule="auto"/>
        <w:ind w:hanging="357"/>
        <w:contextualSpacing w:val="0"/>
        <w:rPr>
          <w:rFonts w:asciiTheme="minorHAnsi" w:hAnsiTheme="minorHAnsi"/>
        </w:rPr>
      </w:pPr>
      <w:r w:rsidRPr="007076D3">
        <w:rPr>
          <w:rFonts w:asciiTheme="minorHAnsi" w:hAnsiTheme="minorHAnsi"/>
        </w:rPr>
        <w:t xml:space="preserve">Australian governments are considering </w:t>
      </w:r>
      <w:r w:rsidR="00B25E33" w:rsidRPr="007076D3">
        <w:rPr>
          <w:rFonts w:asciiTheme="minorHAnsi" w:hAnsiTheme="minorHAnsi"/>
        </w:rPr>
        <w:t>revis</w:t>
      </w:r>
      <w:r w:rsidRPr="007076D3">
        <w:rPr>
          <w:rFonts w:asciiTheme="minorHAnsi" w:hAnsiTheme="minorHAnsi"/>
        </w:rPr>
        <w:t>ed</w:t>
      </w:r>
      <w:r w:rsidR="00B25E33" w:rsidRPr="007076D3">
        <w:rPr>
          <w:rFonts w:asciiTheme="minorHAnsi" w:hAnsiTheme="minorHAnsi"/>
        </w:rPr>
        <w:t xml:space="preserve"> </w:t>
      </w:r>
      <w:r w:rsidRPr="007076D3">
        <w:rPr>
          <w:rFonts w:asciiTheme="minorHAnsi" w:hAnsiTheme="minorHAnsi"/>
        </w:rPr>
        <w:t>guidelines for protecting the quality of groundwater across Australia</w:t>
      </w:r>
      <w:r w:rsidR="00B25E33" w:rsidRPr="007076D3">
        <w:rPr>
          <w:rFonts w:asciiTheme="minorHAnsi" w:hAnsiTheme="minorHAnsi"/>
        </w:rPr>
        <w:t>;</w:t>
      </w:r>
    </w:p>
    <w:p w:rsidR="00B744E9" w:rsidRPr="007076D3" w:rsidRDefault="00F84F1E" w:rsidP="00C45615">
      <w:pPr>
        <w:pStyle w:val="ListBullet"/>
        <w:spacing w:before="120" w:after="120" w:line="276" w:lineRule="auto"/>
        <w:ind w:left="782" w:hanging="357"/>
        <w:contextualSpacing w:val="0"/>
        <w:rPr>
          <w:rFonts w:asciiTheme="minorHAnsi" w:hAnsiTheme="minorHAnsi"/>
        </w:rPr>
      </w:pPr>
      <w:r w:rsidRPr="007076D3">
        <w:rPr>
          <w:rFonts w:asciiTheme="minorHAnsi" w:hAnsiTheme="minorHAnsi"/>
        </w:rPr>
        <w:t>t</w:t>
      </w:r>
      <w:r w:rsidR="00B744E9" w:rsidRPr="007076D3">
        <w:rPr>
          <w:rFonts w:asciiTheme="minorHAnsi" w:hAnsiTheme="minorHAnsi"/>
        </w:rPr>
        <w:t>he Great Artesian Basin Wa</w:t>
      </w:r>
      <w:r w:rsidR="00A41689" w:rsidRPr="007076D3">
        <w:rPr>
          <w:rFonts w:asciiTheme="minorHAnsi" w:hAnsiTheme="minorHAnsi"/>
        </w:rPr>
        <w:t>ter Resource Assessment</w:t>
      </w:r>
      <w:r w:rsidR="00B744E9" w:rsidRPr="007076D3">
        <w:rPr>
          <w:rFonts w:asciiTheme="minorHAnsi" w:hAnsiTheme="minorHAnsi"/>
        </w:rPr>
        <w:t xml:space="preserve"> and the Allocating Water and Maintaining Springs in the Great Artesian Basin projects were launched in Adelaide on 27 March</w:t>
      </w:r>
      <w:r w:rsidR="009B4588" w:rsidRPr="007076D3">
        <w:rPr>
          <w:rFonts w:asciiTheme="minorHAnsi" w:hAnsiTheme="minorHAnsi"/>
        </w:rPr>
        <w:t xml:space="preserve"> 2013</w:t>
      </w:r>
      <w:r w:rsidR="00B744E9" w:rsidRPr="007076D3">
        <w:rPr>
          <w:rFonts w:asciiTheme="minorHAnsi" w:hAnsiTheme="minorHAnsi"/>
        </w:rPr>
        <w:t>;</w:t>
      </w:r>
      <w:r w:rsidRPr="007076D3">
        <w:rPr>
          <w:rFonts w:asciiTheme="minorHAnsi" w:hAnsiTheme="minorHAnsi"/>
        </w:rPr>
        <w:t xml:space="preserve"> </w:t>
      </w:r>
      <w:r w:rsidR="00BC67D1" w:rsidRPr="007076D3">
        <w:rPr>
          <w:rFonts w:asciiTheme="minorHAnsi" w:hAnsiTheme="minorHAnsi"/>
        </w:rPr>
        <w:t>and</w:t>
      </w:r>
    </w:p>
    <w:p w:rsidR="00EA57FA" w:rsidRPr="007076D3" w:rsidRDefault="00F84F1E" w:rsidP="00B744E9">
      <w:pPr>
        <w:pStyle w:val="ListBullet"/>
        <w:spacing w:before="120" w:after="120" w:line="276" w:lineRule="auto"/>
        <w:ind w:hanging="357"/>
        <w:contextualSpacing w:val="0"/>
        <w:rPr>
          <w:rFonts w:asciiTheme="minorHAnsi" w:hAnsiTheme="minorHAnsi"/>
        </w:rPr>
      </w:pPr>
      <w:proofErr w:type="gramStart"/>
      <w:r w:rsidRPr="007076D3">
        <w:rPr>
          <w:rFonts w:asciiTheme="minorHAnsi" w:hAnsiTheme="minorHAnsi"/>
        </w:rPr>
        <w:t>u</w:t>
      </w:r>
      <w:r w:rsidR="00EA57FA" w:rsidRPr="007076D3">
        <w:rPr>
          <w:rFonts w:asciiTheme="minorHAnsi" w:hAnsiTheme="minorHAnsi"/>
        </w:rPr>
        <w:t>nconventional</w:t>
      </w:r>
      <w:proofErr w:type="gramEnd"/>
      <w:r w:rsidR="00EA57FA" w:rsidRPr="007076D3">
        <w:rPr>
          <w:rFonts w:asciiTheme="minorHAnsi" w:hAnsiTheme="minorHAnsi"/>
        </w:rPr>
        <w:t xml:space="preserve"> gas is one of the issues being considered by the Prime Minister’s Science, Eng</w:t>
      </w:r>
      <w:r w:rsidRPr="007076D3">
        <w:rPr>
          <w:rFonts w:asciiTheme="minorHAnsi" w:hAnsiTheme="minorHAnsi"/>
        </w:rPr>
        <w:t>ineering and Innovation Council</w:t>
      </w:r>
      <w:r w:rsidR="00BC67D1" w:rsidRPr="007076D3">
        <w:rPr>
          <w:rFonts w:asciiTheme="minorHAnsi" w:hAnsiTheme="minorHAnsi"/>
        </w:rPr>
        <w:t>.</w:t>
      </w:r>
    </w:p>
    <w:p w:rsidR="00F84F1E" w:rsidRPr="007076D3" w:rsidRDefault="00CB6CA6" w:rsidP="00CB6CA6">
      <w:pPr>
        <w:tabs>
          <w:tab w:val="left" w:pos="426"/>
          <w:tab w:val="left" w:pos="567"/>
        </w:tabs>
        <w:spacing w:before="120" w:after="120" w:line="276" w:lineRule="auto"/>
        <w:ind w:left="426"/>
        <w:rPr>
          <w:rFonts w:asciiTheme="minorHAnsi" w:hAnsiTheme="minorHAnsi"/>
        </w:rPr>
      </w:pPr>
      <w:r w:rsidRPr="007076D3">
        <w:rPr>
          <w:rFonts w:asciiTheme="minorHAnsi" w:hAnsiTheme="minorHAnsi"/>
        </w:rPr>
        <w:t xml:space="preserve">The </w:t>
      </w:r>
      <w:r w:rsidRPr="007076D3">
        <w:rPr>
          <w:rFonts w:asciiTheme="minorHAnsi" w:hAnsiTheme="minorHAnsi" w:cs="Arial"/>
        </w:rPr>
        <w:t>Committee</w:t>
      </w:r>
      <w:r w:rsidRPr="007076D3">
        <w:rPr>
          <w:rFonts w:asciiTheme="minorHAnsi" w:hAnsiTheme="minorHAnsi"/>
        </w:rPr>
        <w:t xml:space="preserve"> Chair reported</w:t>
      </w:r>
      <w:r w:rsidR="00F84F1E" w:rsidRPr="007076D3">
        <w:rPr>
          <w:rFonts w:asciiTheme="minorHAnsi" w:hAnsiTheme="minorHAnsi"/>
        </w:rPr>
        <w:t>:</w:t>
      </w:r>
      <w:r w:rsidRPr="007076D3">
        <w:rPr>
          <w:rFonts w:asciiTheme="minorHAnsi" w:hAnsiTheme="minorHAnsi"/>
        </w:rPr>
        <w:t xml:space="preserve"> </w:t>
      </w:r>
    </w:p>
    <w:p w:rsidR="00F84F1E" w:rsidRPr="007076D3" w:rsidRDefault="00F84F1E" w:rsidP="00F84F1E">
      <w:pPr>
        <w:pStyle w:val="ListBullet"/>
        <w:spacing w:before="120" w:after="120" w:line="276" w:lineRule="auto"/>
        <w:ind w:left="782" w:hanging="357"/>
        <w:contextualSpacing w:val="0"/>
        <w:rPr>
          <w:rFonts w:asciiTheme="minorHAnsi" w:hAnsiTheme="minorHAnsi"/>
        </w:rPr>
      </w:pPr>
      <w:r w:rsidRPr="007076D3">
        <w:rPr>
          <w:rFonts w:asciiTheme="minorHAnsi" w:hAnsiTheme="minorHAnsi"/>
        </w:rPr>
        <w:t xml:space="preserve">that </w:t>
      </w:r>
      <w:r w:rsidR="00CB6CA6" w:rsidRPr="007076D3">
        <w:rPr>
          <w:rFonts w:asciiTheme="minorHAnsi" w:hAnsiTheme="minorHAnsi"/>
        </w:rPr>
        <w:t xml:space="preserve">she and the Deputy Chair would appear as witnesses before the </w:t>
      </w:r>
      <w:r w:rsidR="00676098" w:rsidRPr="007076D3">
        <w:rPr>
          <w:rFonts w:asciiTheme="minorHAnsi" w:hAnsiTheme="minorHAnsi"/>
        </w:rPr>
        <w:t xml:space="preserve">Senate Committee on Environment and Communications Committee (legislation) Inquiry into the </w:t>
      </w:r>
      <w:r w:rsidR="00676098" w:rsidRPr="007076D3">
        <w:rPr>
          <w:rFonts w:asciiTheme="minorHAnsi" w:hAnsiTheme="minorHAnsi"/>
          <w:i/>
        </w:rPr>
        <w:t>Environment Protection and Biodiversity Conservation Amendment Bill 2013</w:t>
      </w:r>
      <w:r w:rsidR="00676098" w:rsidRPr="007076D3">
        <w:rPr>
          <w:rFonts w:asciiTheme="minorHAnsi" w:hAnsiTheme="minorHAnsi"/>
        </w:rPr>
        <w:t xml:space="preserve"> </w:t>
      </w:r>
      <w:r w:rsidR="00BC67D1" w:rsidRPr="007076D3">
        <w:rPr>
          <w:rFonts w:asciiTheme="minorHAnsi" w:hAnsiTheme="minorHAnsi"/>
        </w:rPr>
        <w:t xml:space="preserve"> </w:t>
      </w:r>
      <w:r w:rsidR="00AA260C" w:rsidRPr="007076D3">
        <w:rPr>
          <w:rFonts w:asciiTheme="minorHAnsi" w:hAnsiTheme="minorHAnsi"/>
        </w:rPr>
        <w:t>following the close of</w:t>
      </w:r>
      <w:r w:rsidR="00BC67D1" w:rsidRPr="007076D3">
        <w:rPr>
          <w:rFonts w:asciiTheme="minorHAnsi" w:hAnsiTheme="minorHAnsi"/>
        </w:rPr>
        <w:t xml:space="preserve"> the meeting</w:t>
      </w:r>
      <w:r w:rsidRPr="007076D3">
        <w:rPr>
          <w:rFonts w:asciiTheme="minorHAnsi" w:hAnsiTheme="minorHAnsi"/>
        </w:rPr>
        <w:t>; and</w:t>
      </w:r>
    </w:p>
    <w:p w:rsidR="00CB6CA6" w:rsidRPr="007076D3" w:rsidRDefault="00F84F1E" w:rsidP="00F84F1E">
      <w:pPr>
        <w:pStyle w:val="ListBullet"/>
        <w:spacing w:before="120" w:after="120" w:line="276" w:lineRule="auto"/>
        <w:ind w:left="782" w:hanging="357"/>
        <w:contextualSpacing w:val="0"/>
        <w:rPr>
          <w:rFonts w:asciiTheme="minorHAnsi" w:hAnsiTheme="minorHAnsi"/>
        </w:rPr>
      </w:pPr>
      <w:r w:rsidRPr="007076D3">
        <w:rPr>
          <w:rFonts w:asciiTheme="minorHAnsi" w:hAnsiTheme="minorHAnsi"/>
        </w:rPr>
        <w:t xml:space="preserve"> </w:t>
      </w:r>
      <w:proofErr w:type="gramStart"/>
      <w:r w:rsidRPr="007076D3">
        <w:rPr>
          <w:rFonts w:asciiTheme="minorHAnsi" w:hAnsiTheme="minorHAnsi"/>
        </w:rPr>
        <w:t>on</w:t>
      </w:r>
      <w:proofErr w:type="gramEnd"/>
      <w:r w:rsidRPr="007076D3">
        <w:rPr>
          <w:rFonts w:asciiTheme="minorHAnsi" w:hAnsiTheme="minorHAnsi"/>
        </w:rPr>
        <w:t xml:space="preserve"> an upcoming meeting with the Victorian Gas Market Taskforce </w:t>
      </w:r>
      <w:r w:rsidR="00BC67D1" w:rsidRPr="007076D3">
        <w:rPr>
          <w:rFonts w:asciiTheme="minorHAnsi" w:hAnsiTheme="minorHAnsi"/>
        </w:rPr>
        <w:t xml:space="preserve">also </w:t>
      </w:r>
      <w:r w:rsidRPr="007076D3">
        <w:rPr>
          <w:rFonts w:asciiTheme="minorHAnsi" w:hAnsiTheme="minorHAnsi"/>
        </w:rPr>
        <w:t>scheduled for 18 April</w:t>
      </w:r>
      <w:r w:rsidR="009B4588" w:rsidRPr="007076D3">
        <w:rPr>
          <w:rFonts w:asciiTheme="minorHAnsi" w:hAnsiTheme="minorHAnsi"/>
        </w:rPr>
        <w:t xml:space="preserve"> 2013</w:t>
      </w:r>
      <w:r w:rsidRPr="007076D3">
        <w:rPr>
          <w:rFonts w:asciiTheme="minorHAnsi" w:hAnsiTheme="minorHAnsi"/>
        </w:rPr>
        <w:t xml:space="preserve">. </w:t>
      </w:r>
    </w:p>
    <w:p w:rsidR="00E708D2" w:rsidRPr="007076D3" w:rsidRDefault="0068468D" w:rsidP="001A223F">
      <w:pPr>
        <w:tabs>
          <w:tab w:val="left" w:pos="426"/>
        </w:tabs>
        <w:spacing w:before="120" w:after="120" w:line="276" w:lineRule="auto"/>
        <w:rPr>
          <w:rFonts w:asciiTheme="minorHAnsi" w:hAnsiTheme="minorHAnsi" w:cs="Arial"/>
          <w:b/>
        </w:rPr>
      </w:pPr>
      <w:r w:rsidRPr="007076D3">
        <w:rPr>
          <w:rFonts w:asciiTheme="minorHAnsi" w:hAnsiTheme="minorHAnsi" w:cs="Arial"/>
          <w:b/>
        </w:rPr>
        <w:t>2.</w:t>
      </w:r>
      <w:r w:rsidRPr="007076D3">
        <w:rPr>
          <w:rFonts w:asciiTheme="minorHAnsi" w:hAnsiTheme="minorHAnsi" w:cs="Arial"/>
          <w:b/>
        </w:rPr>
        <w:tab/>
      </w:r>
      <w:r w:rsidR="00523DB7" w:rsidRPr="007076D3">
        <w:rPr>
          <w:rFonts w:asciiTheme="minorHAnsi" w:hAnsiTheme="minorHAnsi" w:cs="Arial"/>
          <w:b/>
        </w:rPr>
        <w:t>Advice on Projects Referred by Governments</w:t>
      </w:r>
    </w:p>
    <w:p w:rsidR="009A1AEC" w:rsidRPr="007076D3" w:rsidRDefault="001E475F" w:rsidP="009A1AEC">
      <w:pPr>
        <w:tabs>
          <w:tab w:val="left" w:pos="426"/>
        </w:tabs>
        <w:spacing w:before="120" w:after="120" w:line="276" w:lineRule="auto"/>
        <w:ind w:left="426"/>
        <w:rPr>
          <w:rFonts w:asciiTheme="minorHAnsi" w:hAnsiTheme="minorHAnsi" w:cs="Arial"/>
        </w:rPr>
      </w:pPr>
      <w:r w:rsidRPr="007076D3">
        <w:rPr>
          <w:rFonts w:asciiTheme="minorHAnsi" w:hAnsiTheme="minorHAnsi" w:cs="Arial"/>
        </w:rPr>
        <w:t>The Committee provided advice on three large coal mine proposals.</w:t>
      </w:r>
    </w:p>
    <w:p w:rsidR="0039450C" w:rsidRPr="007076D3" w:rsidRDefault="0068468D" w:rsidP="0039450C">
      <w:pPr>
        <w:tabs>
          <w:tab w:val="left" w:pos="426"/>
        </w:tabs>
        <w:spacing w:before="120" w:after="120" w:line="276" w:lineRule="auto"/>
        <w:ind w:left="426" w:hanging="426"/>
        <w:rPr>
          <w:rFonts w:asciiTheme="minorHAnsi" w:hAnsiTheme="minorHAnsi" w:cs="Arial"/>
          <w:u w:val="single"/>
        </w:rPr>
      </w:pPr>
      <w:r w:rsidRPr="007076D3">
        <w:rPr>
          <w:rFonts w:asciiTheme="minorHAnsi" w:hAnsiTheme="minorHAnsi" w:cs="Arial"/>
        </w:rPr>
        <w:t>2.1</w:t>
      </w:r>
      <w:r w:rsidR="0039450C" w:rsidRPr="007076D3">
        <w:rPr>
          <w:rFonts w:asciiTheme="minorHAnsi" w:hAnsiTheme="minorHAnsi" w:cs="Arial"/>
        </w:rPr>
        <w:tab/>
      </w:r>
      <w:r w:rsidR="00381358" w:rsidRPr="007076D3">
        <w:rPr>
          <w:rFonts w:asciiTheme="minorHAnsi" w:hAnsiTheme="minorHAnsi" w:cs="Arial"/>
          <w:u w:val="single"/>
        </w:rPr>
        <w:t>The Range Coal Project, QLD EIA (supplementary)</w:t>
      </w:r>
    </w:p>
    <w:p w:rsidR="00B5171D" w:rsidRPr="007076D3" w:rsidRDefault="00B5171D" w:rsidP="00B5171D">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Committee was referred the Range Coal Project, Queensland, for advice to the Commonwealth regulator, at the supplementary Environmental Impact </w:t>
      </w:r>
      <w:r w:rsidR="00561EE3" w:rsidRPr="007076D3">
        <w:rPr>
          <w:rFonts w:asciiTheme="minorHAnsi" w:hAnsiTheme="minorHAnsi" w:cs="Arial"/>
        </w:rPr>
        <w:t>Assessment</w:t>
      </w:r>
      <w:r w:rsidRPr="007076D3">
        <w:rPr>
          <w:rFonts w:asciiTheme="minorHAnsi" w:hAnsiTheme="minorHAnsi" w:cs="Arial"/>
        </w:rPr>
        <w:t xml:space="preserve"> stage. </w:t>
      </w:r>
    </w:p>
    <w:p w:rsidR="00B5171D" w:rsidRPr="007076D3" w:rsidRDefault="00B5171D" w:rsidP="00B5171D">
      <w:pPr>
        <w:tabs>
          <w:tab w:val="left" w:pos="426"/>
        </w:tabs>
        <w:spacing w:before="120" w:after="120" w:line="276" w:lineRule="auto"/>
        <w:ind w:left="426"/>
        <w:rPr>
          <w:rFonts w:asciiTheme="minorHAnsi" w:hAnsiTheme="minorHAnsi" w:cs="Arial"/>
        </w:rPr>
      </w:pPr>
      <w:r w:rsidRPr="007076D3">
        <w:rPr>
          <w:rFonts w:asciiTheme="minorHAnsi" w:hAnsiTheme="minorHAnsi" w:cs="Arial"/>
        </w:rPr>
        <w:t>The project is a proposed open cut coal mining operation, located approximately 25km south-east of Wandoan, in the Surat Basin with a mine lease area of 5</w:t>
      </w:r>
      <w:r w:rsidR="009B4588" w:rsidRPr="007076D3">
        <w:rPr>
          <w:rFonts w:asciiTheme="minorHAnsi" w:hAnsiTheme="minorHAnsi" w:cs="Arial"/>
        </w:rPr>
        <w:t>,</w:t>
      </w:r>
      <w:r w:rsidRPr="007076D3">
        <w:rPr>
          <w:rFonts w:asciiTheme="minorHAnsi" w:hAnsiTheme="minorHAnsi" w:cs="Arial"/>
        </w:rPr>
        <w:t xml:space="preserve">226 hectares. The project sits within the Great Artesian Basin and is located in the </w:t>
      </w:r>
      <w:proofErr w:type="spellStart"/>
      <w:r w:rsidRPr="007076D3">
        <w:rPr>
          <w:rFonts w:asciiTheme="minorHAnsi" w:hAnsiTheme="minorHAnsi" w:cs="Arial"/>
        </w:rPr>
        <w:t>Conadamine</w:t>
      </w:r>
      <w:proofErr w:type="spellEnd"/>
      <w:r w:rsidRPr="007076D3">
        <w:rPr>
          <w:rFonts w:asciiTheme="minorHAnsi" w:hAnsiTheme="minorHAnsi" w:cs="Arial"/>
        </w:rPr>
        <w:t>-Balonne and Fitzroy River catchments.</w:t>
      </w:r>
    </w:p>
    <w:p w:rsidR="00B5171D" w:rsidRPr="007076D3" w:rsidRDefault="00B5171D" w:rsidP="00B5171D">
      <w:pPr>
        <w:tabs>
          <w:tab w:val="left" w:pos="426"/>
        </w:tabs>
        <w:spacing w:before="120" w:after="120" w:line="276" w:lineRule="auto"/>
        <w:ind w:left="426"/>
        <w:rPr>
          <w:rFonts w:asciiTheme="minorHAnsi" w:hAnsiTheme="minorHAnsi" w:cs="Arial"/>
        </w:rPr>
      </w:pPr>
      <w:r w:rsidRPr="007076D3">
        <w:rPr>
          <w:rFonts w:asciiTheme="minorHAnsi" w:hAnsiTheme="minorHAnsi" w:cs="Arial"/>
        </w:rPr>
        <w:lastRenderedPageBreak/>
        <w:t xml:space="preserve">The Environmental Impact Statement for this project was available for public comment between 21 December 2012 and 25 January 2013. </w:t>
      </w:r>
    </w:p>
    <w:p w:rsidR="00B5171D" w:rsidRPr="007076D3" w:rsidRDefault="00B5171D" w:rsidP="00B5171D">
      <w:pPr>
        <w:pStyle w:val="ListParagraph"/>
        <w:tabs>
          <w:tab w:val="left" w:pos="426"/>
        </w:tabs>
        <w:spacing w:before="120" w:after="120" w:line="276" w:lineRule="auto"/>
        <w:ind w:left="426"/>
        <w:rPr>
          <w:rFonts w:asciiTheme="minorHAnsi" w:hAnsiTheme="minorHAnsi" w:cs="Arial"/>
          <w:sz w:val="24"/>
          <w:szCs w:val="24"/>
        </w:rPr>
      </w:pPr>
      <w:r w:rsidRPr="007076D3">
        <w:rPr>
          <w:rFonts w:asciiTheme="minorHAnsi" w:hAnsiTheme="minorHAnsi" w:cs="Arial"/>
          <w:sz w:val="24"/>
          <w:szCs w:val="24"/>
        </w:rPr>
        <w:t xml:space="preserve">Matters of interest to the Committee included </w:t>
      </w:r>
      <w:r w:rsidR="006F1214" w:rsidRPr="007076D3">
        <w:rPr>
          <w:rFonts w:asciiTheme="minorHAnsi" w:hAnsiTheme="minorHAnsi" w:cs="Arial"/>
          <w:sz w:val="24"/>
          <w:szCs w:val="24"/>
        </w:rPr>
        <w:t xml:space="preserve">release scenarios, potential impacts on </w:t>
      </w:r>
      <w:r w:rsidR="0078593A" w:rsidRPr="007076D3">
        <w:rPr>
          <w:rFonts w:asciiTheme="minorHAnsi" w:hAnsiTheme="minorHAnsi" w:cs="Arial"/>
          <w:sz w:val="24"/>
          <w:szCs w:val="24"/>
        </w:rPr>
        <w:t xml:space="preserve">the </w:t>
      </w:r>
      <w:r w:rsidR="006F1214" w:rsidRPr="007076D3">
        <w:rPr>
          <w:rFonts w:asciiTheme="minorHAnsi" w:hAnsiTheme="minorHAnsi" w:cs="Arial"/>
          <w:sz w:val="24"/>
          <w:szCs w:val="24"/>
        </w:rPr>
        <w:t>Murray Cod and</w:t>
      </w:r>
      <w:r w:rsidR="0078593A" w:rsidRPr="007076D3">
        <w:rPr>
          <w:rFonts w:asciiTheme="minorHAnsi" w:hAnsiTheme="minorHAnsi" w:cs="Arial"/>
          <w:sz w:val="24"/>
          <w:szCs w:val="24"/>
        </w:rPr>
        <w:t xml:space="preserve"> Fitzroy River Turtle, regional water balance and salinity relationship to </w:t>
      </w:r>
      <w:proofErr w:type="spellStart"/>
      <w:r w:rsidR="0078593A" w:rsidRPr="007076D3">
        <w:rPr>
          <w:rFonts w:asciiTheme="minorHAnsi" w:hAnsiTheme="minorHAnsi" w:cs="Arial"/>
          <w:sz w:val="24"/>
          <w:szCs w:val="24"/>
        </w:rPr>
        <w:t>sodicity</w:t>
      </w:r>
      <w:proofErr w:type="spellEnd"/>
      <w:r w:rsidR="0078593A" w:rsidRPr="007076D3">
        <w:rPr>
          <w:rFonts w:asciiTheme="minorHAnsi" w:hAnsiTheme="minorHAnsi" w:cs="Arial"/>
          <w:sz w:val="24"/>
          <w:szCs w:val="24"/>
        </w:rPr>
        <w:t>.</w:t>
      </w:r>
    </w:p>
    <w:p w:rsidR="00B5171D" w:rsidRPr="007076D3" w:rsidRDefault="00B5171D" w:rsidP="00B5171D">
      <w:pPr>
        <w:pStyle w:val="ListParagraph"/>
        <w:tabs>
          <w:tab w:val="left" w:pos="426"/>
        </w:tabs>
        <w:spacing w:before="120" w:after="120" w:line="276" w:lineRule="auto"/>
        <w:ind w:left="426"/>
        <w:rPr>
          <w:rFonts w:asciiTheme="minorHAnsi" w:hAnsiTheme="minorHAnsi" w:cs="Arial"/>
        </w:rPr>
      </w:pPr>
      <w:r w:rsidRPr="007076D3">
        <w:rPr>
          <w:rFonts w:asciiTheme="minorHAnsi" w:hAnsiTheme="minorHAnsi" w:cs="Arial"/>
          <w:sz w:val="24"/>
          <w:szCs w:val="24"/>
        </w:rPr>
        <w:t>The Committee</w:t>
      </w:r>
      <w:r w:rsidRPr="007076D3">
        <w:rPr>
          <w:rFonts w:asciiTheme="minorHAnsi" w:hAnsiTheme="minorHAnsi" w:cs="Arial"/>
        </w:rPr>
        <w:t xml:space="preserve">’s </w:t>
      </w:r>
      <w:r w:rsidRPr="007076D3">
        <w:rPr>
          <w:rFonts w:asciiTheme="minorHAnsi" w:hAnsiTheme="minorHAnsi" w:cs="Arial"/>
          <w:sz w:val="24"/>
          <w:szCs w:val="24"/>
        </w:rPr>
        <w:t>advice will be published separately on the Committee’s website in the context of the regulator’s decision.</w:t>
      </w:r>
      <w:r w:rsidRPr="007076D3">
        <w:rPr>
          <w:rFonts w:asciiTheme="minorHAnsi" w:hAnsiTheme="minorHAnsi" w:cs="Arial"/>
        </w:rPr>
        <w:t xml:space="preserve"> </w:t>
      </w:r>
    </w:p>
    <w:p w:rsidR="00A7304F" w:rsidRPr="007076D3" w:rsidRDefault="00A7304F" w:rsidP="00A7304F">
      <w:pPr>
        <w:tabs>
          <w:tab w:val="left" w:pos="426"/>
        </w:tabs>
        <w:spacing w:before="120" w:after="120" w:line="276" w:lineRule="auto"/>
        <w:ind w:left="426" w:hanging="426"/>
        <w:rPr>
          <w:rFonts w:asciiTheme="minorHAnsi" w:hAnsiTheme="minorHAnsi" w:cs="Arial"/>
          <w:u w:val="single"/>
        </w:rPr>
      </w:pPr>
      <w:r w:rsidRPr="007076D3">
        <w:rPr>
          <w:rFonts w:asciiTheme="minorHAnsi" w:hAnsiTheme="minorHAnsi" w:cs="Arial"/>
        </w:rPr>
        <w:t>2.2</w:t>
      </w:r>
      <w:r w:rsidRPr="007076D3">
        <w:rPr>
          <w:rFonts w:asciiTheme="minorHAnsi" w:hAnsiTheme="minorHAnsi" w:cs="Arial"/>
        </w:rPr>
        <w:tab/>
      </w:r>
      <w:proofErr w:type="spellStart"/>
      <w:r w:rsidR="00381358" w:rsidRPr="007076D3">
        <w:rPr>
          <w:rFonts w:asciiTheme="minorHAnsi" w:hAnsiTheme="minorHAnsi" w:cs="Arial"/>
          <w:u w:val="single"/>
        </w:rPr>
        <w:t>Foxleigh</w:t>
      </w:r>
      <w:proofErr w:type="spellEnd"/>
      <w:r w:rsidR="00381358" w:rsidRPr="007076D3">
        <w:rPr>
          <w:rFonts w:asciiTheme="minorHAnsi" w:hAnsiTheme="minorHAnsi" w:cs="Arial"/>
          <w:u w:val="single"/>
        </w:rPr>
        <w:t xml:space="preserve"> Coal Mine Extension, QLD EIA (supplementary)</w:t>
      </w:r>
    </w:p>
    <w:p w:rsidR="00561EE3" w:rsidRPr="007076D3" w:rsidRDefault="00561EE3" w:rsidP="00B5171D">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Committee was requested to provide advice to the Commonwealth regulator on the </w:t>
      </w:r>
      <w:proofErr w:type="spellStart"/>
      <w:r w:rsidRPr="007076D3">
        <w:rPr>
          <w:rFonts w:asciiTheme="minorHAnsi" w:hAnsiTheme="minorHAnsi" w:cs="Arial"/>
        </w:rPr>
        <w:t>Foxleigh</w:t>
      </w:r>
      <w:proofErr w:type="spellEnd"/>
      <w:r w:rsidRPr="007076D3">
        <w:rPr>
          <w:rFonts w:asciiTheme="minorHAnsi" w:hAnsiTheme="minorHAnsi" w:cs="Arial"/>
        </w:rPr>
        <w:t xml:space="preserve"> Coal Mine Extension, Queensland, at the supplementary Environmental Impact Assessment stage.</w:t>
      </w:r>
    </w:p>
    <w:p w:rsidR="00B5171D" w:rsidRPr="007076D3" w:rsidRDefault="00B5171D" w:rsidP="00B5171D">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project is a proposed </w:t>
      </w:r>
      <w:r w:rsidR="00561EE3" w:rsidRPr="007076D3">
        <w:rPr>
          <w:rFonts w:asciiTheme="minorHAnsi" w:hAnsiTheme="minorHAnsi" w:cs="Arial"/>
        </w:rPr>
        <w:t xml:space="preserve">expansion of the existing </w:t>
      </w:r>
      <w:proofErr w:type="spellStart"/>
      <w:r w:rsidR="00561EE3" w:rsidRPr="007076D3">
        <w:rPr>
          <w:rFonts w:asciiTheme="minorHAnsi" w:hAnsiTheme="minorHAnsi" w:cs="Arial"/>
        </w:rPr>
        <w:t>Foxleigh</w:t>
      </w:r>
      <w:proofErr w:type="spellEnd"/>
      <w:r w:rsidR="00561EE3" w:rsidRPr="007076D3">
        <w:rPr>
          <w:rFonts w:asciiTheme="minorHAnsi" w:hAnsiTheme="minorHAnsi" w:cs="Arial"/>
        </w:rPr>
        <w:t xml:space="preserve"> Coal Mine located approximately 12 kilometres south-east of </w:t>
      </w:r>
      <w:proofErr w:type="spellStart"/>
      <w:r w:rsidR="00561EE3" w:rsidRPr="007076D3">
        <w:rPr>
          <w:rFonts w:asciiTheme="minorHAnsi" w:hAnsiTheme="minorHAnsi" w:cs="Arial"/>
        </w:rPr>
        <w:t>Middelmount</w:t>
      </w:r>
      <w:proofErr w:type="spellEnd"/>
      <w:r w:rsidR="00561EE3" w:rsidRPr="007076D3">
        <w:rPr>
          <w:rFonts w:asciiTheme="minorHAnsi" w:hAnsiTheme="minorHAnsi" w:cs="Arial"/>
        </w:rPr>
        <w:t xml:space="preserve"> in the Fitzroy Basin, central Queensland. The proposed expansion would use open cut mining methods. The total project area is 3</w:t>
      </w:r>
      <w:r w:rsidR="009B4588" w:rsidRPr="007076D3">
        <w:rPr>
          <w:rFonts w:asciiTheme="minorHAnsi" w:hAnsiTheme="minorHAnsi" w:cs="Arial"/>
        </w:rPr>
        <w:t>,798</w:t>
      </w:r>
      <w:r w:rsidR="00561EE3" w:rsidRPr="007076D3">
        <w:rPr>
          <w:rFonts w:asciiTheme="minorHAnsi" w:hAnsiTheme="minorHAnsi" w:cs="Arial"/>
        </w:rPr>
        <w:t xml:space="preserve"> hectares and the actual area of disturbance is estimated to be approximately 60 per cent of this area (approximately 2</w:t>
      </w:r>
      <w:r w:rsidR="009B4588" w:rsidRPr="007076D3">
        <w:rPr>
          <w:rFonts w:asciiTheme="minorHAnsi" w:hAnsiTheme="minorHAnsi" w:cs="Arial"/>
        </w:rPr>
        <w:t>,</w:t>
      </w:r>
      <w:r w:rsidR="00561EE3" w:rsidRPr="007076D3">
        <w:rPr>
          <w:rFonts w:asciiTheme="minorHAnsi" w:hAnsiTheme="minorHAnsi" w:cs="Arial"/>
        </w:rPr>
        <w:t xml:space="preserve">279 hectares). </w:t>
      </w:r>
    </w:p>
    <w:p w:rsidR="00B5171D" w:rsidRPr="007076D3" w:rsidRDefault="00561EE3" w:rsidP="00B5171D">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Public comment on the Environmental Impact Statement for this project was invited </w:t>
      </w:r>
      <w:proofErr w:type="gramStart"/>
      <w:r w:rsidRPr="007076D3">
        <w:rPr>
          <w:rFonts w:asciiTheme="minorHAnsi" w:hAnsiTheme="minorHAnsi" w:cs="Arial"/>
        </w:rPr>
        <w:t>between 4 June 2012 until 16 July 2012</w:t>
      </w:r>
      <w:proofErr w:type="gramEnd"/>
      <w:r w:rsidRPr="007076D3">
        <w:rPr>
          <w:rFonts w:asciiTheme="minorHAnsi" w:hAnsiTheme="minorHAnsi" w:cs="Arial"/>
        </w:rPr>
        <w:t>.</w:t>
      </w:r>
    </w:p>
    <w:p w:rsidR="00B5171D" w:rsidRPr="007076D3" w:rsidRDefault="00B5171D" w:rsidP="00B5171D">
      <w:pPr>
        <w:pStyle w:val="ListParagraph"/>
        <w:tabs>
          <w:tab w:val="left" w:pos="426"/>
        </w:tabs>
        <w:spacing w:before="120" w:after="120" w:line="276" w:lineRule="auto"/>
        <w:ind w:left="426"/>
        <w:rPr>
          <w:rFonts w:asciiTheme="minorHAnsi" w:hAnsiTheme="minorHAnsi" w:cs="Arial"/>
          <w:sz w:val="24"/>
          <w:szCs w:val="24"/>
        </w:rPr>
      </w:pPr>
      <w:r w:rsidRPr="007076D3">
        <w:rPr>
          <w:rFonts w:asciiTheme="minorHAnsi" w:hAnsiTheme="minorHAnsi" w:cs="Arial"/>
          <w:sz w:val="24"/>
          <w:szCs w:val="24"/>
        </w:rPr>
        <w:t xml:space="preserve">Matters of interest to the Committee included </w:t>
      </w:r>
      <w:r w:rsidR="00D43516" w:rsidRPr="007076D3">
        <w:rPr>
          <w:rFonts w:asciiTheme="minorHAnsi" w:hAnsiTheme="minorHAnsi" w:cs="Arial"/>
          <w:sz w:val="24"/>
          <w:szCs w:val="24"/>
        </w:rPr>
        <w:t xml:space="preserve">site and regional </w:t>
      </w:r>
      <w:r w:rsidRPr="007076D3">
        <w:rPr>
          <w:rFonts w:asciiTheme="minorHAnsi" w:hAnsiTheme="minorHAnsi" w:cs="Arial"/>
          <w:sz w:val="24"/>
          <w:szCs w:val="24"/>
        </w:rPr>
        <w:t xml:space="preserve">water balance, </w:t>
      </w:r>
      <w:r w:rsidR="00D43516" w:rsidRPr="007076D3">
        <w:rPr>
          <w:rFonts w:asciiTheme="minorHAnsi" w:hAnsiTheme="minorHAnsi" w:cs="Arial"/>
          <w:sz w:val="24"/>
          <w:szCs w:val="24"/>
        </w:rPr>
        <w:t xml:space="preserve">Cockatoo Creek diversion, </w:t>
      </w:r>
      <w:r w:rsidR="00797443" w:rsidRPr="007076D3">
        <w:rPr>
          <w:rFonts w:asciiTheme="minorHAnsi" w:hAnsiTheme="minorHAnsi" w:cs="Arial"/>
          <w:sz w:val="24"/>
          <w:szCs w:val="24"/>
        </w:rPr>
        <w:t xml:space="preserve">discharge water quality, </w:t>
      </w:r>
      <w:r w:rsidR="00A83237" w:rsidRPr="007076D3">
        <w:rPr>
          <w:rFonts w:asciiTheme="minorHAnsi" w:hAnsiTheme="minorHAnsi" w:cs="Arial"/>
          <w:sz w:val="24"/>
          <w:szCs w:val="24"/>
        </w:rPr>
        <w:t xml:space="preserve">groundwater modelling and </w:t>
      </w:r>
      <w:r w:rsidR="00797443" w:rsidRPr="007076D3">
        <w:rPr>
          <w:rFonts w:asciiTheme="minorHAnsi" w:hAnsiTheme="minorHAnsi" w:cs="Arial"/>
          <w:sz w:val="24"/>
          <w:szCs w:val="24"/>
        </w:rPr>
        <w:t>po</w:t>
      </w:r>
      <w:r w:rsidR="00A83237" w:rsidRPr="007076D3">
        <w:rPr>
          <w:rFonts w:asciiTheme="minorHAnsi" w:hAnsiTheme="minorHAnsi" w:cs="Arial"/>
          <w:sz w:val="24"/>
          <w:szCs w:val="24"/>
        </w:rPr>
        <w:t>tential impacts on matters of national environmental significance.</w:t>
      </w:r>
    </w:p>
    <w:p w:rsidR="00B5171D" w:rsidRPr="007076D3" w:rsidRDefault="00B5171D" w:rsidP="00B5171D">
      <w:pPr>
        <w:pStyle w:val="ListParagraph"/>
        <w:tabs>
          <w:tab w:val="left" w:pos="426"/>
        </w:tabs>
        <w:spacing w:before="120" w:after="120" w:line="276" w:lineRule="auto"/>
        <w:ind w:left="426"/>
        <w:rPr>
          <w:rFonts w:asciiTheme="minorHAnsi" w:hAnsiTheme="minorHAnsi" w:cs="Arial"/>
        </w:rPr>
      </w:pPr>
      <w:r w:rsidRPr="007076D3">
        <w:rPr>
          <w:rFonts w:asciiTheme="minorHAnsi" w:hAnsiTheme="minorHAnsi" w:cs="Arial"/>
          <w:sz w:val="24"/>
          <w:szCs w:val="24"/>
        </w:rPr>
        <w:t>The Committee</w:t>
      </w:r>
      <w:r w:rsidRPr="007076D3">
        <w:rPr>
          <w:rFonts w:asciiTheme="minorHAnsi" w:hAnsiTheme="minorHAnsi" w:cs="Arial"/>
        </w:rPr>
        <w:t xml:space="preserve">’s </w:t>
      </w:r>
      <w:r w:rsidRPr="007076D3">
        <w:rPr>
          <w:rFonts w:asciiTheme="minorHAnsi" w:hAnsiTheme="minorHAnsi" w:cs="Arial"/>
          <w:sz w:val="24"/>
          <w:szCs w:val="24"/>
        </w:rPr>
        <w:t>advice will be published separately on the Committee’s website in the context of the regulator’s decision.</w:t>
      </w:r>
      <w:r w:rsidRPr="007076D3">
        <w:rPr>
          <w:rFonts w:asciiTheme="minorHAnsi" w:hAnsiTheme="minorHAnsi" w:cs="Arial"/>
        </w:rPr>
        <w:t xml:space="preserve"> </w:t>
      </w:r>
    </w:p>
    <w:p w:rsidR="00A7304F" w:rsidRPr="007076D3" w:rsidRDefault="00A7304F" w:rsidP="00A7304F">
      <w:pPr>
        <w:tabs>
          <w:tab w:val="left" w:pos="426"/>
        </w:tabs>
        <w:spacing w:before="120" w:after="120" w:line="276" w:lineRule="auto"/>
        <w:ind w:left="426" w:hanging="426"/>
        <w:rPr>
          <w:rFonts w:asciiTheme="minorHAnsi" w:hAnsiTheme="minorHAnsi" w:cs="Arial"/>
          <w:u w:val="single"/>
        </w:rPr>
      </w:pPr>
      <w:r w:rsidRPr="007076D3">
        <w:rPr>
          <w:rFonts w:asciiTheme="minorHAnsi" w:hAnsiTheme="minorHAnsi" w:cs="Arial"/>
        </w:rPr>
        <w:t>2.3</w:t>
      </w:r>
      <w:r w:rsidRPr="007076D3">
        <w:rPr>
          <w:rFonts w:asciiTheme="minorHAnsi" w:hAnsiTheme="minorHAnsi" w:cs="Arial"/>
        </w:rPr>
        <w:tab/>
      </w:r>
      <w:r w:rsidR="00381358" w:rsidRPr="007076D3">
        <w:rPr>
          <w:rFonts w:asciiTheme="minorHAnsi" w:hAnsiTheme="minorHAnsi" w:cs="Arial"/>
          <w:u w:val="single"/>
        </w:rPr>
        <w:t>Cobbora Coal Project, NSW EIA (draft)</w:t>
      </w:r>
    </w:p>
    <w:p w:rsidR="00561EE3" w:rsidRPr="007076D3" w:rsidRDefault="00561EE3" w:rsidP="00561EE3">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Committee was referred the Cobbora Coal Project, New South Wales, for advice to the Commonwealth regulator, at the draft Environmental Impact Assessment stage. </w:t>
      </w:r>
    </w:p>
    <w:p w:rsidR="00561EE3" w:rsidRPr="007076D3" w:rsidRDefault="00561EE3" w:rsidP="00561EE3">
      <w:pPr>
        <w:tabs>
          <w:tab w:val="left" w:pos="426"/>
        </w:tabs>
        <w:spacing w:before="120" w:after="120" w:line="276" w:lineRule="auto"/>
        <w:ind w:left="426"/>
        <w:rPr>
          <w:rFonts w:asciiTheme="minorHAnsi" w:hAnsiTheme="minorHAnsi" w:cs="Arial"/>
        </w:rPr>
      </w:pPr>
      <w:r w:rsidRPr="007076D3">
        <w:rPr>
          <w:rFonts w:asciiTheme="minorHAnsi" w:hAnsiTheme="minorHAnsi" w:cs="Arial"/>
        </w:rPr>
        <w:t>The project location is in central west NSW, approximately 11 km south of Cobbora, 22 km south-west of Dunedoo, 58 km west of Mudgee and 60 km east of Dubbo. The proposed project will involve the construction of a new open cut coal mine and associated infrastructure to extract and process raw coal and will cover a total area of approximately 3,000 hectares.</w:t>
      </w:r>
    </w:p>
    <w:p w:rsidR="00561EE3" w:rsidRPr="007076D3" w:rsidRDefault="00561EE3" w:rsidP="00561EE3">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w:t>
      </w:r>
      <w:r w:rsidR="00611C9D" w:rsidRPr="007076D3">
        <w:rPr>
          <w:rFonts w:asciiTheme="minorHAnsi" w:hAnsiTheme="minorHAnsi" w:cs="Arial"/>
        </w:rPr>
        <w:t>referral for the proposal was notified on the department’s website between 26 October 2011 and 8 November 2011</w:t>
      </w:r>
      <w:r w:rsidRPr="007076D3">
        <w:rPr>
          <w:rFonts w:asciiTheme="minorHAnsi" w:hAnsiTheme="minorHAnsi" w:cs="Arial"/>
        </w:rPr>
        <w:t xml:space="preserve">. </w:t>
      </w:r>
    </w:p>
    <w:p w:rsidR="00A54FB1" w:rsidRPr="007076D3" w:rsidRDefault="00A54FB1" w:rsidP="00A54FB1">
      <w:pPr>
        <w:pStyle w:val="ListParagraph"/>
        <w:tabs>
          <w:tab w:val="left" w:pos="426"/>
        </w:tabs>
        <w:spacing w:before="120" w:after="120" w:line="276" w:lineRule="auto"/>
        <w:ind w:left="426"/>
        <w:rPr>
          <w:rFonts w:asciiTheme="minorHAnsi" w:hAnsiTheme="minorHAnsi" w:cs="Arial"/>
          <w:sz w:val="24"/>
          <w:szCs w:val="24"/>
        </w:rPr>
      </w:pPr>
      <w:proofErr w:type="gramStart"/>
      <w:r w:rsidRPr="007076D3">
        <w:rPr>
          <w:rFonts w:asciiTheme="minorHAnsi" w:hAnsiTheme="minorHAnsi" w:cs="Arial"/>
          <w:sz w:val="24"/>
          <w:szCs w:val="24"/>
        </w:rPr>
        <w:t xml:space="preserve">Matters of interest to the Committee included water balance, </w:t>
      </w:r>
      <w:r w:rsidRPr="007076D3">
        <w:rPr>
          <w:sz w:val="24"/>
          <w:szCs w:val="24"/>
        </w:rPr>
        <w:t>drawdown size and extent of spatial area, impacts on grassy woodlands and salinity connectivity issues.</w:t>
      </w:r>
      <w:proofErr w:type="gramEnd"/>
    </w:p>
    <w:p w:rsidR="00561EE3" w:rsidRPr="007076D3" w:rsidRDefault="00561EE3" w:rsidP="00561EE3">
      <w:pPr>
        <w:pStyle w:val="ListParagraph"/>
        <w:tabs>
          <w:tab w:val="left" w:pos="426"/>
        </w:tabs>
        <w:spacing w:before="120" w:after="120" w:line="276" w:lineRule="auto"/>
        <w:ind w:left="426"/>
        <w:rPr>
          <w:rFonts w:asciiTheme="minorHAnsi" w:hAnsiTheme="minorHAnsi" w:cs="Arial"/>
        </w:rPr>
      </w:pPr>
      <w:r w:rsidRPr="007076D3">
        <w:rPr>
          <w:rFonts w:asciiTheme="minorHAnsi" w:hAnsiTheme="minorHAnsi" w:cs="Arial"/>
          <w:sz w:val="24"/>
          <w:szCs w:val="24"/>
        </w:rPr>
        <w:lastRenderedPageBreak/>
        <w:t>The Committee</w:t>
      </w:r>
      <w:r w:rsidRPr="007076D3">
        <w:rPr>
          <w:rFonts w:asciiTheme="minorHAnsi" w:hAnsiTheme="minorHAnsi" w:cs="Arial"/>
        </w:rPr>
        <w:t xml:space="preserve">’s </w:t>
      </w:r>
      <w:r w:rsidRPr="007076D3">
        <w:rPr>
          <w:rFonts w:asciiTheme="minorHAnsi" w:hAnsiTheme="minorHAnsi" w:cs="Arial"/>
          <w:sz w:val="24"/>
          <w:szCs w:val="24"/>
        </w:rPr>
        <w:t>advice will be published separately on the Committee’s website in the context of the regulator’s decision.</w:t>
      </w:r>
      <w:r w:rsidRPr="007076D3">
        <w:rPr>
          <w:rFonts w:asciiTheme="minorHAnsi" w:hAnsiTheme="minorHAnsi" w:cs="Arial"/>
        </w:rPr>
        <w:t xml:space="preserve"> </w:t>
      </w:r>
    </w:p>
    <w:p w:rsidR="001E475F" w:rsidRPr="007076D3" w:rsidRDefault="00B151D7" w:rsidP="009B4588">
      <w:pPr>
        <w:tabs>
          <w:tab w:val="left" w:pos="426"/>
        </w:tabs>
        <w:spacing w:before="120" w:after="120" w:line="276" w:lineRule="auto"/>
        <w:ind w:left="426" w:hanging="426"/>
        <w:rPr>
          <w:rFonts w:asciiTheme="minorHAnsi" w:hAnsiTheme="minorHAnsi" w:cs="Arial"/>
          <w:u w:val="single"/>
        </w:rPr>
      </w:pPr>
      <w:r w:rsidRPr="007076D3">
        <w:rPr>
          <w:rFonts w:asciiTheme="minorHAnsi" w:hAnsiTheme="minorHAnsi" w:cs="Arial"/>
        </w:rPr>
        <w:t>2.6-7</w:t>
      </w:r>
      <w:r w:rsidR="001E475F" w:rsidRPr="007076D3">
        <w:rPr>
          <w:rFonts w:asciiTheme="minorHAnsi" w:hAnsiTheme="minorHAnsi" w:cs="Arial"/>
        </w:rPr>
        <w:t xml:space="preserve"> </w:t>
      </w:r>
      <w:r w:rsidR="001E475F" w:rsidRPr="007076D3">
        <w:rPr>
          <w:rFonts w:asciiTheme="minorHAnsi" w:hAnsiTheme="minorHAnsi" w:cs="Arial"/>
          <w:u w:val="single"/>
        </w:rPr>
        <w:t>Review of Advice on Projects</w:t>
      </w:r>
    </w:p>
    <w:p w:rsidR="001E475F" w:rsidRPr="007076D3" w:rsidRDefault="009407C2" w:rsidP="009407C2">
      <w:pPr>
        <w:tabs>
          <w:tab w:val="left" w:pos="426"/>
        </w:tabs>
        <w:spacing w:before="120" w:after="120" w:line="276" w:lineRule="auto"/>
        <w:ind w:left="425"/>
        <w:rPr>
          <w:rFonts w:asciiTheme="minorHAnsi" w:hAnsiTheme="minorHAnsi" w:cs="Arial"/>
        </w:rPr>
      </w:pPr>
      <w:r w:rsidRPr="007076D3">
        <w:rPr>
          <w:rFonts w:asciiTheme="minorHAnsi" w:hAnsiTheme="minorHAnsi" w:cs="Arial"/>
        </w:rPr>
        <w:t xml:space="preserve">The Committee discussed the </w:t>
      </w:r>
      <w:r w:rsidR="009B4588" w:rsidRPr="007076D3">
        <w:rPr>
          <w:rFonts w:asciiTheme="minorHAnsi" w:hAnsiTheme="minorHAnsi" w:cs="Arial"/>
        </w:rPr>
        <w:t xml:space="preserve">approach </w:t>
      </w:r>
      <w:r w:rsidRPr="007076D3">
        <w:rPr>
          <w:rFonts w:asciiTheme="minorHAnsi" w:hAnsiTheme="minorHAnsi" w:cs="Arial"/>
        </w:rPr>
        <w:t xml:space="preserve">they undertake to formulate their advice </w:t>
      </w:r>
      <w:r w:rsidR="009B4588" w:rsidRPr="007076D3">
        <w:rPr>
          <w:rFonts w:asciiTheme="minorHAnsi" w:hAnsiTheme="minorHAnsi" w:cs="Arial"/>
        </w:rPr>
        <w:t xml:space="preserve">on projects </w:t>
      </w:r>
      <w:r w:rsidRPr="007076D3">
        <w:rPr>
          <w:rFonts w:asciiTheme="minorHAnsi" w:hAnsiTheme="minorHAnsi" w:cs="Arial"/>
        </w:rPr>
        <w:t xml:space="preserve">and agreed </w:t>
      </w:r>
      <w:r w:rsidR="001E475F" w:rsidRPr="007076D3">
        <w:rPr>
          <w:rFonts w:asciiTheme="minorHAnsi" w:hAnsiTheme="minorHAnsi" w:cs="Arial"/>
        </w:rPr>
        <w:t>to the following actions:</w:t>
      </w:r>
    </w:p>
    <w:p w:rsidR="001E475F" w:rsidRPr="007076D3" w:rsidRDefault="00326201" w:rsidP="009B4588">
      <w:pPr>
        <w:pStyle w:val="ListBullet"/>
        <w:spacing w:before="120" w:after="120" w:line="276" w:lineRule="auto"/>
        <w:ind w:hanging="357"/>
        <w:contextualSpacing w:val="0"/>
        <w:rPr>
          <w:rFonts w:asciiTheme="minorHAnsi" w:hAnsiTheme="minorHAnsi"/>
        </w:rPr>
      </w:pPr>
      <w:r w:rsidRPr="007076D3">
        <w:rPr>
          <w:rFonts w:asciiTheme="minorHAnsi" w:hAnsiTheme="minorHAnsi"/>
        </w:rPr>
        <w:t>that the supporting information provided by OWS include a one page overview that sets the context for the project</w:t>
      </w:r>
      <w:r w:rsidR="009B4588" w:rsidRPr="007076D3">
        <w:rPr>
          <w:rFonts w:asciiTheme="minorHAnsi" w:hAnsiTheme="minorHAnsi"/>
        </w:rPr>
        <w:t>;</w:t>
      </w:r>
      <w:r w:rsidR="001E475F" w:rsidRPr="007076D3">
        <w:rPr>
          <w:rFonts w:asciiTheme="minorHAnsi" w:hAnsiTheme="minorHAnsi"/>
        </w:rPr>
        <w:t xml:space="preserve"> </w:t>
      </w:r>
    </w:p>
    <w:p w:rsidR="001E475F" w:rsidRPr="007076D3" w:rsidRDefault="00326201" w:rsidP="009B4588">
      <w:pPr>
        <w:pStyle w:val="ListBullet"/>
        <w:spacing w:before="120" w:after="120" w:line="276" w:lineRule="auto"/>
        <w:ind w:hanging="357"/>
        <w:contextualSpacing w:val="0"/>
        <w:rPr>
          <w:rFonts w:asciiTheme="minorHAnsi" w:hAnsiTheme="minorHAnsi"/>
        </w:rPr>
      </w:pPr>
      <w:r w:rsidRPr="007076D3">
        <w:rPr>
          <w:rFonts w:asciiTheme="minorHAnsi" w:hAnsiTheme="minorHAnsi"/>
        </w:rPr>
        <w:t>t</w:t>
      </w:r>
      <w:r w:rsidR="001E475F" w:rsidRPr="007076D3">
        <w:rPr>
          <w:rFonts w:asciiTheme="minorHAnsi" w:hAnsiTheme="minorHAnsi"/>
        </w:rPr>
        <w:t>o develop a checklist</w:t>
      </w:r>
      <w:r w:rsidRPr="007076D3">
        <w:rPr>
          <w:rFonts w:asciiTheme="minorHAnsi" w:hAnsiTheme="minorHAnsi"/>
        </w:rPr>
        <w:t xml:space="preserve"> and </w:t>
      </w:r>
      <w:r w:rsidR="001E475F" w:rsidRPr="007076D3">
        <w:rPr>
          <w:rFonts w:asciiTheme="minorHAnsi" w:hAnsiTheme="minorHAnsi"/>
        </w:rPr>
        <w:t>style guide</w:t>
      </w:r>
      <w:r w:rsidRPr="007076D3">
        <w:rPr>
          <w:rFonts w:asciiTheme="minorHAnsi" w:hAnsiTheme="minorHAnsi"/>
        </w:rPr>
        <w:t xml:space="preserve"> to assist the preparation of OWS’s supporting information and the Committee’s advice on projects</w:t>
      </w:r>
      <w:r w:rsidR="009B4588" w:rsidRPr="007076D3">
        <w:rPr>
          <w:rFonts w:asciiTheme="minorHAnsi" w:hAnsiTheme="minorHAnsi"/>
        </w:rPr>
        <w:t>;</w:t>
      </w:r>
      <w:r w:rsidR="001E475F" w:rsidRPr="007076D3">
        <w:rPr>
          <w:rFonts w:asciiTheme="minorHAnsi" w:hAnsiTheme="minorHAnsi"/>
        </w:rPr>
        <w:t xml:space="preserve">  </w:t>
      </w:r>
    </w:p>
    <w:p w:rsidR="00DB2535" w:rsidRPr="007076D3" w:rsidRDefault="00DB2535" w:rsidP="009B4588">
      <w:pPr>
        <w:pStyle w:val="ListBullet"/>
        <w:spacing w:before="120" w:after="120" w:line="276" w:lineRule="auto"/>
        <w:ind w:hanging="357"/>
        <w:contextualSpacing w:val="0"/>
        <w:rPr>
          <w:rFonts w:asciiTheme="minorHAnsi" w:hAnsiTheme="minorHAnsi"/>
        </w:rPr>
      </w:pPr>
      <w:proofErr w:type="gramStart"/>
      <w:r w:rsidRPr="007076D3">
        <w:rPr>
          <w:rFonts w:asciiTheme="minorHAnsi" w:hAnsiTheme="minorHAnsi"/>
        </w:rPr>
        <w:t>that</w:t>
      </w:r>
      <w:proofErr w:type="gramEnd"/>
      <w:r w:rsidRPr="007076D3">
        <w:rPr>
          <w:rFonts w:asciiTheme="minorHAnsi" w:hAnsiTheme="minorHAnsi"/>
        </w:rPr>
        <w:t xml:space="preserve"> </w:t>
      </w:r>
      <w:r w:rsidR="009407C2" w:rsidRPr="007076D3">
        <w:rPr>
          <w:rFonts w:asciiTheme="minorHAnsi" w:hAnsiTheme="minorHAnsi"/>
        </w:rPr>
        <w:t>the Information Guidelines</w:t>
      </w:r>
      <w:r w:rsidRPr="007076D3">
        <w:rPr>
          <w:rFonts w:asciiTheme="minorHAnsi" w:hAnsiTheme="minorHAnsi"/>
        </w:rPr>
        <w:t>, when they are reviewed, should suggest that information be provided on</w:t>
      </w:r>
      <w:r w:rsidRPr="007076D3">
        <w:rPr>
          <w:rFonts w:asciiTheme="minorHAnsi" w:hAnsiTheme="minorHAnsi" w:cs="Arial"/>
        </w:rPr>
        <w:t xml:space="preserve"> </w:t>
      </w:r>
      <w:r w:rsidRPr="007076D3">
        <w:rPr>
          <w:rFonts w:asciiTheme="minorHAnsi" w:hAnsiTheme="minorHAnsi"/>
        </w:rPr>
        <w:t xml:space="preserve">salt balances and </w:t>
      </w:r>
      <w:r w:rsidR="009407C2" w:rsidRPr="007076D3">
        <w:rPr>
          <w:rFonts w:asciiTheme="minorHAnsi" w:hAnsiTheme="minorHAnsi"/>
        </w:rPr>
        <w:t>climate change variability in relation to modelling</w:t>
      </w:r>
      <w:r w:rsidRPr="007076D3">
        <w:rPr>
          <w:rFonts w:asciiTheme="minorHAnsi" w:hAnsiTheme="minorHAnsi"/>
        </w:rPr>
        <w:t>.</w:t>
      </w:r>
    </w:p>
    <w:p w:rsidR="00A7304F" w:rsidRPr="007076D3" w:rsidRDefault="00A7304F" w:rsidP="00A7304F">
      <w:pPr>
        <w:tabs>
          <w:tab w:val="left" w:pos="426"/>
        </w:tabs>
        <w:spacing w:before="120" w:after="120" w:line="276" w:lineRule="auto"/>
        <w:ind w:left="426" w:hanging="426"/>
        <w:rPr>
          <w:rFonts w:asciiTheme="minorHAnsi" w:hAnsiTheme="minorHAnsi" w:cs="Arial"/>
          <w:u w:val="single"/>
        </w:rPr>
      </w:pPr>
      <w:r w:rsidRPr="007076D3">
        <w:rPr>
          <w:rFonts w:asciiTheme="minorHAnsi" w:hAnsiTheme="minorHAnsi" w:cs="Arial"/>
        </w:rPr>
        <w:t>2.4</w:t>
      </w:r>
      <w:r w:rsidRPr="007076D3">
        <w:rPr>
          <w:rFonts w:asciiTheme="minorHAnsi" w:hAnsiTheme="minorHAnsi" w:cs="Arial"/>
        </w:rPr>
        <w:tab/>
      </w:r>
      <w:r w:rsidR="00381358" w:rsidRPr="007076D3">
        <w:rPr>
          <w:rFonts w:asciiTheme="minorHAnsi" w:hAnsiTheme="minorHAnsi" w:cs="Arial"/>
          <w:u w:val="single"/>
        </w:rPr>
        <w:t>Groundwater-Dependent Ecosystems</w:t>
      </w:r>
    </w:p>
    <w:p w:rsidR="00C77F19" w:rsidRPr="007076D3" w:rsidRDefault="00041EA9" w:rsidP="00C77F19">
      <w:pPr>
        <w:spacing w:before="120" w:after="120" w:line="276" w:lineRule="auto"/>
        <w:ind w:left="426"/>
        <w:rPr>
          <w:rFonts w:asciiTheme="minorHAnsi" w:hAnsiTheme="minorHAnsi" w:cs="Arial"/>
        </w:rPr>
      </w:pPr>
      <w:r w:rsidRPr="007076D3">
        <w:rPr>
          <w:rFonts w:asciiTheme="minorHAnsi" w:hAnsiTheme="minorHAnsi" w:cs="Arial"/>
        </w:rPr>
        <w:t xml:space="preserve">At the Committee’s invitation, </w:t>
      </w:r>
      <w:r w:rsidR="00C77F19" w:rsidRPr="007076D3">
        <w:rPr>
          <w:rFonts w:asciiTheme="minorHAnsi" w:hAnsiTheme="minorHAnsi" w:cs="Arial"/>
        </w:rPr>
        <w:t xml:space="preserve">Professor Derek </w:t>
      </w:r>
      <w:proofErr w:type="spellStart"/>
      <w:r w:rsidR="00C77F19" w:rsidRPr="007076D3">
        <w:rPr>
          <w:rFonts w:asciiTheme="minorHAnsi" w:hAnsiTheme="minorHAnsi" w:cs="Arial"/>
        </w:rPr>
        <w:t>Eamus</w:t>
      </w:r>
      <w:proofErr w:type="spellEnd"/>
      <w:r w:rsidRPr="007076D3">
        <w:rPr>
          <w:rFonts w:asciiTheme="minorHAnsi" w:hAnsiTheme="minorHAnsi" w:cs="Arial"/>
        </w:rPr>
        <w:t xml:space="preserve">, </w:t>
      </w:r>
      <w:r w:rsidR="00C77F19" w:rsidRPr="007076D3">
        <w:rPr>
          <w:rFonts w:asciiTheme="minorHAnsi" w:hAnsiTheme="minorHAnsi" w:cs="Arial"/>
        </w:rPr>
        <w:t xml:space="preserve">University of Technology </w:t>
      </w:r>
      <w:r w:rsidR="006470A1" w:rsidRPr="007076D3">
        <w:rPr>
          <w:rFonts w:asciiTheme="minorHAnsi" w:hAnsiTheme="minorHAnsi" w:cs="Arial"/>
        </w:rPr>
        <w:t>Sydney</w:t>
      </w:r>
      <w:r w:rsidRPr="007076D3">
        <w:rPr>
          <w:rFonts w:asciiTheme="minorHAnsi" w:hAnsiTheme="minorHAnsi" w:cs="Arial"/>
        </w:rPr>
        <w:t>,</w:t>
      </w:r>
      <w:r w:rsidR="00C77F19" w:rsidRPr="007076D3">
        <w:rPr>
          <w:rFonts w:asciiTheme="minorHAnsi" w:hAnsiTheme="minorHAnsi" w:cs="Arial"/>
        </w:rPr>
        <w:t xml:space="preserve"> </w:t>
      </w:r>
      <w:r w:rsidRPr="007076D3">
        <w:rPr>
          <w:rFonts w:asciiTheme="minorHAnsi" w:hAnsiTheme="minorHAnsi" w:cs="Arial"/>
        </w:rPr>
        <w:t xml:space="preserve">briefed the </w:t>
      </w:r>
      <w:r w:rsidR="00C77F19" w:rsidRPr="007076D3">
        <w:rPr>
          <w:rFonts w:asciiTheme="minorHAnsi" w:hAnsiTheme="minorHAnsi" w:cs="Arial"/>
        </w:rPr>
        <w:t>Committee on Groundwater Dependent Ecosystems (GDEs). Discussion focussed on:</w:t>
      </w:r>
    </w:p>
    <w:p w:rsidR="00C77F19" w:rsidRPr="007076D3" w:rsidRDefault="00C77F19" w:rsidP="00C77F19">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 xml:space="preserve">obtaining site specific data on </w:t>
      </w:r>
      <w:r w:rsidR="007B202F" w:rsidRPr="007076D3">
        <w:rPr>
          <w:rFonts w:asciiTheme="minorHAnsi" w:hAnsiTheme="minorHAnsi" w:cs="Arial"/>
          <w:sz w:val="24"/>
          <w:szCs w:val="24"/>
        </w:rPr>
        <w:t>g</w:t>
      </w:r>
      <w:r w:rsidRPr="007076D3">
        <w:rPr>
          <w:rFonts w:asciiTheme="minorHAnsi" w:hAnsiTheme="minorHAnsi" w:cs="Arial"/>
          <w:sz w:val="24"/>
          <w:szCs w:val="24"/>
        </w:rPr>
        <w:t xml:space="preserve">roundwater </w:t>
      </w:r>
      <w:r w:rsidR="007B202F" w:rsidRPr="007076D3">
        <w:rPr>
          <w:rFonts w:asciiTheme="minorHAnsi" w:hAnsiTheme="minorHAnsi" w:cs="Arial"/>
          <w:sz w:val="24"/>
          <w:szCs w:val="24"/>
        </w:rPr>
        <w:t>dependent s</w:t>
      </w:r>
      <w:r w:rsidRPr="007076D3">
        <w:rPr>
          <w:rFonts w:asciiTheme="minorHAnsi" w:hAnsiTheme="minorHAnsi" w:cs="Arial"/>
          <w:sz w:val="24"/>
          <w:szCs w:val="24"/>
        </w:rPr>
        <w:t>pecies</w:t>
      </w:r>
      <w:r w:rsidR="007B202F" w:rsidRPr="007076D3">
        <w:rPr>
          <w:rFonts w:asciiTheme="minorHAnsi" w:hAnsiTheme="minorHAnsi" w:cs="Arial"/>
          <w:sz w:val="24"/>
          <w:szCs w:val="24"/>
        </w:rPr>
        <w:t>;</w:t>
      </w:r>
    </w:p>
    <w:p w:rsidR="00C77F19" w:rsidRPr="007076D3" w:rsidRDefault="001F0A37" w:rsidP="00C77F19">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 xml:space="preserve">knowledge gaps and </w:t>
      </w:r>
      <w:r w:rsidR="007B202F" w:rsidRPr="007076D3">
        <w:rPr>
          <w:rFonts w:asciiTheme="minorHAnsi" w:hAnsiTheme="minorHAnsi" w:cs="Arial"/>
          <w:sz w:val="24"/>
          <w:szCs w:val="24"/>
        </w:rPr>
        <w:t>the lack of data available on groundwater dependency of Australian native species;</w:t>
      </w:r>
    </w:p>
    <w:p w:rsidR="007B202F" w:rsidRPr="007076D3" w:rsidRDefault="007B202F" w:rsidP="00C77F19">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what can be measured to assess impacts of lowering the water table on GDEs; and</w:t>
      </w:r>
    </w:p>
    <w:p w:rsidR="00C77F19" w:rsidRPr="007076D3" w:rsidRDefault="00041EA9" w:rsidP="007B202F">
      <w:pPr>
        <w:pStyle w:val="ListParagraph"/>
        <w:numPr>
          <w:ilvl w:val="3"/>
          <w:numId w:val="4"/>
        </w:numPr>
        <w:spacing w:before="120" w:after="120" w:line="276" w:lineRule="auto"/>
        <w:ind w:left="851"/>
        <w:rPr>
          <w:rFonts w:asciiTheme="minorHAnsi" w:hAnsiTheme="minorHAnsi" w:cs="Arial"/>
          <w:sz w:val="24"/>
          <w:szCs w:val="24"/>
        </w:rPr>
      </w:pPr>
      <w:proofErr w:type="gramStart"/>
      <w:r w:rsidRPr="007076D3">
        <w:rPr>
          <w:rFonts w:asciiTheme="minorHAnsi" w:hAnsiTheme="minorHAnsi" w:cs="Arial"/>
          <w:sz w:val="24"/>
          <w:szCs w:val="24"/>
        </w:rPr>
        <w:t>i</w:t>
      </w:r>
      <w:r w:rsidR="007B202F" w:rsidRPr="007076D3">
        <w:rPr>
          <w:rFonts w:asciiTheme="minorHAnsi" w:hAnsiTheme="minorHAnsi" w:cs="Arial"/>
          <w:sz w:val="24"/>
          <w:szCs w:val="24"/>
        </w:rPr>
        <w:t>mpacts</w:t>
      </w:r>
      <w:proofErr w:type="gramEnd"/>
      <w:r w:rsidR="007B202F" w:rsidRPr="007076D3">
        <w:rPr>
          <w:rFonts w:asciiTheme="minorHAnsi" w:hAnsiTheme="minorHAnsi" w:cs="Arial"/>
          <w:sz w:val="24"/>
          <w:szCs w:val="24"/>
        </w:rPr>
        <w:t xml:space="preserve"> of reducing groundwater availability.</w:t>
      </w:r>
    </w:p>
    <w:p w:rsidR="007B202F" w:rsidRPr="007076D3" w:rsidRDefault="00C77F19" w:rsidP="00592198">
      <w:pPr>
        <w:pStyle w:val="ListParagraph"/>
        <w:tabs>
          <w:tab w:val="left" w:pos="426"/>
        </w:tabs>
        <w:spacing w:before="120" w:after="120" w:line="276" w:lineRule="auto"/>
        <w:ind w:left="425"/>
      </w:pPr>
      <w:r w:rsidRPr="007076D3">
        <w:rPr>
          <w:rFonts w:asciiTheme="minorHAnsi" w:hAnsiTheme="minorHAnsi" w:cs="Arial"/>
          <w:sz w:val="24"/>
          <w:szCs w:val="24"/>
        </w:rPr>
        <w:t xml:space="preserve">Members requested </w:t>
      </w:r>
      <w:r w:rsidR="00DB2535" w:rsidRPr="007076D3">
        <w:rPr>
          <w:rFonts w:asciiTheme="minorHAnsi" w:hAnsiTheme="minorHAnsi" w:cs="Arial"/>
          <w:sz w:val="24"/>
          <w:szCs w:val="24"/>
        </w:rPr>
        <w:t xml:space="preserve">that based on the presentation and other information available, </w:t>
      </w:r>
      <w:r w:rsidRPr="007076D3">
        <w:rPr>
          <w:rFonts w:asciiTheme="minorHAnsi" w:hAnsiTheme="minorHAnsi" w:cs="Arial"/>
          <w:sz w:val="24"/>
          <w:szCs w:val="24"/>
        </w:rPr>
        <w:t xml:space="preserve">OWS </w:t>
      </w:r>
      <w:r w:rsidR="006470A1" w:rsidRPr="007076D3">
        <w:rPr>
          <w:rFonts w:asciiTheme="minorHAnsi" w:hAnsiTheme="minorHAnsi" w:cs="Arial"/>
          <w:sz w:val="24"/>
          <w:szCs w:val="24"/>
        </w:rPr>
        <w:t>produce</w:t>
      </w:r>
      <w:r w:rsidRPr="007076D3">
        <w:rPr>
          <w:rFonts w:asciiTheme="minorHAnsi" w:hAnsiTheme="minorHAnsi" w:cs="Arial"/>
          <w:sz w:val="24"/>
          <w:szCs w:val="24"/>
        </w:rPr>
        <w:t xml:space="preserve"> an information sheet </w:t>
      </w:r>
      <w:r w:rsidR="006470A1" w:rsidRPr="007076D3">
        <w:rPr>
          <w:rFonts w:asciiTheme="minorHAnsi" w:hAnsiTheme="minorHAnsi" w:cs="Arial"/>
          <w:sz w:val="24"/>
          <w:szCs w:val="24"/>
        </w:rPr>
        <w:t xml:space="preserve">for </w:t>
      </w:r>
      <w:r w:rsidRPr="007076D3">
        <w:rPr>
          <w:rFonts w:asciiTheme="minorHAnsi" w:hAnsiTheme="minorHAnsi" w:cs="Arial"/>
          <w:sz w:val="24"/>
          <w:szCs w:val="24"/>
        </w:rPr>
        <w:t>the C</w:t>
      </w:r>
      <w:r w:rsidR="006470A1" w:rsidRPr="007076D3">
        <w:rPr>
          <w:rFonts w:asciiTheme="minorHAnsi" w:hAnsiTheme="minorHAnsi" w:cs="Arial"/>
          <w:sz w:val="24"/>
          <w:szCs w:val="24"/>
        </w:rPr>
        <w:t xml:space="preserve">ommittee, listing </w:t>
      </w:r>
      <w:r w:rsidR="007B202F" w:rsidRPr="007076D3">
        <w:rPr>
          <w:rFonts w:asciiTheme="minorHAnsi" w:hAnsiTheme="minorHAnsi" w:cs="Arial"/>
          <w:sz w:val="24"/>
          <w:szCs w:val="24"/>
        </w:rPr>
        <w:t xml:space="preserve">issues </w:t>
      </w:r>
      <w:r w:rsidR="00DB2535" w:rsidRPr="007076D3">
        <w:rPr>
          <w:rFonts w:asciiTheme="minorHAnsi" w:hAnsiTheme="minorHAnsi" w:cs="Arial"/>
          <w:sz w:val="24"/>
          <w:szCs w:val="24"/>
        </w:rPr>
        <w:t xml:space="preserve">for it </w:t>
      </w:r>
      <w:r w:rsidR="007B202F" w:rsidRPr="007076D3">
        <w:rPr>
          <w:rFonts w:asciiTheme="minorHAnsi" w:hAnsiTheme="minorHAnsi" w:cs="Arial"/>
          <w:sz w:val="24"/>
          <w:szCs w:val="24"/>
        </w:rPr>
        <w:t>to</w:t>
      </w:r>
      <w:r w:rsidRPr="007076D3">
        <w:rPr>
          <w:rFonts w:asciiTheme="minorHAnsi" w:hAnsiTheme="minorHAnsi" w:cs="Arial"/>
          <w:sz w:val="24"/>
          <w:szCs w:val="24"/>
        </w:rPr>
        <w:t xml:space="preserve"> consider in relation to GDEs </w:t>
      </w:r>
      <w:r w:rsidR="00CC1D30" w:rsidRPr="007076D3">
        <w:rPr>
          <w:rFonts w:asciiTheme="minorHAnsi" w:hAnsiTheme="minorHAnsi" w:cs="Arial"/>
          <w:sz w:val="24"/>
          <w:szCs w:val="24"/>
        </w:rPr>
        <w:t xml:space="preserve">when </w:t>
      </w:r>
      <w:r w:rsidRPr="007076D3">
        <w:rPr>
          <w:rFonts w:asciiTheme="minorHAnsi" w:hAnsiTheme="minorHAnsi" w:cs="Arial"/>
          <w:sz w:val="24"/>
          <w:szCs w:val="24"/>
        </w:rPr>
        <w:t xml:space="preserve">formulating </w:t>
      </w:r>
      <w:r w:rsidR="00CC1D30" w:rsidRPr="007076D3">
        <w:rPr>
          <w:rFonts w:asciiTheme="minorHAnsi" w:hAnsiTheme="minorHAnsi" w:cs="Arial"/>
          <w:sz w:val="24"/>
          <w:szCs w:val="24"/>
        </w:rPr>
        <w:t>advice on projects</w:t>
      </w:r>
      <w:r w:rsidR="00E40B61" w:rsidRPr="007076D3">
        <w:rPr>
          <w:rFonts w:asciiTheme="minorHAnsi" w:hAnsiTheme="minorHAnsi" w:cs="Arial"/>
          <w:sz w:val="24"/>
          <w:szCs w:val="24"/>
        </w:rPr>
        <w:t xml:space="preserve">, for discussion at the </w:t>
      </w:r>
      <w:r w:rsidR="001F0A37" w:rsidRPr="007076D3">
        <w:rPr>
          <w:rFonts w:asciiTheme="minorHAnsi" w:hAnsiTheme="minorHAnsi" w:cs="Arial"/>
          <w:sz w:val="24"/>
          <w:szCs w:val="24"/>
        </w:rPr>
        <w:t>June meeting.</w:t>
      </w:r>
    </w:p>
    <w:p w:rsidR="00A7304F" w:rsidRPr="007076D3" w:rsidRDefault="00A7304F" w:rsidP="00A7304F">
      <w:pPr>
        <w:tabs>
          <w:tab w:val="left" w:pos="426"/>
        </w:tabs>
        <w:spacing w:before="120" w:after="120" w:line="276" w:lineRule="auto"/>
        <w:ind w:left="426" w:hanging="426"/>
        <w:rPr>
          <w:rFonts w:asciiTheme="minorHAnsi" w:hAnsiTheme="minorHAnsi" w:cs="Arial"/>
          <w:u w:val="single"/>
        </w:rPr>
      </w:pPr>
      <w:r w:rsidRPr="007076D3">
        <w:rPr>
          <w:rFonts w:asciiTheme="minorHAnsi" w:hAnsiTheme="minorHAnsi" w:cs="Arial"/>
        </w:rPr>
        <w:t>2.5</w:t>
      </w:r>
      <w:r w:rsidRPr="007076D3">
        <w:rPr>
          <w:rFonts w:asciiTheme="minorHAnsi" w:hAnsiTheme="minorHAnsi" w:cs="Arial"/>
        </w:rPr>
        <w:tab/>
      </w:r>
      <w:proofErr w:type="gramStart"/>
      <w:r w:rsidR="00381358" w:rsidRPr="007076D3">
        <w:rPr>
          <w:rFonts w:asciiTheme="minorHAnsi" w:hAnsiTheme="minorHAnsi" w:cs="Arial"/>
          <w:u w:val="single"/>
        </w:rPr>
        <w:t>Request</w:t>
      </w:r>
      <w:proofErr w:type="gramEnd"/>
      <w:r w:rsidR="00381358" w:rsidRPr="007076D3">
        <w:rPr>
          <w:rFonts w:asciiTheme="minorHAnsi" w:hAnsiTheme="minorHAnsi" w:cs="Arial"/>
          <w:u w:val="single"/>
        </w:rPr>
        <w:t xml:space="preserve"> for Advice Relevant to Amendments to the EPBC Act</w:t>
      </w:r>
    </w:p>
    <w:p w:rsidR="00A7304F" w:rsidRPr="007076D3" w:rsidRDefault="00771601" w:rsidP="009B4588">
      <w:pPr>
        <w:spacing w:before="120" w:after="120" w:line="276" w:lineRule="auto"/>
        <w:ind w:left="426"/>
        <w:rPr>
          <w:rFonts w:asciiTheme="minorHAnsi" w:hAnsiTheme="minorHAnsi" w:cs="Arial"/>
        </w:rPr>
      </w:pPr>
      <w:r w:rsidRPr="007076D3">
        <w:rPr>
          <w:rFonts w:asciiTheme="minorHAnsi" w:hAnsiTheme="minorHAnsi" w:cs="Arial"/>
        </w:rPr>
        <w:t xml:space="preserve">The Committee further considered and provided comments on a draft response to the Minister’s letter dated 12 March 2013, which sought advice from the Committee </w:t>
      </w:r>
      <w:r w:rsidR="00D47640" w:rsidRPr="007076D3">
        <w:rPr>
          <w:rFonts w:asciiTheme="minorHAnsi" w:hAnsiTheme="minorHAnsi" w:cs="Arial"/>
        </w:rPr>
        <w:t xml:space="preserve">relevant to the </w:t>
      </w:r>
      <w:r w:rsidRPr="007076D3">
        <w:rPr>
          <w:rFonts w:asciiTheme="minorHAnsi" w:hAnsiTheme="minorHAnsi" w:cs="Arial"/>
        </w:rPr>
        <w:t xml:space="preserve">proposed amendments to the </w:t>
      </w:r>
      <w:r w:rsidRPr="007076D3">
        <w:rPr>
          <w:rFonts w:asciiTheme="minorHAnsi" w:hAnsiTheme="minorHAnsi" w:cs="Arial"/>
          <w:i/>
        </w:rPr>
        <w:t>Environment Protection and Biodiversity Conservation A</w:t>
      </w:r>
      <w:r w:rsidR="00D47640" w:rsidRPr="007076D3">
        <w:rPr>
          <w:rFonts w:asciiTheme="minorHAnsi" w:hAnsiTheme="minorHAnsi" w:cs="Arial"/>
          <w:i/>
        </w:rPr>
        <w:t>ct 1999 (EPBC Act)</w:t>
      </w:r>
      <w:r w:rsidRPr="007076D3">
        <w:rPr>
          <w:rFonts w:asciiTheme="minorHAnsi" w:hAnsiTheme="minorHAnsi" w:cs="Arial"/>
        </w:rPr>
        <w:t>.</w:t>
      </w:r>
      <w:r w:rsidR="009B4588" w:rsidRPr="007076D3">
        <w:rPr>
          <w:rFonts w:asciiTheme="minorHAnsi" w:hAnsiTheme="minorHAnsi" w:cs="Arial"/>
        </w:rPr>
        <w:t xml:space="preserve">  </w:t>
      </w:r>
      <w:r w:rsidR="00DC66E9" w:rsidRPr="007076D3">
        <w:rPr>
          <w:rFonts w:asciiTheme="minorHAnsi" w:hAnsiTheme="minorHAnsi" w:cs="Arial"/>
        </w:rPr>
        <w:t xml:space="preserve">Members </w:t>
      </w:r>
      <w:r w:rsidR="00CC1D30" w:rsidRPr="007076D3">
        <w:rPr>
          <w:rFonts w:asciiTheme="minorHAnsi" w:hAnsiTheme="minorHAnsi" w:cs="Arial"/>
        </w:rPr>
        <w:t xml:space="preserve">agreed to </w:t>
      </w:r>
      <w:r w:rsidR="00DC66E9" w:rsidRPr="007076D3">
        <w:rPr>
          <w:rFonts w:asciiTheme="minorHAnsi" w:hAnsiTheme="minorHAnsi" w:cs="Arial"/>
        </w:rPr>
        <w:t xml:space="preserve">provide final comments on the draft response </w:t>
      </w:r>
      <w:r w:rsidR="00CC1D30" w:rsidRPr="007076D3">
        <w:rPr>
          <w:rFonts w:asciiTheme="minorHAnsi" w:hAnsiTheme="minorHAnsi" w:cs="Arial"/>
        </w:rPr>
        <w:t xml:space="preserve">with a view to finalising it </w:t>
      </w:r>
      <w:r w:rsidR="00DC66E9" w:rsidRPr="007076D3">
        <w:rPr>
          <w:rFonts w:asciiTheme="minorHAnsi" w:hAnsiTheme="minorHAnsi" w:cs="Arial"/>
        </w:rPr>
        <w:t xml:space="preserve">out-of-session. </w:t>
      </w:r>
    </w:p>
    <w:p w:rsidR="003B2D8D" w:rsidRDefault="003B2D8D">
      <w:pPr>
        <w:rPr>
          <w:rFonts w:asciiTheme="minorHAnsi" w:hAnsiTheme="minorHAnsi" w:cs="Arial"/>
          <w:b/>
        </w:rPr>
      </w:pPr>
      <w:r>
        <w:rPr>
          <w:rFonts w:asciiTheme="minorHAnsi" w:hAnsiTheme="minorHAnsi" w:cs="Arial"/>
          <w:b/>
        </w:rPr>
        <w:br w:type="page"/>
      </w:r>
    </w:p>
    <w:p w:rsidR="00A635FF" w:rsidRPr="007076D3" w:rsidRDefault="00A635FF" w:rsidP="003C2349">
      <w:pPr>
        <w:tabs>
          <w:tab w:val="left" w:pos="426"/>
        </w:tabs>
        <w:spacing w:before="360" w:after="120" w:line="276" w:lineRule="auto"/>
        <w:rPr>
          <w:rFonts w:asciiTheme="minorHAnsi" w:hAnsiTheme="minorHAnsi" w:cs="Arial"/>
          <w:b/>
        </w:rPr>
      </w:pPr>
      <w:r w:rsidRPr="007076D3">
        <w:rPr>
          <w:rFonts w:asciiTheme="minorHAnsi" w:hAnsiTheme="minorHAnsi" w:cs="Arial"/>
          <w:b/>
        </w:rPr>
        <w:lastRenderedPageBreak/>
        <w:t>3</w:t>
      </w:r>
      <w:r w:rsidR="00285755" w:rsidRPr="007076D3">
        <w:rPr>
          <w:rFonts w:asciiTheme="minorHAnsi" w:hAnsiTheme="minorHAnsi" w:cs="Arial"/>
          <w:b/>
        </w:rPr>
        <w:t>.</w:t>
      </w:r>
      <w:r w:rsidR="00285755" w:rsidRPr="007076D3">
        <w:rPr>
          <w:rFonts w:asciiTheme="minorHAnsi" w:hAnsiTheme="minorHAnsi" w:cs="Arial"/>
          <w:b/>
        </w:rPr>
        <w:tab/>
      </w:r>
      <w:r w:rsidRPr="007076D3">
        <w:rPr>
          <w:rFonts w:asciiTheme="minorHAnsi" w:hAnsiTheme="minorHAnsi" w:cs="Arial"/>
          <w:b/>
        </w:rPr>
        <w:t>Bioregional Assessments</w:t>
      </w:r>
    </w:p>
    <w:p w:rsidR="00A635FF" w:rsidRPr="007076D3" w:rsidRDefault="00A635FF" w:rsidP="00A635FF">
      <w:pPr>
        <w:tabs>
          <w:tab w:val="left" w:pos="426"/>
        </w:tabs>
        <w:spacing w:before="120" w:after="120" w:line="276" w:lineRule="auto"/>
        <w:rPr>
          <w:rFonts w:asciiTheme="minorHAnsi" w:hAnsiTheme="minorHAnsi" w:cs="Arial"/>
          <w:u w:val="single"/>
        </w:rPr>
      </w:pPr>
      <w:r w:rsidRPr="007076D3">
        <w:rPr>
          <w:rFonts w:asciiTheme="minorHAnsi" w:hAnsiTheme="minorHAnsi" w:cs="Arial"/>
        </w:rPr>
        <w:t>3.</w:t>
      </w:r>
      <w:r w:rsidR="006E291C" w:rsidRPr="007076D3">
        <w:rPr>
          <w:rFonts w:asciiTheme="minorHAnsi" w:hAnsiTheme="minorHAnsi" w:cs="Arial"/>
        </w:rPr>
        <w:t>1</w:t>
      </w:r>
      <w:r w:rsidRPr="007076D3">
        <w:rPr>
          <w:rFonts w:asciiTheme="minorHAnsi" w:hAnsiTheme="minorHAnsi" w:cs="Arial"/>
        </w:rPr>
        <w:tab/>
      </w:r>
      <w:r w:rsidRPr="007076D3">
        <w:rPr>
          <w:rFonts w:asciiTheme="minorHAnsi" w:hAnsiTheme="minorHAnsi" w:cs="Arial"/>
          <w:u w:val="single"/>
        </w:rPr>
        <w:t>Bioregional Assessment Methodology</w:t>
      </w:r>
      <w:r w:rsidR="009E4039" w:rsidRPr="007076D3">
        <w:rPr>
          <w:rFonts w:asciiTheme="minorHAnsi" w:hAnsiTheme="minorHAnsi" w:cs="Arial"/>
          <w:u w:val="single"/>
        </w:rPr>
        <w:t xml:space="preserve"> - Endorsement</w:t>
      </w:r>
    </w:p>
    <w:p w:rsidR="00771601" w:rsidRPr="007076D3" w:rsidRDefault="00F853A4" w:rsidP="009B4588">
      <w:pPr>
        <w:spacing w:before="120" w:after="120" w:line="276" w:lineRule="auto"/>
        <w:ind w:left="426"/>
        <w:rPr>
          <w:rFonts w:asciiTheme="minorHAnsi" w:hAnsiTheme="minorHAnsi" w:cs="Arial"/>
        </w:rPr>
      </w:pPr>
      <w:r w:rsidRPr="007076D3">
        <w:rPr>
          <w:rFonts w:asciiTheme="minorHAnsi" w:hAnsiTheme="minorHAnsi" w:cs="Arial"/>
        </w:rPr>
        <w:t xml:space="preserve">The </w:t>
      </w:r>
      <w:r w:rsidR="00771601" w:rsidRPr="007076D3">
        <w:rPr>
          <w:rFonts w:asciiTheme="minorHAnsi" w:hAnsiTheme="minorHAnsi" w:cs="Arial"/>
        </w:rPr>
        <w:t>C</w:t>
      </w:r>
      <w:r w:rsidRPr="007076D3">
        <w:rPr>
          <w:rFonts w:asciiTheme="minorHAnsi" w:hAnsiTheme="minorHAnsi" w:cs="Arial"/>
        </w:rPr>
        <w:t>ommittee</w:t>
      </w:r>
      <w:r w:rsidR="00771601" w:rsidRPr="007076D3">
        <w:rPr>
          <w:rFonts w:asciiTheme="minorHAnsi" w:hAnsiTheme="minorHAnsi" w:cs="Arial"/>
        </w:rPr>
        <w:t xml:space="preserve"> reviewed </w:t>
      </w:r>
      <w:r w:rsidR="00C276F9" w:rsidRPr="007076D3">
        <w:rPr>
          <w:rFonts w:asciiTheme="minorHAnsi" w:hAnsiTheme="minorHAnsi" w:cs="Arial"/>
        </w:rPr>
        <w:t xml:space="preserve">a revised version of the Methodology for bioregional assessments of the impacts of coal seam gas and coal mining development on water resources (BRAM). This version had been circulated out-of-session and incorporated members’ earlier comments.  The Committee </w:t>
      </w:r>
      <w:r w:rsidR="00097FA1" w:rsidRPr="007076D3">
        <w:rPr>
          <w:rFonts w:asciiTheme="minorHAnsi" w:hAnsiTheme="minorHAnsi" w:cs="Arial"/>
        </w:rPr>
        <w:t xml:space="preserve">requested some </w:t>
      </w:r>
      <w:r w:rsidR="00C276F9" w:rsidRPr="007076D3">
        <w:rPr>
          <w:rFonts w:asciiTheme="minorHAnsi" w:hAnsiTheme="minorHAnsi" w:cs="Arial"/>
        </w:rPr>
        <w:t xml:space="preserve">additional </w:t>
      </w:r>
      <w:r w:rsidR="00097FA1" w:rsidRPr="007076D3">
        <w:rPr>
          <w:rFonts w:asciiTheme="minorHAnsi" w:hAnsiTheme="minorHAnsi" w:cs="Arial"/>
        </w:rPr>
        <w:t xml:space="preserve">minor </w:t>
      </w:r>
      <w:r w:rsidR="00C56DC8" w:rsidRPr="007076D3">
        <w:rPr>
          <w:rFonts w:asciiTheme="minorHAnsi" w:hAnsiTheme="minorHAnsi" w:cs="Arial"/>
        </w:rPr>
        <w:t xml:space="preserve">edits </w:t>
      </w:r>
      <w:r w:rsidR="00C276F9" w:rsidRPr="007076D3">
        <w:rPr>
          <w:rFonts w:asciiTheme="minorHAnsi" w:hAnsiTheme="minorHAnsi" w:cs="Arial"/>
        </w:rPr>
        <w:t xml:space="preserve">principally relating to water quality and future activities such as monitoring.  </w:t>
      </w:r>
      <w:r w:rsidR="00097FA1" w:rsidRPr="007076D3">
        <w:rPr>
          <w:rFonts w:asciiTheme="minorHAnsi" w:hAnsiTheme="minorHAnsi" w:cs="Arial"/>
        </w:rPr>
        <w:t xml:space="preserve">The Committee endorsed the BRAM as amended. </w:t>
      </w:r>
    </w:p>
    <w:p w:rsidR="00A635FF" w:rsidRPr="007076D3" w:rsidRDefault="00B151D7" w:rsidP="00A635FF">
      <w:pPr>
        <w:tabs>
          <w:tab w:val="left" w:pos="426"/>
        </w:tabs>
        <w:spacing w:before="120" w:after="120" w:line="276" w:lineRule="auto"/>
        <w:rPr>
          <w:rFonts w:asciiTheme="minorHAnsi" w:hAnsiTheme="minorHAnsi" w:cs="Arial"/>
          <w:u w:val="single"/>
        </w:rPr>
      </w:pPr>
      <w:r w:rsidRPr="007076D3">
        <w:rPr>
          <w:rFonts w:asciiTheme="minorHAnsi" w:hAnsiTheme="minorHAnsi" w:cs="Arial"/>
        </w:rPr>
        <w:t>3.2-</w:t>
      </w:r>
      <w:proofErr w:type="gramStart"/>
      <w:r w:rsidRPr="007076D3">
        <w:rPr>
          <w:rFonts w:asciiTheme="minorHAnsi" w:hAnsiTheme="minorHAnsi" w:cs="Arial"/>
        </w:rPr>
        <w:t>3</w:t>
      </w:r>
      <w:r w:rsidR="009E4039" w:rsidRPr="007076D3">
        <w:rPr>
          <w:rFonts w:asciiTheme="minorHAnsi" w:hAnsiTheme="minorHAnsi" w:cs="Arial"/>
        </w:rPr>
        <w:t xml:space="preserve"> </w:t>
      </w:r>
      <w:r w:rsidR="00911D9A" w:rsidRPr="007076D3">
        <w:rPr>
          <w:rFonts w:asciiTheme="minorHAnsi" w:hAnsiTheme="minorHAnsi" w:cs="Arial"/>
        </w:rPr>
        <w:t xml:space="preserve"> </w:t>
      </w:r>
      <w:r w:rsidR="00A635FF" w:rsidRPr="007076D3">
        <w:rPr>
          <w:rFonts w:asciiTheme="minorHAnsi" w:hAnsiTheme="minorHAnsi" w:cs="Arial"/>
          <w:u w:val="single"/>
        </w:rPr>
        <w:t>Bioregional</w:t>
      </w:r>
      <w:proofErr w:type="gramEnd"/>
      <w:r w:rsidR="00A635FF" w:rsidRPr="007076D3">
        <w:rPr>
          <w:rFonts w:asciiTheme="minorHAnsi" w:hAnsiTheme="minorHAnsi" w:cs="Arial"/>
          <w:u w:val="single"/>
        </w:rPr>
        <w:t xml:space="preserve"> Assessment </w:t>
      </w:r>
      <w:r w:rsidR="009E4039" w:rsidRPr="007076D3">
        <w:rPr>
          <w:rFonts w:asciiTheme="minorHAnsi" w:hAnsiTheme="minorHAnsi" w:cs="Arial"/>
          <w:u w:val="single"/>
        </w:rPr>
        <w:t>Methodology – Products and Decision Points</w:t>
      </w:r>
    </w:p>
    <w:p w:rsidR="00327E6F" w:rsidRPr="007076D3" w:rsidRDefault="00327E6F" w:rsidP="00327E6F">
      <w:pPr>
        <w:tabs>
          <w:tab w:val="left" w:pos="426"/>
        </w:tabs>
        <w:spacing w:before="120" w:after="120" w:line="276" w:lineRule="auto"/>
        <w:ind w:left="426"/>
        <w:rPr>
          <w:rFonts w:asciiTheme="minorHAnsi" w:hAnsiTheme="minorHAnsi" w:cs="Arial"/>
        </w:rPr>
      </w:pPr>
      <w:r w:rsidRPr="007076D3">
        <w:rPr>
          <w:rFonts w:asciiTheme="minorHAnsi" w:hAnsiTheme="minorHAnsi" w:cs="Arial"/>
        </w:rPr>
        <w:t>The Committee discussed the technical products that are likely be to produced for Bioregional Assessments and appropriate governance and decision points which might involve the Committee.</w:t>
      </w:r>
    </w:p>
    <w:p w:rsidR="00DB7B8C" w:rsidRPr="007076D3" w:rsidRDefault="00DB7B8C" w:rsidP="00DB7B8C">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In relation to </w:t>
      </w:r>
      <w:r w:rsidR="000F5150" w:rsidRPr="007076D3">
        <w:rPr>
          <w:rFonts w:asciiTheme="minorHAnsi" w:hAnsiTheme="minorHAnsi" w:cs="Arial"/>
        </w:rPr>
        <w:t xml:space="preserve">their role in the </w:t>
      </w:r>
      <w:r w:rsidR="00392A45" w:rsidRPr="007076D3">
        <w:rPr>
          <w:rFonts w:asciiTheme="minorHAnsi" w:hAnsiTheme="minorHAnsi" w:cs="Arial"/>
        </w:rPr>
        <w:t>decision</w:t>
      </w:r>
      <w:r w:rsidR="000F5150" w:rsidRPr="007076D3">
        <w:rPr>
          <w:rFonts w:asciiTheme="minorHAnsi" w:hAnsiTheme="minorHAnsi" w:cs="Arial"/>
        </w:rPr>
        <w:t xml:space="preserve"> points, which </w:t>
      </w:r>
      <w:r w:rsidR="00F853A4" w:rsidRPr="007076D3">
        <w:rPr>
          <w:rFonts w:asciiTheme="minorHAnsi" w:hAnsiTheme="minorHAnsi" w:cs="Arial"/>
        </w:rPr>
        <w:t>will be made at a number of stages during the technical work and development of products</w:t>
      </w:r>
      <w:r w:rsidRPr="007076D3">
        <w:rPr>
          <w:rFonts w:asciiTheme="minorHAnsi" w:hAnsiTheme="minorHAnsi" w:cs="Arial"/>
        </w:rPr>
        <w:t xml:space="preserve">, the Committee requested OWS provide a paper outlining the details of the </w:t>
      </w:r>
      <w:r w:rsidR="00944C3B" w:rsidRPr="007076D3">
        <w:rPr>
          <w:rFonts w:asciiTheme="minorHAnsi" w:hAnsiTheme="minorHAnsi" w:cs="Arial"/>
        </w:rPr>
        <w:t xml:space="preserve">proposed </w:t>
      </w:r>
      <w:r w:rsidRPr="007076D3">
        <w:rPr>
          <w:rFonts w:asciiTheme="minorHAnsi" w:hAnsiTheme="minorHAnsi" w:cs="Arial"/>
        </w:rPr>
        <w:t>governance and quality assurance process</w:t>
      </w:r>
      <w:r w:rsidR="00944C3B" w:rsidRPr="007076D3">
        <w:rPr>
          <w:rFonts w:asciiTheme="minorHAnsi" w:hAnsiTheme="minorHAnsi" w:cs="Arial"/>
        </w:rPr>
        <w:t>es</w:t>
      </w:r>
      <w:r w:rsidRPr="007076D3">
        <w:rPr>
          <w:rFonts w:asciiTheme="minorHAnsi" w:hAnsiTheme="minorHAnsi" w:cs="Arial"/>
        </w:rPr>
        <w:t xml:space="preserve"> for the bioregional assessments for </w:t>
      </w:r>
      <w:r w:rsidR="00944C3B" w:rsidRPr="007076D3">
        <w:rPr>
          <w:rFonts w:asciiTheme="minorHAnsi" w:hAnsiTheme="minorHAnsi" w:cs="Arial"/>
        </w:rPr>
        <w:t xml:space="preserve">it </w:t>
      </w:r>
      <w:r w:rsidRPr="007076D3">
        <w:rPr>
          <w:rFonts w:asciiTheme="minorHAnsi" w:hAnsiTheme="minorHAnsi" w:cs="Arial"/>
        </w:rPr>
        <w:t xml:space="preserve">to </w:t>
      </w:r>
      <w:r w:rsidR="00944C3B" w:rsidRPr="007076D3">
        <w:rPr>
          <w:rFonts w:asciiTheme="minorHAnsi" w:hAnsiTheme="minorHAnsi" w:cs="Arial"/>
        </w:rPr>
        <w:t>consider</w:t>
      </w:r>
      <w:r w:rsidRPr="007076D3">
        <w:rPr>
          <w:rFonts w:asciiTheme="minorHAnsi" w:hAnsiTheme="minorHAnsi" w:cs="Arial"/>
        </w:rPr>
        <w:t xml:space="preserve"> at </w:t>
      </w:r>
      <w:r w:rsidR="00392A45" w:rsidRPr="007076D3">
        <w:rPr>
          <w:rFonts w:asciiTheme="minorHAnsi" w:hAnsiTheme="minorHAnsi" w:cs="Arial"/>
        </w:rPr>
        <w:t>the</w:t>
      </w:r>
      <w:r w:rsidRPr="007076D3">
        <w:rPr>
          <w:rFonts w:asciiTheme="minorHAnsi" w:hAnsiTheme="minorHAnsi" w:cs="Arial"/>
        </w:rPr>
        <w:t xml:space="preserve"> May </w:t>
      </w:r>
      <w:r w:rsidR="00392A45" w:rsidRPr="007076D3">
        <w:rPr>
          <w:rFonts w:asciiTheme="minorHAnsi" w:hAnsiTheme="minorHAnsi" w:cs="Arial"/>
        </w:rPr>
        <w:t>m</w:t>
      </w:r>
      <w:r w:rsidRPr="007076D3">
        <w:rPr>
          <w:rFonts w:asciiTheme="minorHAnsi" w:hAnsiTheme="minorHAnsi" w:cs="Arial"/>
        </w:rPr>
        <w:t xml:space="preserve">eeting. </w:t>
      </w:r>
    </w:p>
    <w:p w:rsidR="009E4039" w:rsidRPr="007076D3" w:rsidRDefault="009E4039" w:rsidP="009E4039">
      <w:pPr>
        <w:tabs>
          <w:tab w:val="left" w:pos="426"/>
        </w:tabs>
        <w:spacing w:before="120" w:after="120" w:line="276" w:lineRule="auto"/>
        <w:rPr>
          <w:rFonts w:asciiTheme="minorHAnsi" w:hAnsiTheme="minorHAnsi" w:cs="Arial"/>
          <w:u w:val="single"/>
        </w:rPr>
      </w:pPr>
      <w:r w:rsidRPr="007076D3">
        <w:rPr>
          <w:rFonts w:asciiTheme="minorHAnsi" w:hAnsiTheme="minorHAnsi" w:cs="Arial"/>
        </w:rPr>
        <w:t xml:space="preserve">3.4 </w:t>
      </w:r>
      <w:r w:rsidRPr="007076D3">
        <w:rPr>
          <w:rFonts w:asciiTheme="minorHAnsi" w:hAnsiTheme="minorHAnsi" w:cs="Arial"/>
          <w:u w:val="single"/>
        </w:rPr>
        <w:t>Namoi Update</w:t>
      </w:r>
    </w:p>
    <w:p w:rsidR="001A2B28" w:rsidRPr="007076D3" w:rsidRDefault="00880177" w:rsidP="009B4588">
      <w:pPr>
        <w:tabs>
          <w:tab w:val="left" w:pos="426"/>
        </w:tabs>
        <w:spacing w:before="120" w:after="120" w:line="276" w:lineRule="auto"/>
        <w:ind w:left="426"/>
        <w:rPr>
          <w:rFonts w:asciiTheme="minorHAnsi" w:hAnsiTheme="minorHAnsi" w:cs="Arial"/>
        </w:rPr>
      </w:pPr>
      <w:r w:rsidRPr="007076D3">
        <w:rPr>
          <w:rFonts w:asciiTheme="minorHAnsi" w:hAnsiTheme="minorHAnsi" w:cs="Arial"/>
        </w:rPr>
        <w:t>T</w:t>
      </w:r>
      <w:r w:rsidR="00C861F5" w:rsidRPr="007076D3">
        <w:rPr>
          <w:rFonts w:asciiTheme="minorHAnsi" w:hAnsiTheme="minorHAnsi" w:cs="Arial"/>
        </w:rPr>
        <w:t xml:space="preserve">he Committee </w:t>
      </w:r>
      <w:r w:rsidRPr="007076D3">
        <w:rPr>
          <w:rFonts w:asciiTheme="minorHAnsi" w:hAnsiTheme="minorHAnsi" w:cs="Arial"/>
        </w:rPr>
        <w:t xml:space="preserve">considered an OWS report </w:t>
      </w:r>
      <w:r w:rsidR="00C861F5" w:rsidRPr="007076D3">
        <w:rPr>
          <w:rFonts w:asciiTheme="minorHAnsi" w:hAnsiTheme="minorHAnsi" w:cs="Arial"/>
        </w:rPr>
        <w:t xml:space="preserve">on the bioregional assessment being undertaken </w:t>
      </w:r>
      <w:r w:rsidRPr="007076D3">
        <w:rPr>
          <w:rFonts w:asciiTheme="minorHAnsi" w:hAnsiTheme="minorHAnsi" w:cs="Arial"/>
        </w:rPr>
        <w:t xml:space="preserve">for </w:t>
      </w:r>
      <w:r w:rsidR="00C861F5" w:rsidRPr="007076D3">
        <w:rPr>
          <w:rFonts w:asciiTheme="minorHAnsi" w:hAnsiTheme="minorHAnsi" w:cs="Arial"/>
        </w:rPr>
        <w:t>the Namoi</w:t>
      </w:r>
      <w:r w:rsidR="00F853A4" w:rsidRPr="007076D3">
        <w:rPr>
          <w:rFonts w:asciiTheme="minorHAnsi" w:hAnsiTheme="minorHAnsi" w:cs="Arial"/>
        </w:rPr>
        <w:t xml:space="preserve"> sub-region</w:t>
      </w:r>
      <w:r w:rsidRPr="007076D3">
        <w:rPr>
          <w:rFonts w:asciiTheme="minorHAnsi" w:hAnsiTheme="minorHAnsi" w:cs="Arial"/>
        </w:rPr>
        <w:t>.</w:t>
      </w:r>
      <w:r w:rsidR="00C861F5" w:rsidRPr="007076D3">
        <w:rPr>
          <w:rFonts w:asciiTheme="minorHAnsi" w:hAnsiTheme="minorHAnsi" w:cs="Arial"/>
        </w:rPr>
        <w:t>, which</w:t>
      </w:r>
      <w:r w:rsidR="00F853A4" w:rsidRPr="007076D3">
        <w:rPr>
          <w:rFonts w:asciiTheme="minorHAnsi" w:hAnsiTheme="minorHAnsi" w:cs="Arial"/>
        </w:rPr>
        <w:t xml:space="preserve"> is part of the </w:t>
      </w:r>
      <w:r w:rsidRPr="007076D3">
        <w:rPr>
          <w:rFonts w:asciiTheme="minorHAnsi" w:hAnsiTheme="minorHAnsi" w:cs="Arial"/>
        </w:rPr>
        <w:t xml:space="preserve">New South Wales </w:t>
      </w:r>
      <w:r w:rsidR="00F853A4" w:rsidRPr="007076D3">
        <w:rPr>
          <w:rFonts w:asciiTheme="minorHAnsi" w:hAnsiTheme="minorHAnsi" w:cs="Arial"/>
        </w:rPr>
        <w:t xml:space="preserve">Northern Inland Catchments </w:t>
      </w:r>
      <w:r w:rsidRPr="007076D3">
        <w:rPr>
          <w:rFonts w:asciiTheme="minorHAnsi" w:hAnsiTheme="minorHAnsi" w:cs="Arial"/>
        </w:rPr>
        <w:t>b</w:t>
      </w:r>
      <w:r w:rsidR="00F853A4" w:rsidRPr="007076D3">
        <w:rPr>
          <w:rFonts w:asciiTheme="minorHAnsi" w:hAnsiTheme="minorHAnsi" w:cs="Arial"/>
        </w:rPr>
        <w:t xml:space="preserve">ioregion. </w:t>
      </w:r>
      <w:r w:rsidRPr="007076D3">
        <w:rPr>
          <w:rFonts w:asciiTheme="minorHAnsi" w:hAnsiTheme="minorHAnsi" w:cs="Arial"/>
        </w:rPr>
        <w:t>The Committee request</w:t>
      </w:r>
      <w:r w:rsidR="009B4588" w:rsidRPr="007076D3">
        <w:rPr>
          <w:rFonts w:asciiTheme="minorHAnsi" w:hAnsiTheme="minorHAnsi" w:cs="Arial"/>
        </w:rPr>
        <w:t>ed</w:t>
      </w:r>
      <w:r w:rsidRPr="007076D3">
        <w:rPr>
          <w:rFonts w:asciiTheme="minorHAnsi" w:hAnsiTheme="minorHAnsi" w:cs="Arial"/>
        </w:rPr>
        <w:t xml:space="preserve"> </w:t>
      </w:r>
      <w:r w:rsidR="001A2B28" w:rsidRPr="007076D3">
        <w:rPr>
          <w:rFonts w:asciiTheme="minorHAnsi" w:hAnsiTheme="minorHAnsi" w:cs="Arial"/>
        </w:rPr>
        <w:t>OWS provide a monthly update on the Namoi</w:t>
      </w:r>
      <w:r w:rsidRPr="007076D3">
        <w:rPr>
          <w:rFonts w:asciiTheme="minorHAnsi" w:hAnsiTheme="minorHAnsi" w:cs="Arial"/>
        </w:rPr>
        <w:t xml:space="preserve"> and other priority sub-region bioregional assessments.</w:t>
      </w:r>
    </w:p>
    <w:p w:rsidR="00E1007E" w:rsidRPr="007076D3" w:rsidRDefault="00E1007E" w:rsidP="0045356F">
      <w:pPr>
        <w:tabs>
          <w:tab w:val="left" w:pos="426"/>
        </w:tabs>
        <w:spacing w:before="360" w:after="120" w:line="276" w:lineRule="auto"/>
        <w:rPr>
          <w:rFonts w:asciiTheme="minorHAnsi" w:hAnsiTheme="minorHAnsi" w:cs="Arial"/>
          <w:b/>
        </w:rPr>
      </w:pPr>
      <w:r w:rsidRPr="007076D3">
        <w:rPr>
          <w:rFonts w:asciiTheme="minorHAnsi" w:hAnsiTheme="minorHAnsi" w:cs="Arial"/>
          <w:b/>
        </w:rPr>
        <w:t>4.</w:t>
      </w:r>
      <w:r w:rsidRPr="007076D3">
        <w:rPr>
          <w:rFonts w:asciiTheme="minorHAnsi" w:hAnsiTheme="minorHAnsi" w:cs="Arial"/>
          <w:b/>
        </w:rPr>
        <w:tab/>
        <w:t>Strategic Items</w:t>
      </w:r>
    </w:p>
    <w:p w:rsidR="00E8321B" w:rsidRPr="007076D3" w:rsidRDefault="002B0B6E" w:rsidP="002B0B6E">
      <w:pPr>
        <w:tabs>
          <w:tab w:val="left" w:pos="426"/>
        </w:tabs>
        <w:spacing w:before="120" w:after="120" w:line="276" w:lineRule="auto"/>
        <w:rPr>
          <w:rFonts w:asciiTheme="minorHAnsi" w:hAnsiTheme="minorHAnsi" w:cs="Arial"/>
          <w:u w:val="single"/>
        </w:rPr>
      </w:pPr>
      <w:r w:rsidRPr="007076D3">
        <w:rPr>
          <w:rFonts w:asciiTheme="minorHAnsi" w:hAnsiTheme="minorHAnsi" w:cs="Arial"/>
        </w:rPr>
        <w:t>4.</w:t>
      </w:r>
      <w:r w:rsidR="006E291C" w:rsidRPr="007076D3">
        <w:rPr>
          <w:rFonts w:asciiTheme="minorHAnsi" w:hAnsiTheme="minorHAnsi" w:cs="Arial"/>
        </w:rPr>
        <w:t>1</w:t>
      </w:r>
      <w:r w:rsidRPr="007076D3">
        <w:rPr>
          <w:rFonts w:asciiTheme="minorHAnsi" w:hAnsiTheme="minorHAnsi" w:cs="Arial"/>
        </w:rPr>
        <w:tab/>
      </w:r>
      <w:r w:rsidR="009E4039" w:rsidRPr="007076D3">
        <w:rPr>
          <w:rFonts w:asciiTheme="minorHAnsi" w:hAnsiTheme="minorHAnsi" w:cs="Arial"/>
          <w:u w:val="single"/>
        </w:rPr>
        <w:t>Communications</w:t>
      </w:r>
    </w:p>
    <w:p w:rsidR="00F01DB4" w:rsidRPr="007076D3" w:rsidRDefault="001F0A37" w:rsidP="001A2B28">
      <w:pPr>
        <w:tabs>
          <w:tab w:val="left" w:pos="426"/>
        </w:tabs>
        <w:spacing w:before="120" w:after="120" w:line="276" w:lineRule="auto"/>
        <w:ind w:left="426"/>
        <w:rPr>
          <w:rFonts w:asciiTheme="minorHAnsi" w:hAnsiTheme="minorHAnsi" w:cs="Arial"/>
        </w:rPr>
      </w:pPr>
      <w:r w:rsidRPr="007076D3">
        <w:rPr>
          <w:rFonts w:asciiTheme="minorHAnsi" w:hAnsiTheme="minorHAnsi" w:cs="Arial"/>
        </w:rPr>
        <w:t xml:space="preserve">The Committee </w:t>
      </w:r>
      <w:r w:rsidR="001A2B28" w:rsidRPr="007076D3">
        <w:rPr>
          <w:rFonts w:asciiTheme="minorHAnsi" w:hAnsiTheme="minorHAnsi" w:cs="Arial"/>
        </w:rPr>
        <w:t>provided comments on</w:t>
      </w:r>
      <w:r w:rsidRPr="007076D3">
        <w:rPr>
          <w:rFonts w:asciiTheme="minorHAnsi" w:hAnsiTheme="minorHAnsi" w:cs="Arial"/>
        </w:rPr>
        <w:t xml:space="preserve"> the draft IESC Communication and Stakeholder Engagement Strategy</w:t>
      </w:r>
      <w:r w:rsidR="00F01DB4" w:rsidRPr="007076D3">
        <w:rPr>
          <w:rFonts w:asciiTheme="minorHAnsi" w:hAnsiTheme="minorHAnsi" w:cs="Arial"/>
        </w:rPr>
        <w:t xml:space="preserve"> </w:t>
      </w:r>
      <w:r w:rsidR="001A2B28" w:rsidRPr="007076D3">
        <w:rPr>
          <w:rFonts w:asciiTheme="minorHAnsi" w:hAnsiTheme="minorHAnsi" w:cs="Arial"/>
        </w:rPr>
        <w:t>(the Strategy)</w:t>
      </w:r>
      <w:r w:rsidR="00C35F1C" w:rsidRPr="007076D3">
        <w:rPr>
          <w:rFonts w:asciiTheme="minorHAnsi" w:hAnsiTheme="minorHAnsi" w:cs="Arial"/>
        </w:rPr>
        <w:t xml:space="preserve">, </w:t>
      </w:r>
      <w:r w:rsidR="001A2B28" w:rsidRPr="007076D3">
        <w:rPr>
          <w:rFonts w:asciiTheme="minorHAnsi" w:hAnsiTheme="minorHAnsi" w:cs="Arial"/>
        </w:rPr>
        <w:t>the</w:t>
      </w:r>
      <w:r w:rsidR="00F01DB4" w:rsidRPr="007076D3">
        <w:rPr>
          <w:rFonts w:asciiTheme="minorHAnsi" w:hAnsiTheme="minorHAnsi" w:cs="Arial"/>
        </w:rPr>
        <w:t xml:space="preserve"> </w:t>
      </w:r>
      <w:r w:rsidR="001A2B28" w:rsidRPr="007076D3">
        <w:rPr>
          <w:rFonts w:asciiTheme="minorHAnsi" w:hAnsiTheme="minorHAnsi" w:cs="Arial"/>
        </w:rPr>
        <w:t xml:space="preserve">proposed </w:t>
      </w:r>
      <w:r w:rsidR="00F01DB4" w:rsidRPr="007076D3">
        <w:rPr>
          <w:rFonts w:asciiTheme="minorHAnsi" w:hAnsiTheme="minorHAnsi" w:cs="Arial"/>
        </w:rPr>
        <w:t>website</w:t>
      </w:r>
      <w:r w:rsidR="001A2B28" w:rsidRPr="007076D3">
        <w:rPr>
          <w:rFonts w:asciiTheme="minorHAnsi" w:hAnsiTheme="minorHAnsi" w:cs="Arial"/>
        </w:rPr>
        <w:t xml:space="preserve"> structure/</w:t>
      </w:r>
      <w:r w:rsidR="00F01DB4" w:rsidRPr="007076D3">
        <w:rPr>
          <w:rFonts w:asciiTheme="minorHAnsi" w:hAnsiTheme="minorHAnsi" w:cs="Arial"/>
        </w:rPr>
        <w:t>content</w:t>
      </w:r>
      <w:r w:rsidR="00C35F1C" w:rsidRPr="007076D3">
        <w:rPr>
          <w:rFonts w:asciiTheme="minorHAnsi" w:hAnsiTheme="minorHAnsi" w:cs="Arial"/>
        </w:rPr>
        <w:t xml:space="preserve"> and a draft list of fact sheets.  Members’ agreed</w:t>
      </w:r>
      <w:r w:rsidR="001A2B28" w:rsidRPr="007076D3">
        <w:rPr>
          <w:rFonts w:asciiTheme="minorHAnsi" w:hAnsiTheme="minorHAnsi" w:cs="Arial"/>
        </w:rPr>
        <w:t>:</w:t>
      </w:r>
    </w:p>
    <w:p w:rsidR="001A2B28" w:rsidRPr="007076D3" w:rsidRDefault="00C35F1C" w:rsidP="009B4588">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 xml:space="preserve">OWS would </w:t>
      </w:r>
      <w:r w:rsidR="001A2B28" w:rsidRPr="007076D3">
        <w:rPr>
          <w:rFonts w:asciiTheme="minorHAnsi" w:hAnsiTheme="minorHAnsi" w:cs="Arial"/>
          <w:sz w:val="24"/>
          <w:szCs w:val="24"/>
        </w:rPr>
        <w:t>revise the Strategy</w:t>
      </w:r>
      <w:r w:rsidR="00D25370" w:rsidRPr="007076D3">
        <w:rPr>
          <w:rFonts w:asciiTheme="minorHAnsi" w:hAnsiTheme="minorHAnsi" w:cs="Arial"/>
          <w:sz w:val="24"/>
          <w:szCs w:val="24"/>
        </w:rPr>
        <w:t xml:space="preserve"> in line with comments, including to be more specific about actions and timelines</w:t>
      </w:r>
      <w:r w:rsidRPr="007076D3">
        <w:rPr>
          <w:rFonts w:asciiTheme="minorHAnsi" w:hAnsiTheme="minorHAnsi" w:cs="Arial"/>
          <w:sz w:val="24"/>
          <w:szCs w:val="24"/>
        </w:rPr>
        <w:t>,</w:t>
      </w:r>
      <w:r w:rsidR="00D25370" w:rsidRPr="007076D3">
        <w:rPr>
          <w:rFonts w:asciiTheme="minorHAnsi" w:hAnsiTheme="minorHAnsi" w:cs="Arial"/>
          <w:sz w:val="24"/>
          <w:szCs w:val="24"/>
        </w:rPr>
        <w:t xml:space="preserve"> for the Committee to review at its May meeting</w:t>
      </w:r>
      <w:r w:rsidR="001A2B28" w:rsidRPr="007076D3">
        <w:rPr>
          <w:rFonts w:asciiTheme="minorHAnsi" w:hAnsiTheme="minorHAnsi" w:cs="Arial"/>
          <w:sz w:val="24"/>
          <w:szCs w:val="24"/>
        </w:rPr>
        <w:t xml:space="preserve">; </w:t>
      </w:r>
    </w:p>
    <w:p w:rsidR="00C35F1C" w:rsidRPr="007076D3" w:rsidRDefault="00C35F1C" w:rsidP="009B4588">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to the proposed website structure and content (amended as per comments);</w:t>
      </w:r>
    </w:p>
    <w:p w:rsidR="00C35F1C" w:rsidRPr="007076D3" w:rsidRDefault="00C35F1C" w:rsidP="009B4588">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 xml:space="preserve">OWS would </w:t>
      </w:r>
      <w:r w:rsidR="00D25370" w:rsidRPr="007076D3">
        <w:rPr>
          <w:rFonts w:asciiTheme="minorHAnsi" w:hAnsiTheme="minorHAnsi" w:cs="Arial"/>
          <w:sz w:val="24"/>
          <w:szCs w:val="24"/>
        </w:rPr>
        <w:t xml:space="preserve">seek relevant approvals for a new domain name for the </w:t>
      </w:r>
      <w:r w:rsidR="00EA2F5C" w:rsidRPr="007076D3">
        <w:rPr>
          <w:rFonts w:asciiTheme="minorHAnsi" w:hAnsiTheme="minorHAnsi" w:cs="Arial"/>
          <w:sz w:val="24"/>
          <w:szCs w:val="24"/>
        </w:rPr>
        <w:t>Committee’s</w:t>
      </w:r>
      <w:r w:rsidR="00D25370" w:rsidRPr="007076D3">
        <w:rPr>
          <w:rFonts w:asciiTheme="minorHAnsi" w:hAnsiTheme="minorHAnsi" w:cs="Arial"/>
          <w:sz w:val="24"/>
          <w:szCs w:val="24"/>
        </w:rPr>
        <w:t xml:space="preserve"> website</w:t>
      </w:r>
      <w:r w:rsidRPr="007076D3">
        <w:rPr>
          <w:rFonts w:asciiTheme="minorHAnsi" w:hAnsiTheme="minorHAnsi" w:cs="Arial"/>
          <w:sz w:val="24"/>
          <w:szCs w:val="24"/>
        </w:rPr>
        <w:t xml:space="preserve">; and, </w:t>
      </w:r>
    </w:p>
    <w:p w:rsidR="00F853A4" w:rsidRPr="007076D3" w:rsidRDefault="00C35F1C" w:rsidP="00EA2F5C">
      <w:pPr>
        <w:pStyle w:val="ListParagraph"/>
        <w:numPr>
          <w:ilvl w:val="3"/>
          <w:numId w:val="4"/>
        </w:numPr>
        <w:spacing w:before="120" w:after="120" w:line="276" w:lineRule="auto"/>
        <w:ind w:left="851"/>
        <w:rPr>
          <w:rFonts w:asciiTheme="minorHAnsi" w:hAnsiTheme="minorHAnsi" w:cs="Arial"/>
          <w:sz w:val="24"/>
          <w:szCs w:val="24"/>
        </w:rPr>
      </w:pPr>
      <w:r w:rsidRPr="007076D3">
        <w:rPr>
          <w:rFonts w:asciiTheme="minorHAnsi" w:hAnsiTheme="minorHAnsi" w:cs="Arial"/>
          <w:sz w:val="24"/>
          <w:szCs w:val="24"/>
        </w:rPr>
        <w:t xml:space="preserve">OWS would develop refined list of proposed factsheets and an estimated date of completion for consideration at the Committee’s May meeting. </w:t>
      </w:r>
      <w:r w:rsidR="00F853A4" w:rsidRPr="007076D3">
        <w:rPr>
          <w:rFonts w:asciiTheme="minorHAnsi" w:hAnsiTheme="minorHAnsi"/>
        </w:rPr>
        <w:t xml:space="preserve"> </w:t>
      </w:r>
    </w:p>
    <w:p w:rsidR="006902A0" w:rsidRPr="007076D3" w:rsidRDefault="006902A0" w:rsidP="0017608A">
      <w:pPr>
        <w:tabs>
          <w:tab w:val="left" w:pos="426"/>
        </w:tabs>
        <w:spacing w:before="360" w:after="120" w:line="276" w:lineRule="auto"/>
        <w:rPr>
          <w:rFonts w:asciiTheme="minorHAnsi" w:hAnsiTheme="minorHAnsi" w:cs="Arial"/>
          <w:b/>
        </w:rPr>
      </w:pPr>
      <w:r w:rsidRPr="007076D3">
        <w:rPr>
          <w:rFonts w:asciiTheme="minorHAnsi" w:hAnsiTheme="minorHAnsi" w:cs="Arial"/>
          <w:b/>
        </w:rPr>
        <w:lastRenderedPageBreak/>
        <w:t>5.</w:t>
      </w:r>
      <w:r w:rsidRPr="007076D3">
        <w:rPr>
          <w:rFonts w:asciiTheme="minorHAnsi" w:hAnsiTheme="minorHAnsi" w:cs="Arial"/>
          <w:b/>
        </w:rPr>
        <w:tab/>
        <w:t>Research</w:t>
      </w:r>
    </w:p>
    <w:p w:rsidR="006902A0" w:rsidRPr="007076D3" w:rsidRDefault="006902A0" w:rsidP="006902A0">
      <w:pPr>
        <w:tabs>
          <w:tab w:val="left" w:pos="426"/>
        </w:tabs>
        <w:spacing w:before="120" w:after="120" w:line="276" w:lineRule="auto"/>
        <w:rPr>
          <w:rFonts w:asciiTheme="minorHAnsi" w:hAnsiTheme="minorHAnsi" w:cs="Arial"/>
          <w:u w:val="single"/>
        </w:rPr>
      </w:pPr>
      <w:r w:rsidRPr="007076D3">
        <w:rPr>
          <w:rFonts w:asciiTheme="minorHAnsi" w:hAnsiTheme="minorHAnsi" w:cs="Arial"/>
        </w:rPr>
        <w:t>5.1</w:t>
      </w:r>
      <w:r w:rsidRPr="007076D3">
        <w:rPr>
          <w:rFonts w:asciiTheme="minorHAnsi" w:hAnsiTheme="minorHAnsi" w:cs="Arial"/>
        </w:rPr>
        <w:tab/>
      </w:r>
      <w:r w:rsidR="00911D9A" w:rsidRPr="007076D3">
        <w:rPr>
          <w:rFonts w:asciiTheme="minorHAnsi" w:hAnsiTheme="minorHAnsi" w:cs="Arial"/>
          <w:u w:val="single"/>
        </w:rPr>
        <w:t>Research P</w:t>
      </w:r>
      <w:r w:rsidR="00B23D83" w:rsidRPr="007076D3">
        <w:rPr>
          <w:rFonts w:asciiTheme="minorHAnsi" w:hAnsiTheme="minorHAnsi" w:cs="Arial"/>
          <w:u w:val="single"/>
        </w:rPr>
        <w:t>riorities</w:t>
      </w:r>
    </w:p>
    <w:p w:rsidR="00F12985" w:rsidRPr="007076D3" w:rsidRDefault="00C47236" w:rsidP="00F54DF8">
      <w:pPr>
        <w:pStyle w:val="ListBullet"/>
        <w:numPr>
          <w:ilvl w:val="0"/>
          <w:numId w:val="0"/>
        </w:numPr>
        <w:spacing w:before="120" w:after="120"/>
        <w:ind w:left="426"/>
        <w:contextualSpacing w:val="0"/>
        <w:rPr>
          <w:rFonts w:asciiTheme="minorHAnsi" w:hAnsiTheme="minorHAnsi"/>
        </w:rPr>
      </w:pPr>
      <w:r w:rsidRPr="007076D3">
        <w:rPr>
          <w:rFonts w:asciiTheme="minorHAnsi" w:hAnsiTheme="minorHAnsi" w:cs="Arial"/>
        </w:rPr>
        <w:t xml:space="preserve">The Committee reviewed </w:t>
      </w:r>
      <w:r w:rsidR="004519CA" w:rsidRPr="007076D3">
        <w:rPr>
          <w:rFonts w:asciiTheme="minorHAnsi" w:hAnsiTheme="minorHAnsi" w:cs="Arial"/>
        </w:rPr>
        <w:t xml:space="preserve">the </w:t>
      </w:r>
      <w:r w:rsidRPr="007076D3">
        <w:rPr>
          <w:rFonts w:asciiTheme="minorHAnsi" w:hAnsiTheme="minorHAnsi" w:cs="Arial"/>
        </w:rPr>
        <w:t xml:space="preserve">list of </w:t>
      </w:r>
      <w:r w:rsidR="004519CA" w:rsidRPr="007076D3">
        <w:rPr>
          <w:rFonts w:asciiTheme="minorHAnsi" w:hAnsiTheme="minorHAnsi" w:cs="Arial"/>
        </w:rPr>
        <w:t>research topics</w:t>
      </w:r>
      <w:r w:rsidRPr="007076D3">
        <w:rPr>
          <w:rFonts w:asciiTheme="minorHAnsi" w:hAnsiTheme="minorHAnsi" w:cs="Arial"/>
        </w:rPr>
        <w:t xml:space="preserve"> that had been developed ahead of the March meeting</w:t>
      </w:r>
      <w:r w:rsidR="00F54DF8" w:rsidRPr="007076D3">
        <w:rPr>
          <w:rFonts w:asciiTheme="minorHAnsi" w:hAnsiTheme="minorHAnsi" w:cs="Arial"/>
        </w:rPr>
        <w:t>.</w:t>
      </w:r>
      <w:r w:rsidRPr="007076D3">
        <w:rPr>
          <w:rFonts w:asciiTheme="minorHAnsi" w:hAnsiTheme="minorHAnsi" w:cs="Arial"/>
        </w:rPr>
        <w:t xml:space="preserve"> </w:t>
      </w:r>
      <w:r w:rsidR="00F54DF8" w:rsidRPr="007076D3">
        <w:rPr>
          <w:rFonts w:asciiTheme="minorHAnsi" w:hAnsiTheme="minorHAnsi" w:cs="Arial"/>
        </w:rPr>
        <w:t xml:space="preserve">Members </w:t>
      </w:r>
      <w:r w:rsidR="00F54DF8" w:rsidRPr="007076D3">
        <w:rPr>
          <w:rFonts w:asciiTheme="minorHAnsi" w:hAnsiTheme="minorHAnsi"/>
        </w:rPr>
        <w:t xml:space="preserve">considered whether there were any critical gaps in the list of research topics and then </w:t>
      </w:r>
      <w:r w:rsidR="00A8474A" w:rsidRPr="007076D3">
        <w:rPr>
          <w:rFonts w:asciiTheme="minorHAnsi" w:hAnsiTheme="minorHAnsi" w:cs="Arial"/>
        </w:rPr>
        <w:t xml:space="preserve">rated </w:t>
      </w:r>
      <w:r w:rsidR="00F54DF8" w:rsidRPr="007076D3">
        <w:rPr>
          <w:rFonts w:asciiTheme="minorHAnsi" w:hAnsiTheme="minorHAnsi" w:cs="Arial"/>
        </w:rPr>
        <w:t>the topics as follows</w:t>
      </w:r>
      <w:r w:rsidRPr="007076D3">
        <w:rPr>
          <w:rFonts w:asciiTheme="minorHAnsi" w:hAnsiTheme="minorHAnsi" w:cs="Arial"/>
        </w:rPr>
        <w:t>, taking into account agreed criteria</w:t>
      </w:r>
      <w:r w:rsidR="00A8474A" w:rsidRPr="007076D3">
        <w:rPr>
          <w:rFonts w:asciiTheme="minorHAnsi" w:hAnsiTheme="minorHAnsi" w:cs="Arial"/>
        </w:rPr>
        <w:t xml:space="preserve">, developments on the bioregional assessments, and </w:t>
      </w:r>
      <w:r w:rsidRPr="007076D3">
        <w:rPr>
          <w:rFonts w:asciiTheme="minorHAnsi" w:hAnsiTheme="minorHAnsi" w:cs="Arial"/>
        </w:rPr>
        <w:t>other research underway</w:t>
      </w:r>
      <w:r w:rsidR="00A8474A" w:rsidRPr="007076D3">
        <w:rPr>
          <w:rFonts w:asciiTheme="minorHAnsi" w:hAnsiTheme="minorHAnsi" w:cs="Arial"/>
        </w:rPr>
        <w:t xml:space="preserve"> or planned</w:t>
      </w:r>
      <w:r w:rsidR="000471CE" w:rsidRPr="007076D3">
        <w:rPr>
          <w:rFonts w:asciiTheme="minorHAnsi" w:hAnsiTheme="minorHAnsi" w:cs="Arial"/>
        </w:rPr>
        <w:t>:</w:t>
      </w:r>
    </w:p>
    <w:p w:rsidR="000471CE" w:rsidRPr="007076D3" w:rsidRDefault="000471CE" w:rsidP="000471CE">
      <w:pPr>
        <w:pStyle w:val="ListParagraph"/>
        <w:numPr>
          <w:ilvl w:val="0"/>
          <w:numId w:val="10"/>
        </w:numPr>
        <w:autoSpaceDE w:val="0"/>
        <w:autoSpaceDN w:val="0"/>
        <w:adjustRightInd w:val="0"/>
        <w:spacing w:before="120" w:after="120"/>
        <w:ind w:left="782" w:hanging="357"/>
        <w:rPr>
          <w:rFonts w:asciiTheme="minorHAnsi" w:hAnsiTheme="minorHAnsi" w:cs="Arial"/>
          <w:sz w:val="24"/>
          <w:szCs w:val="24"/>
        </w:rPr>
      </w:pPr>
      <w:r w:rsidRPr="007076D3">
        <w:rPr>
          <w:rFonts w:asciiTheme="minorHAnsi" w:hAnsiTheme="minorHAnsi" w:cs="Arial"/>
          <w:sz w:val="24"/>
          <w:szCs w:val="24"/>
        </w:rPr>
        <w:t>Green – develop further into a research project</w:t>
      </w:r>
      <w:r w:rsidR="007F6653" w:rsidRPr="007076D3">
        <w:rPr>
          <w:rFonts w:asciiTheme="minorHAnsi" w:hAnsiTheme="minorHAnsi" w:cs="Arial"/>
          <w:sz w:val="24"/>
          <w:szCs w:val="24"/>
        </w:rPr>
        <w:t>;</w:t>
      </w:r>
    </w:p>
    <w:p w:rsidR="000471CE" w:rsidRPr="007076D3" w:rsidRDefault="000471CE" w:rsidP="000471CE">
      <w:pPr>
        <w:pStyle w:val="ListParagraph"/>
        <w:numPr>
          <w:ilvl w:val="0"/>
          <w:numId w:val="10"/>
        </w:numPr>
        <w:autoSpaceDE w:val="0"/>
        <w:autoSpaceDN w:val="0"/>
        <w:adjustRightInd w:val="0"/>
        <w:spacing w:before="120" w:after="120"/>
        <w:ind w:left="782" w:hanging="357"/>
        <w:rPr>
          <w:rFonts w:asciiTheme="minorHAnsi" w:hAnsiTheme="minorHAnsi"/>
          <w:sz w:val="24"/>
          <w:szCs w:val="24"/>
        </w:rPr>
      </w:pPr>
      <w:r w:rsidRPr="007076D3">
        <w:rPr>
          <w:rFonts w:asciiTheme="minorHAnsi" w:hAnsiTheme="minorHAnsi" w:cs="Arial"/>
          <w:sz w:val="24"/>
          <w:szCs w:val="24"/>
        </w:rPr>
        <w:t xml:space="preserve">Amber – potential to develop further into a research project, depending </w:t>
      </w:r>
      <w:r w:rsidRPr="007076D3">
        <w:rPr>
          <w:rFonts w:asciiTheme="minorHAnsi" w:hAnsiTheme="minorHAnsi"/>
          <w:sz w:val="24"/>
          <w:szCs w:val="24"/>
        </w:rPr>
        <w:t>on developments</w:t>
      </w:r>
      <w:r w:rsidR="006470A1" w:rsidRPr="007076D3">
        <w:rPr>
          <w:rFonts w:asciiTheme="minorHAnsi" w:hAnsiTheme="minorHAnsi"/>
          <w:sz w:val="24"/>
          <w:szCs w:val="24"/>
        </w:rPr>
        <w:t>,</w:t>
      </w:r>
      <w:r w:rsidRPr="007076D3">
        <w:rPr>
          <w:rFonts w:asciiTheme="minorHAnsi" w:hAnsiTheme="minorHAnsi"/>
          <w:sz w:val="24"/>
          <w:szCs w:val="24"/>
        </w:rPr>
        <w:t xml:space="preserve"> e</w:t>
      </w:r>
      <w:r w:rsidR="006470A1" w:rsidRPr="007076D3">
        <w:rPr>
          <w:rFonts w:asciiTheme="minorHAnsi" w:hAnsiTheme="minorHAnsi"/>
          <w:sz w:val="24"/>
          <w:szCs w:val="24"/>
        </w:rPr>
        <w:t>.</w:t>
      </w:r>
      <w:r w:rsidRPr="007076D3">
        <w:rPr>
          <w:rFonts w:asciiTheme="minorHAnsi" w:hAnsiTheme="minorHAnsi"/>
          <w:sz w:val="24"/>
          <w:szCs w:val="24"/>
        </w:rPr>
        <w:t>g</w:t>
      </w:r>
      <w:r w:rsidR="006470A1" w:rsidRPr="007076D3">
        <w:rPr>
          <w:rFonts w:asciiTheme="minorHAnsi" w:hAnsiTheme="minorHAnsi"/>
          <w:sz w:val="24"/>
          <w:szCs w:val="24"/>
        </w:rPr>
        <w:t>.</w:t>
      </w:r>
      <w:r w:rsidRPr="007076D3">
        <w:rPr>
          <w:rFonts w:asciiTheme="minorHAnsi" w:hAnsiTheme="minorHAnsi"/>
          <w:sz w:val="24"/>
          <w:szCs w:val="24"/>
        </w:rPr>
        <w:t xml:space="preserve"> pending the outcomes of research already underway</w:t>
      </w:r>
      <w:r w:rsidR="007F6653" w:rsidRPr="007076D3">
        <w:rPr>
          <w:rFonts w:asciiTheme="minorHAnsi" w:hAnsiTheme="minorHAnsi"/>
          <w:sz w:val="24"/>
          <w:szCs w:val="24"/>
        </w:rPr>
        <w:t>; and</w:t>
      </w:r>
    </w:p>
    <w:p w:rsidR="000471CE" w:rsidRPr="007076D3" w:rsidRDefault="000471CE" w:rsidP="000471CE">
      <w:pPr>
        <w:pStyle w:val="ListBullet"/>
        <w:numPr>
          <w:ilvl w:val="0"/>
          <w:numId w:val="10"/>
        </w:numPr>
        <w:spacing w:before="120" w:after="120"/>
        <w:contextualSpacing w:val="0"/>
        <w:rPr>
          <w:rFonts w:asciiTheme="minorHAnsi" w:hAnsiTheme="minorHAnsi"/>
        </w:rPr>
      </w:pPr>
      <w:r w:rsidRPr="007076D3">
        <w:rPr>
          <w:rFonts w:asciiTheme="minorHAnsi" w:hAnsiTheme="minorHAnsi"/>
        </w:rPr>
        <w:t>Red – do not develop further into a research project.</w:t>
      </w:r>
    </w:p>
    <w:p w:rsidR="000471CE" w:rsidRPr="007076D3" w:rsidRDefault="00F54DF8" w:rsidP="000471CE">
      <w:pPr>
        <w:pStyle w:val="ListBullet"/>
        <w:numPr>
          <w:ilvl w:val="0"/>
          <w:numId w:val="0"/>
        </w:numPr>
        <w:spacing w:before="120" w:after="120"/>
        <w:ind w:left="426"/>
        <w:contextualSpacing w:val="0"/>
        <w:rPr>
          <w:rFonts w:asciiTheme="minorHAnsi" w:hAnsiTheme="minorHAnsi"/>
        </w:rPr>
      </w:pPr>
      <w:r w:rsidRPr="007076D3">
        <w:rPr>
          <w:rFonts w:asciiTheme="minorHAnsi" w:hAnsiTheme="minorHAnsi"/>
        </w:rPr>
        <w:t>From this discussion, the</w:t>
      </w:r>
      <w:r w:rsidR="005A2134" w:rsidRPr="007076D3">
        <w:rPr>
          <w:rFonts w:asciiTheme="minorHAnsi" w:hAnsiTheme="minorHAnsi"/>
        </w:rPr>
        <w:t xml:space="preserve"> Committee identifie</w:t>
      </w:r>
      <w:r w:rsidRPr="007076D3">
        <w:rPr>
          <w:rFonts w:asciiTheme="minorHAnsi" w:hAnsiTheme="minorHAnsi"/>
        </w:rPr>
        <w:t>d next steps</w:t>
      </w:r>
      <w:r w:rsidR="000471CE" w:rsidRPr="007076D3">
        <w:rPr>
          <w:rFonts w:asciiTheme="minorHAnsi" w:hAnsiTheme="minorHAnsi"/>
        </w:rPr>
        <w:t>:</w:t>
      </w:r>
    </w:p>
    <w:p w:rsidR="003C5285" w:rsidRPr="007076D3" w:rsidRDefault="00DA0BEC" w:rsidP="00B961B6">
      <w:pPr>
        <w:pStyle w:val="ListParagraph"/>
        <w:numPr>
          <w:ilvl w:val="0"/>
          <w:numId w:val="11"/>
        </w:numPr>
        <w:spacing w:before="120" w:after="120"/>
        <w:rPr>
          <w:rFonts w:asciiTheme="minorHAnsi" w:hAnsiTheme="minorHAnsi"/>
          <w:sz w:val="24"/>
          <w:szCs w:val="24"/>
        </w:rPr>
      </w:pPr>
      <w:r w:rsidRPr="007076D3">
        <w:rPr>
          <w:rFonts w:asciiTheme="minorHAnsi" w:hAnsiTheme="minorHAnsi"/>
          <w:sz w:val="24"/>
          <w:szCs w:val="24"/>
        </w:rPr>
        <w:t>t</w:t>
      </w:r>
      <w:r w:rsidR="00B961B6" w:rsidRPr="007076D3">
        <w:rPr>
          <w:rFonts w:asciiTheme="minorHAnsi" w:hAnsiTheme="minorHAnsi"/>
          <w:sz w:val="24"/>
          <w:szCs w:val="24"/>
        </w:rPr>
        <w:t xml:space="preserve">o address gaps, </w:t>
      </w:r>
      <w:r w:rsidR="00580222" w:rsidRPr="007076D3">
        <w:rPr>
          <w:rFonts w:asciiTheme="minorHAnsi" w:hAnsiTheme="minorHAnsi"/>
          <w:sz w:val="24"/>
          <w:szCs w:val="24"/>
        </w:rPr>
        <w:t>OWS to</w:t>
      </w:r>
      <w:r w:rsidR="00B961B6" w:rsidRPr="007076D3">
        <w:rPr>
          <w:rFonts w:asciiTheme="minorHAnsi" w:hAnsiTheme="minorHAnsi"/>
          <w:sz w:val="24"/>
          <w:szCs w:val="24"/>
        </w:rPr>
        <w:t>:</w:t>
      </w:r>
      <w:r w:rsidR="00580222" w:rsidRPr="007076D3">
        <w:rPr>
          <w:rFonts w:asciiTheme="minorHAnsi" w:hAnsiTheme="minorHAnsi"/>
          <w:sz w:val="24"/>
          <w:szCs w:val="24"/>
        </w:rPr>
        <w:t xml:space="preserve"> work with the Research Sub-Committee to scope a project on cumulative impacts</w:t>
      </w:r>
      <w:r w:rsidR="003C5285" w:rsidRPr="007076D3">
        <w:rPr>
          <w:rFonts w:asciiTheme="minorHAnsi" w:hAnsiTheme="minorHAnsi"/>
          <w:sz w:val="24"/>
          <w:szCs w:val="24"/>
        </w:rPr>
        <w:t>;</w:t>
      </w:r>
      <w:r w:rsidR="003C5285" w:rsidRPr="007076D3">
        <w:rPr>
          <w:rFonts w:asciiTheme="minorHAnsi" w:hAnsiTheme="minorHAnsi" w:cs="Arial"/>
          <w:sz w:val="24"/>
          <w:szCs w:val="24"/>
        </w:rPr>
        <w:t xml:space="preserve"> consider scope for a review of mitigation strategies, including their effectiveness, proposed by CSG and large coal mining companies; </w:t>
      </w:r>
      <w:r w:rsidRPr="007076D3">
        <w:rPr>
          <w:rFonts w:asciiTheme="minorHAnsi" w:hAnsiTheme="minorHAnsi" w:cs="Arial"/>
          <w:sz w:val="24"/>
          <w:szCs w:val="24"/>
        </w:rPr>
        <w:t xml:space="preserve">and, consider developing a fact sheet on </w:t>
      </w:r>
      <w:r w:rsidR="004F570C" w:rsidRPr="007076D3">
        <w:rPr>
          <w:rFonts w:asciiTheme="minorHAnsi" w:hAnsiTheme="minorHAnsi" w:cs="Arial"/>
          <w:sz w:val="24"/>
          <w:szCs w:val="24"/>
        </w:rPr>
        <w:t xml:space="preserve">any potential risks of </w:t>
      </w:r>
      <w:r w:rsidRPr="007076D3">
        <w:rPr>
          <w:rFonts w:asciiTheme="minorHAnsi" w:hAnsiTheme="minorHAnsi" w:cs="Arial"/>
          <w:sz w:val="24"/>
          <w:szCs w:val="24"/>
        </w:rPr>
        <w:t>seismicity induced by hydraulic fracturing;</w:t>
      </w:r>
    </w:p>
    <w:p w:rsidR="000471CE" w:rsidRPr="007076D3" w:rsidRDefault="003C5285" w:rsidP="000471CE">
      <w:pPr>
        <w:pStyle w:val="ListParagraph"/>
        <w:numPr>
          <w:ilvl w:val="0"/>
          <w:numId w:val="11"/>
        </w:numPr>
        <w:spacing w:before="120" w:after="120"/>
        <w:rPr>
          <w:rFonts w:asciiTheme="minorHAnsi" w:hAnsiTheme="minorHAnsi"/>
          <w:sz w:val="24"/>
          <w:szCs w:val="24"/>
        </w:rPr>
      </w:pPr>
      <w:r w:rsidRPr="007076D3">
        <w:rPr>
          <w:rFonts w:asciiTheme="minorHAnsi" w:hAnsiTheme="minorHAnsi"/>
          <w:sz w:val="24"/>
          <w:szCs w:val="24"/>
        </w:rPr>
        <w:t xml:space="preserve">for OWS to work with the Research Sub-committee to </w:t>
      </w:r>
      <w:r w:rsidR="00B961B6" w:rsidRPr="007076D3">
        <w:rPr>
          <w:rFonts w:asciiTheme="minorHAnsi" w:hAnsiTheme="minorHAnsi"/>
          <w:sz w:val="24"/>
          <w:szCs w:val="24"/>
        </w:rPr>
        <w:t xml:space="preserve">scope projects for the green and, as appropriate amber, research topics; </w:t>
      </w:r>
    </w:p>
    <w:p w:rsidR="00236B54" w:rsidRPr="007076D3" w:rsidRDefault="00DA0BEC" w:rsidP="005A2134">
      <w:pPr>
        <w:pStyle w:val="ListParagraph"/>
        <w:numPr>
          <w:ilvl w:val="0"/>
          <w:numId w:val="11"/>
        </w:numPr>
        <w:autoSpaceDE w:val="0"/>
        <w:autoSpaceDN w:val="0"/>
        <w:adjustRightInd w:val="0"/>
        <w:spacing w:before="120" w:after="120"/>
        <w:ind w:left="782" w:hanging="357"/>
        <w:rPr>
          <w:rFonts w:asciiTheme="minorHAnsi" w:hAnsiTheme="minorHAnsi" w:cs="Arial"/>
          <w:sz w:val="24"/>
          <w:szCs w:val="24"/>
        </w:rPr>
      </w:pPr>
      <w:r w:rsidRPr="007076D3">
        <w:rPr>
          <w:rFonts w:asciiTheme="minorHAnsi" w:hAnsiTheme="minorHAnsi" w:cs="Arial"/>
          <w:sz w:val="24"/>
          <w:szCs w:val="24"/>
        </w:rPr>
        <w:t>f</w:t>
      </w:r>
      <w:r w:rsidR="00490BEA" w:rsidRPr="007076D3">
        <w:rPr>
          <w:rFonts w:asciiTheme="minorHAnsi" w:hAnsiTheme="minorHAnsi" w:cs="Arial"/>
          <w:sz w:val="24"/>
          <w:szCs w:val="24"/>
        </w:rPr>
        <w:t>or OWS to d</w:t>
      </w:r>
      <w:r w:rsidR="00236B54" w:rsidRPr="007076D3">
        <w:rPr>
          <w:rFonts w:asciiTheme="minorHAnsi" w:hAnsiTheme="minorHAnsi" w:cs="Arial"/>
          <w:sz w:val="24"/>
          <w:szCs w:val="24"/>
        </w:rPr>
        <w:t xml:space="preserve">evelop a matrix </w:t>
      </w:r>
      <w:r w:rsidR="00490BEA" w:rsidRPr="007076D3">
        <w:rPr>
          <w:rFonts w:asciiTheme="minorHAnsi" w:hAnsiTheme="minorHAnsi" w:cs="Arial"/>
          <w:sz w:val="24"/>
          <w:szCs w:val="24"/>
        </w:rPr>
        <w:t xml:space="preserve">showing </w:t>
      </w:r>
      <w:r w:rsidR="00236B54" w:rsidRPr="007076D3">
        <w:rPr>
          <w:rFonts w:asciiTheme="minorHAnsi" w:hAnsiTheme="minorHAnsi" w:cs="Arial"/>
          <w:sz w:val="24"/>
          <w:szCs w:val="24"/>
        </w:rPr>
        <w:t>information gaps</w:t>
      </w:r>
      <w:r w:rsidR="00490BEA" w:rsidRPr="007076D3">
        <w:rPr>
          <w:rFonts w:asciiTheme="minorHAnsi" w:hAnsiTheme="minorHAnsi" w:cs="Arial"/>
          <w:sz w:val="24"/>
          <w:szCs w:val="24"/>
        </w:rPr>
        <w:t xml:space="preserve"> and how/who they are being addressed</w:t>
      </w:r>
      <w:r w:rsidR="00236B54" w:rsidRPr="007076D3">
        <w:rPr>
          <w:rFonts w:asciiTheme="minorHAnsi" w:hAnsiTheme="minorHAnsi" w:cs="Arial"/>
          <w:sz w:val="24"/>
          <w:szCs w:val="24"/>
        </w:rPr>
        <w:t>;</w:t>
      </w:r>
    </w:p>
    <w:p w:rsidR="00DA0BEC" w:rsidRPr="007076D3" w:rsidRDefault="00DA0BEC" w:rsidP="005A2134">
      <w:pPr>
        <w:pStyle w:val="ListParagraph"/>
        <w:numPr>
          <w:ilvl w:val="0"/>
          <w:numId w:val="11"/>
        </w:numPr>
        <w:autoSpaceDE w:val="0"/>
        <w:autoSpaceDN w:val="0"/>
        <w:adjustRightInd w:val="0"/>
        <w:spacing w:before="120" w:after="120"/>
        <w:ind w:left="782" w:hanging="357"/>
        <w:rPr>
          <w:rFonts w:asciiTheme="minorHAnsi" w:hAnsiTheme="minorHAnsi" w:cs="Arial"/>
          <w:sz w:val="24"/>
          <w:szCs w:val="24"/>
        </w:rPr>
      </w:pPr>
      <w:r w:rsidRPr="007076D3">
        <w:rPr>
          <w:rFonts w:asciiTheme="minorHAnsi" w:hAnsiTheme="minorHAnsi"/>
          <w:sz w:val="24"/>
          <w:szCs w:val="24"/>
        </w:rPr>
        <w:t>for OWS to develop the draft research plan for consideration at the May meeting</w:t>
      </w:r>
      <w:r w:rsidR="00A27FC5" w:rsidRPr="007076D3">
        <w:rPr>
          <w:rFonts w:asciiTheme="minorHAnsi" w:hAnsiTheme="minorHAnsi"/>
          <w:sz w:val="24"/>
          <w:szCs w:val="24"/>
        </w:rPr>
        <w:t>;</w:t>
      </w:r>
    </w:p>
    <w:p w:rsidR="005A2134" w:rsidRPr="007076D3" w:rsidRDefault="00DA0BEC" w:rsidP="005A2134">
      <w:pPr>
        <w:pStyle w:val="ListParagraph"/>
        <w:numPr>
          <w:ilvl w:val="0"/>
          <w:numId w:val="11"/>
        </w:numPr>
        <w:autoSpaceDE w:val="0"/>
        <w:autoSpaceDN w:val="0"/>
        <w:adjustRightInd w:val="0"/>
        <w:spacing w:before="120" w:after="120"/>
        <w:ind w:left="782" w:hanging="357"/>
        <w:rPr>
          <w:rFonts w:asciiTheme="minorHAnsi" w:hAnsiTheme="minorHAnsi" w:cs="Arial"/>
          <w:sz w:val="24"/>
          <w:szCs w:val="24"/>
        </w:rPr>
      </w:pPr>
      <w:r w:rsidRPr="007076D3">
        <w:rPr>
          <w:rFonts w:asciiTheme="minorHAnsi" w:hAnsiTheme="minorHAnsi"/>
          <w:sz w:val="24"/>
          <w:szCs w:val="24"/>
        </w:rPr>
        <w:t>for OWS to w</w:t>
      </w:r>
      <w:r w:rsidR="005A2134" w:rsidRPr="007076D3">
        <w:rPr>
          <w:rFonts w:asciiTheme="minorHAnsi" w:hAnsiTheme="minorHAnsi"/>
          <w:sz w:val="24"/>
          <w:szCs w:val="24"/>
        </w:rPr>
        <w:t xml:space="preserve">ork with the Research Sub-Committee to draft a letter </w:t>
      </w:r>
      <w:r w:rsidRPr="007076D3">
        <w:rPr>
          <w:rFonts w:asciiTheme="minorHAnsi" w:hAnsiTheme="minorHAnsi"/>
          <w:sz w:val="24"/>
          <w:szCs w:val="24"/>
        </w:rPr>
        <w:t xml:space="preserve">providing </w:t>
      </w:r>
      <w:r w:rsidR="00236B54" w:rsidRPr="007076D3">
        <w:rPr>
          <w:rFonts w:asciiTheme="minorHAnsi" w:hAnsiTheme="minorHAnsi"/>
          <w:sz w:val="24"/>
          <w:szCs w:val="24"/>
        </w:rPr>
        <w:t xml:space="preserve">advice to </w:t>
      </w:r>
      <w:r w:rsidR="005A2134" w:rsidRPr="007076D3">
        <w:rPr>
          <w:rFonts w:asciiTheme="minorHAnsi" w:hAnsiTheme="minorHAnsi"/>
          <w:sz w:val="24"/>
          <w:szCs w:val="24"/>
        </w:rPr>
        <w:t>the Commonwealth Environment Minister on the Committee’s research priorities; and</w:t>
      </w:r>
    </w:p>
    <w:p w:rsidR="00FE226C" w:rsidRPr="007076D3" w:rsidRDefault="00DA0BEC" w:rsidP="000471CE">
      <w:pPr>
        <w:pStyle w:val="ListParagraph"/>
        <w:numPr>
          <w:ilvl w:val="0"/>
          <w:numId w:val="11"/>
        </w:numPr>
        <w:spacing w:before="120" w:after="120"/>
        <w:rPr>
          <w:rFonts w:asciiTheme="minorHAnsi" w:hAnsiTheme="minorHAnsi"/>
          <w:sz w:val="24"/>
          <w:szCs w:val="24"/>
        </w:rPr>
      </w:pPr>
      <w:proofErr w:type="gramStart"/>
      <w:r w:rsidRPr="007076D3">
        <w:rPr>
          <w:rFonts w:asciiTheme="minorHAnsi" w:hAnsiTheme="minorHAnsi"/>
          <w:sz w:val="24"/>
          <w:szCs w:val="24"/>
        </w:rPr>
        <w:t>t</w:t>
      </w:r>
      <w:r w:rsidR="00C9725B" w:rsidRPr="007076D3">
        <w:rPr>
          <w:rFonts w:asciiTheme="minorHAnsi" w:hAnsiTheme="minorHAnsi"/>
          <w:sz w:val="24"/>
          <w:szCs w:val="24"/>
        </w:rPr>
        <w:t>hat</w:t>
      </w:r>
      <w:proofErr w:type="gramEnd"/>
      <w:r w:rsidR="00C9725B" w:rsidRPr="007076D3">
        <w:rPr>
          <w:rFonts w:asciiTheme="minorHAnsi" w:hAnsiTheme="minorHAnsi"/>
          <w:sz w:val="24"/>
          <w:szCs w:val="24"/>
        </w:rPr>
        <w:t xml:space="preserve"> the draft terms of reference for the Research Sub-committee be circulated for members</w:t>
      </w:r>
      <w:r w:rsidRPr="007076D3">
        <w:rPr>
          <w:rFonts w:asciiTheme="minorHAnsi" w:hAnsiTheme="minorHAnsi"/>
          <w:sz w:val="24"/>
          <w:szCs w:val="24"/>
        </w:rPr>
        <w:t>’</w:t>
      </w:r>
      <w:r w:rsidR="00C9725B" w:rsidRPr="007076D3">
        <w:rPr>
          <w:rFonts w:asciiTheme="minorHAnsi" w:hAnsiTheme="minorHAnsi"/>
          <w:sz w:val="24"/>
          <w:szCs w:val="24"/>
        </w:rPr>
        <w:t xml:space="preserve"> consideration out-of-session</w:t>
      </w:r>
      <w:r w:rsidR="00FE226C" w:rsidRPr="007076D3">
        <w:rPr>
          <w:rFonts w:asciiTheme="minorHAnsi" w:hAnsiTheme="minorHAnsi"/>
          <w:sz w:val="24"/>
          <w:szCs w:val="24"/>
        </w:rPr>
        <w:t>.</w:t>
      </w:r>
    </w:p>
    <w:p w:rsidR="006902A0" w:rsidRPr="007076D3" w:rsidRDefault="006902A0" w:rsidP="006902A0">
      <w:pPr>
        <w:tabs>
          <w:tab w:val="left" w:pos="426"/>
        </w:tabs>
        <w:spacing w:before="120" w:after="120" w:line="276" w:lineRule="auto"/>
        <w:rPr>
          <w:rFonts w:asciiTheme="minorHAnsi" w:hAnsiTheme="minorHAnsi" w:cs="Arial"/>
          <w:u w:val="single"/>
        </w:rPr>
      </w:pPr>
      <w:r w:rsidRPr="007076D3">
        <w:rPr>
          <w:rFonts w:asciiTheme="minorHAnsi" w:hAnsiTheme="minorHAnsi" w:cs="Arial"/>
        </w:rPr>
        <w:t>5.</w:t>
      </w:r>
      <w:r w:rsidR="00807DBF" w:rsidRPr="007076D3">
        <w:rPr>
          <w:rFonts w:asciiTheme="minorHAnsi" w:hAnsiTheme="minorHAnsi" w:cs="Arial"/>
        </w:rPr>
        <w:t>2</w:t>
      </w:r>
      <w:r w:rsidRPr="007076D3">
        <w:rPr>
          <w:rFonts w:asciiTheme="minorHAnsi" w:hAnsiTheme="minorHAnsi" w:cs="Arial"/>
        </w:rPr>
        <w:tab/>
      </w:r>
      <w:r w:rsidR="00A27FC5" w:rsidRPr="007076D3">
        <w:rPr>
          <w:rFonts w:asciiTheme="minorHAnsi" w:hAnsiTheme="minorHAnsi" w:cs="Arial"/>
          <w:u w:val="single"/>
        </w:rPr>
        <w:t>Review of Critical Science Reviews</w:t>
      </w:r>
    </w:p>
    <w:p w:rsidR="00911D9A" w:rsidRPr="007076D3" w:rsidRDefault="00862D5A" w:rsidP="00911D9A">
      <w:pPr>
        <w:tabs>
          <w:tab w:val="left" w:pos="426"/>
        </w:tabs>
        <w:spacing w:before="120" w:after="120" w:line="276" w:lineRule="auto"/>
        <w:ind w:left="426"/>
        <w:rPr>
          <w:rFonts w:asciiTheme="minorHAnsi" w:hAnsiTheme="minorHAnsi" w:cs="Arial"/>
        </w:rPr>
      </w:pPr>
      <w:r w:rsidRPr="007076D3">
        <w:rPr>
          <w:rFonts w:asciiTheme="minorHAnsi" w:hAnsiTheme="minorHAnsi" w:cs="Arial"/>
        </w:rPr>
        <w:t>At their February and March meetings, the</w:t>
      </w:r>
      <w:r w:rsidR="00671682" w:rsidRPr="007076D3">
        <w:rPr>
          <w:rFonts w:asciiTheme="minorHAnsi" w:hAnsiTheme="minorHAnsi" w:cs="Arial"/>
        </w:rPr>
        <w:t xml:space="preserve"> </w:t>
      </w:r>
      <w:r w:rsidR="005F06BA" w:rsidRPr="007076D3">
        <w:rPr>
          <w:rFonts w:asciiTheme="minorHAnsi" w:hAnsiTheme="minorHAnsi" w:cs="Arial"/>
        </w:rPr>
        <w:t xml:space="preserve">Committee considered </w:t>
      </w:r>
      <w:r w:rsidR="00671682" w:rsidRPr="007076D3">
        <w:rPr>
          <w:rFonts w:asciiTheme="minorHAnsi" w:hAnsiTheme="minorHAnsi" w:cs="Arial"/>
        </w:rPr>
        <w:t>seven out of the eight</w:t>
      </w:r>
      <w:r w:rsidR="00911D9A" w:rsidRPr="007076D3">
        <w:rPr>
          <w:rFonts w:asciiTheme="minorHAnsi" w:hAnsiTheme="minorHAnsi" w:cs="Arial"/>
        </w:rPr>
        <w:t xml:space="preserve"> Critical Science Reviews (CSR) </w:t>
      </w:r>
      <w:r w:rsidR="00671682" w:rsidRPr="007076D3">
        <w:rPr>
          <w:rFonts w:asciiTheme="minorHAnsi" w:hAnsiTheme="minorHAnsi" w:cs="Arial"/>
        </w:rPr>
        <w:t xml:space="preserve">that </w:t>
      </w:r>
      <w:r w:rsidR="00911D9A" w:rsidRPr="007076D3">
        <w:rPr>
          <w:rFonts w:asciiTheme="minorHAnsi" w:hAnsiTheme="minorHAnsi" w:cs="Arial"/>
        </w:rPr>
        <w:t>were commissioned in mid-2012 by the Office of Water Science</w:t>
      </w:r>
      <w:r w:rsidR="00671682" w:rsidRPr="007076D3">
        <w:rPr>
          <w:rFonts w:asciiTheme="minorHAnsi" w:hAnsiTheme="minorHAnsi" w:cs="Arial"/>
        </w:rPr>
        <w:t>,</w:t>
      </w:r>
      <w:r w:rsidR="00911D9A" w:rsidRPr="007076D3">
        <w:rPr>
          <w:rFonts w:asciiTheme="minorHAnsi" w:hAnsiTheme="minorHAnsi" w:cs="Arial"/>
        </w:rPr>
        <w:t xml:space="preserve"> on the advice of the interim Committee</w:t>
      </w:r>
      <w:r w:rsidR="00671682" w:rsidRPr="007076D3">
        <w:rPr>
          <w:rFonts w:asciiTheme="minorHAnsi" w:hAnsiTheme="minorHAnsi" w:cs="Arial"/>
        </w:rPr>
        <w:t>,</w:t>
      </w:r>
      <w:r w:rsidR="00911D9A" w:rsidRPr="007076D3">
        <w:rPr>
          <w:rFonts w:asciiTheme="minorHAnsi" w:hAnsiTheme="minorHAnsi" w:cs="Arial"/>
        </w:rPr>
        <w:t xml:space="preserve"> to provide an overview of the state of the science underpinning coal seam gas and coal mining impact management in key areas. The Committee considered </w:t>
      </w:r>
      <w:r w:rsidRPr="007076D3">
        <w:rPr>
          <w:rFonts w:asciiTheme="minorHAnsi" w:hAnsiTheme="minorHAnsi" w:cs="Arial"/>
        </w:rPr>
        <w:t xml:space="preserve">and provided comments on </w:t>
      </w:r>
      <w:r w:rsidR="00911D9A" w:rsidRPr="007076D3">
        <w:rPr>
          <w:rFonts w:asciiTheme="minorHAnsi" w:hAnsiTheme="minorHAnsi" w:cs="Arial"/>
        </w:rPr>
        <w:t xml:space="preserve">the </w:t>
      </w:r>
      <w:r w:rsidR="005F06BA" w:rsidRPr="007076D3">
        <w:rPr>
          <w:rFonts w:asciiTheme="minorHAnsi" w:hAnsiTheme="minorHAnsi" w:cs="Arial"/>
        </w:rPr>
        <w:t>remaining CSR</w:t>
      </w:r>
      <w:r w:rsidR="00671682" w:rsidRPr="007076D3">
        <w:rPr>
          <w:rFonts w:asciiTheme="minorHAnsi" w:hAnsiTheme="minorHAnsi" w:cs="Arial"/>
        </w:rPr>
        <w:t xml:space="preserve"> </w:t>
      </w:r>
      <w:r w:rsidR="00FF108E" w:rsidRPr="007076D3">
        <w:rPr>
          <w:rFonts w:asciiTheme="minorHAnsi" w:hAnsiTheme="minorHAnsi" w:cs="Arial"/>
        </w:rPr>
        <w:t>titled:</w:t>
      </w:r>
      <w:r w:rsidR="00911D9A" w:rsidRPr="007076D3">
        <w:rPr>
          <w:rFonts w:asciiTheme="minorHAnsi" w:hAnsiTheme="minorHAnsi" w:cs="Arial"/>
        </w:rPr>
        <w:t xml:space="preserve"> </w:t>
      </w:r>
    </w:p>
    <w:p w:rsidR="005F06BA" w:rsidRPr="007076D3" w:rsidRDefault="005F06BA" w:rsidP="00671682">
      <w:pPr>
        <w:pStyle w:val="ListBullet"/>
        <w:numPr>
          <w:ilvl w:val="0"/>
          <w:numId w:val="8"/>
        </w:numPr>
        <w:spacing w:before="120" w:after="120" w:line="276" w:lineRule="auto"/>
        <w:contextualSpacing w:val="0"/>
        <w:rPr>
          <w:rFonts w:asciiTheme="minorHAnsi" w:hAnsiTheme="minorHAnsi"/>
          <w:i/>
          <w:lang w:eastAsia="en-US"/>
        </w:rPr>
      </w:pPr>
      <w:r w:rsidRPr="007076D3">
        <w:rPr>
          <w:rFonts w:asciiTheme="minorHAnsi" w:hAnsiTheme="minorHAnsi"/>
          <w:i/>
          <w:lang w:eastAsia="en-US"/>
        </w:rPr>
        <w:t>Coal seam gas and coal mining techniques and methods, and associated risks to surface and ground water systems a</w:t>
      </w:r>
      <w:r w:rsidR="00DD0D4C" w:rsidRPr="007076D3">
        <w:rPr>
          <w:rFonts w:asciiTheme="minorHAnsi" w:hAnsiTheme="minorHAnsi"/>
          <w:i/>
          <w:lang w:eastAsia="en-US"/>
        </w:rPr>
        <w:t>n</w:t>
      </w:r>
      <w:r w:rsidRPr="007076D3">
        <w:rPr>
          <w:rFonts w:asciiTheme="minorHAnsi" w:hAnsiTheme="minorHAnsi"/>
          <w:i/>
          <w:lang w:eastAsia="en-US"/>
        </w:rPr>
        <w:t>d their environmental values</w:t>
      </w:r>
      <w:r w:rsidR="00DD0D4C" w:rsidRPr="007076D3">
        <w:rPr>
          <w:rFonts w:asciiTheme="minorHAnsi" w:hAnsiTheme="minorHAnsi"/>
          <w:i/>
          <w:lang w:eastAsia="en-US"/>
        </w:rPr>
        <w:t>.</w:t>
      </w:r>
    </w:p>
    <w:p w:rsidR="00671682" w:rsidRPr="007076D3" w:rsidRDefault="00A27FC5" w:rsidP="00671682">
      <w:pPr>
        <w:pStyle w:val="ListBullet"/>
        <w:numPr>
          <w:ilvl w:val="0"/>
          <w:numId w:val="0"/>
        </w:numPr>
        <w:spacing w:before="120" w:after="120" w:line="276" w:lineRule="auto"/>
        <w:ind w:left="426"/>
        <w:contextualSpacing w:val="0"/>
        <w:rPr>
          <w:rFonts w:asciiTheme="minorHAnsi" w:hAnsiTheme="minorHAnsi" w:cs="Arial"/>
          <w:color w:val="000000"/>
          <w:lang w:eastAsia="en-US"/>
        </w:rPr>
      </w:pPr>
      <w:r w:rsidRPr="007076D3">
        <w:rPr>
          <w:rFonts w:asciiTheme="minorHAnsi" w:hAnsiTheme="minorHAnsi"/>
          <w:lang w:eastAsia="en-US"/>
        </w:rPr>
        <w:t xml:space="preserve">Members agreed it was a useful review but that further work </w:t>
      </w:r>
      <w:r w:rsidR="004F0C46" w:rsidRPr="007076D3">
        <w:rPr>
          <w:rFonts w:asciiTheme="minorHAnsi" w:hAnsiTheme="minorHAnsi"/>
          <w:lang w:eastAsia="en-US"/>
        </w:rPr>
        <w:t xml:space="preserve">was required, including so that recent ecological references were considered and that references referred to the </w:t>
      </w:r>
      <w:r w:rsidR="004F0C46" w:rsidRPr="007076D3">
        <w:rPr>
          <w:rFonts w:asciiTheme="minorHAnsi" w:hAnsiTheme="minorHAnsi"/>
          <w:lang w:eastAsia="en-US"/>
        </w:rPr>
        <w:lastRenderedPageBreak/>
        <w:t xml:space="preserve">original source.  Other next steps included </w:t>
      </w:r>
      <w:r w:rsidR="00671682" w:rsidRPr="007076D3">
        <w:rPr>
          <w:rFonts w:asciiTheme="minorHAnsi" w:hAnsiTheme="minorHAnsi"/>
          <w:lang w:eastAsia="en-US"/>
        </w:rPr>
        <w:t>p</w:t>
      </w:r>
      <w:r w:rsidR="00671682" w:rsidRPr="007076D3">
        <w:rPr>
          <w:rFonts w:asciiTheme="minorHAnsi" w:hAnsiTheme="minorHAnsi" w:cs="Arial"/>
          <w:color w:val="000000"/>
          <w:lang w:eastAsia="en-US"/>
        </w:rPr>
        <w:t>roviding an opportunity for state government representatives to read and comment a</w:t>
      </w:r>
      <w:r w:rsidR="004F0C46" w:rsidRPr="007076D3">
        <w:rPr>
          <w:rFonts w:asciiTheme="minorHAnsi" w:hAnsiTheme="minorHAnsi" w:cs="Arial"/>
          <w:color w:val="000000"/>
          <w:lang w:eastAsia="en-US"/>
        </w:rPr>
        <w:t>s well as p</w:t>
      </w:r>
      <w:r w:rsidR="00671682" w:rsidRPr="007076D3">
        <w:rPr>
          <w:rFonts w:asciiTheme="minorHAnsi" w:hAnsiTheme="minorHAnsi" w:cs="Arial"/>
          <w:color w:val="000000"/>
          <w:lang w:eastAsia="en-US"/>
        </w:rPr>
        <w:t xml:space="preserve">roceeding to </w:t>
      </w:r>
      <w:proofErr w:type="gramStart"/>
      <w:r w:rsidR="00671682" w:rsidRPr="007076D3">
        <w:rPr>
          <w:rFonts w:asciiTheme="minorHAnsi" w:hAnsiTheme="minorHAnsi" w:cs="Arial"/>
          <w:color w:val="000000"/>
          <w:lang w:eastAsia="en-US"/>
        </w:rPr>
        <w:t>peer</w:t>
      </w:r>
      <w:proofErr w:type="gramEnd"/>
      <w:r w:rsidR="00671682" w:rsidRPr="007076D3">
        <w:rPr>
          <w:rFonts w:asciiTheme="minorHAnsi" w:hAnsiTheme="minorHAnsi" w:cs="Arial"/>
          <w:color w:val="000000"/>
          <w:lang w:eastAsia="en-US"/>
        </w:rPr>
        <w:t xml:space="preserve"> review.</w:t>
      </w:r>
    </w:p>
    <w:p w:rsidR="0007211A" w:rsidRPr="007076D3" w:rsidRDefault="0007211A" w:rsidP="0007211A">
      <w:pPr>
        <w:spacing w:before="120" w:after="120" w:line="276" w:lineRule="auto"/>
        <w:ind w:left="426"/>
        <w:rPr>
          <w:rFonts w:asciiTheme="minorHAnsi" w:hAnsiTheme="minorHAnsi" w:cs="Arial"/>
        </w:rPr>
      </w:pPr>
      <w:r w:rsidRPr="007076D3">
        <w:rPr>
          <w:rFonts w:asciiTheme="minorHAnsi" w:hAnsiTheme="minorHAnsi" w:cs="Arial"/>
        </w:rPr>
        <w:t xml:space="preserve">A list of potential peer reviewers </w:t>
      </w:r>
      <w:r w:rsidR="004F0C46" w:rsidRPr="007076D3">
        <w:rPr>
          <w:rFonts w:asciiTheme="minorHAnsi" w:hAnsiTheme="minorHAnsi" w:cs="Arial"/>
        </w:rPr>
        <w:t xml:space="preserve">for all of the Critical Science Reviews </w:t>
      </w:r>
      <w:r w:rsidRPr="007076D3">
        <w:rPr>
          <w:rFonts w:asciiTheme="minorHAnsi" w:hAnsiTheme="minorHAnsi" w:cs="Arial"/>
        </w:rPr>
        <w:t>w</w:t>
      </w:r>
      <w:r w:rsidR="004F0C46" w:rsidRPr="007076D3">
        <w:rPr>
          <w:rFonts w:asciiTheme="minorHAnsi" w:hAnsiTheme="minorHAnsi" w:cs="Arial"/>
        </w:rPr>
        <w:t xml:space="preserve">as </w:t>
      </w:r>
      <w:r w:rsidRPr="007076D3">
        <w:rPr>
          <w:rFonts w:asciiTheme="minorHAnsi" w:hAnsiTheme="minorHAnsi" w:cs="Arial"/>
        </w:rPr>
        <w:t>circulated to the Committee for feedback out-of-session.</w:t>
      </w:r>
    </w:p>
    <w:p w:rsidR="00A51EAD" w:rsidRPr="007076D3" w:rsidRDefault="00A51EAD" w:rsidP="00BB4EE8">
      <w:pPr>
        <w:tabs>
          <w:tab w:val="left" w:pos="426"/>
        </w:tabs>
        <w:spacing w:before="360" w:after="120" w:line="276" w:lineRule="auto"/>
        <w:ind w:left="357" w:hanging="357"/>
        <w:rPr>
          <w:rFonts w:asciiTheme="minorHAnsi" w:hAnsiTheme="minorHAnsi" w:cs="Arial"/>
          <w:b/>
        </w:rPr>
      </w:pPr>
      <w:r w:rsidRPr="007076D3">
        <w:rPr>
          <w:rFonts w:asciiTheme="minorHAnsi" w:hAnsiTheme="minorHAnsi" w:cs="Arial"/>
          <w:b/>
        </w:rPr>
        <w:t xml:space="preserve">Meeting </w:t>
      </w:r>
      <w:r w:rsidR="004877BD" w:rsidRPr="007076D3">
        <w:rPr>
          <w:rFonts w:asciiTheme="minorHAnsi" w:hAnsiTheme="minorHAnsi" w:cs="Arial"/>
          <w:b/>
        </w:rPr>
        <w:t>Review</w:t>
      </w:r>
    </w:p>
    <w:p w:rsidR="00A51EAD" w:rsidRPr="007076D3" w:rsidRDefault="00A51EAD" w:rsidP="00DD114B">
      <w:pPr>
        <w:tabs>
          <w:tab w:val="left" w:pos="426"/>
        </w:tabs>
        <w:spacing w:before="120" w:after="120" w:line="276" w:lineRule="auto"/>
        <w:rPr>
          <w:rFonts w:asciiTheme="minorHAnsi" w:hAnsiTheme="minorHAnsi" w:cs="Arial"/>
          <w:u w:val="single"/>
        </w:rPr>
      </w:pPr>
      <w:r w:rsidRPr="007076D3">
        <w:rPr>
          <w:rFonts w:asciiTheme="minorHAnsi" w:hAnsiTheme="minorHAnsi" w:cs="Arial"/>
        </w:rPr>
        <w:t>1.</w:t>
      </w:r>
      <w:r w:rsidR="00FE5D47" w:rsidRPr="007076D3">
        <w:rPr>
          <w:rFonts w:asciiTheme="minorHAnsi" w:hAnsiTheme="minorHAnsi" w:cs="Arial"/>
        </w:rPr>
        <w:t>8</w:t>
      </w:r>
      <w:r w:rsidRPr="007076D3">
        <w:rPr>
          <w:rFonts w:asciiTheme="minorHAnsi" w:hAnsiTheme="minorHAnsi" w:cs="Arial"/>
        </w:rPr>
        <w:tab/>
      </w:r>
      <w:r w:rsidRPr="007076D3">
        <w:rPr>
          <w:rFonts w:asciiTheme="minorHAnsi" w:hAnsiTheme="minorHAnsi" w:cs="Arial"/>
          <w:u w:val="single"/>
        </w:rPr>
        <w:t>Review of Meeting and Forward Planning Agenda</w:t>
      </w:r>
    </w:p>
    <w:p w:rsidR="00A51EAD" w:rsidRPr="007076D3" w:rsidRDefault="00A51EAD" w:rsidP="00C52743">
      <w:pPr>
        <w:spacing w:before="120" w:after="120" w:line="276" w:lineRule="auto"/>
        <w:ind w:left="425"/>
        <w:rPr>
          <w:rFonts w:asciiTheme="minorHAnsi" w:hAnsiTheme="minorHAnsi" w:cs="Arial"/>
        </w:rPr>
      </w:pPr>
      <w:r w:rsidRPr="007076D3">
        <w:rPr>
          <w:rFonts w:asciiTheme="minorHAnsi" w:hAnsiTheme="minorHAnsi" w:cs="Arial"/>
        </w:rPr>
        <w:t xml:space="preserve">The Committee considered the forward agenda and determined the following priorities for </w:t>
      </w:r>
      <w:r w:rsidR="007A57FF" w:rsidRPr="007076D3">
        <w:rPr>
          <w:rFonts w:asciiTheme="minorHAnsi" w:hAnsiTheme="minorHAnsi" w:cs="Arial"/>
        </w:rPr>
        <w:t>the</w:t>
      </w:r>
      <w:r w:rsidR="004E5AEB" w:rsidRPr="007076D3">
        <w:rPr>
          <w:rFonts w:asciiTheme="minorHAnsi" w:hAnsiTheme="minorHAnsi" w:cs="Arial"/>
        </w:rPr>
        <w:t xml:space="preserve"> </w:t>
      </w:r>
      <w:r w:rsidR="00911D9A" w:rsidRPr="007076D3">
        <w:rPr>
          <w:rFonts w:asciiTheme="minorHAnsi" w:hAnsiTheme="minorHAnsi" w:cs="Arial"/>
        </w:rPr>
        <w:t>May</w:t>
      </w:r>
      <w:r w:rsidR="007A57FF" w:rsidRPr="007076D3">
        <w:rPr>
          <w:rFonts w:asciiTheme="minorHAnsi" w:hAnsiTheme="minorHAnsi" w:cs="Arial"/>
        </w:rPr>
        <w:t xml:space="preserve"> meeting</w:t>
      </w:r>
      <w:r w:rsidRPr="007076D3">
        <w:rPr>
          <w:rFonts w:asciiTheme="minorHAnsi" w:hAnsiTheme="minorHAnsi" w:cs="Arial"/>
        </w:rPr>
        <w:t xml:space="preserve">: </w:t>
      </w:r>
    </w:p>
    <w:p w:rsidR="007A57FF" w:rsidRPr="007076D3" w:rsidRDefault="008C3FCE" w:rsidP="005F06BA">
      <w:pPr>
        <w:pStyle w:val="ListBullet"/>
        <w:spacing w:before="120" w:after="120" w:line="276" w:lineRule="auto"/>
        <w:contextualSpacing w:val="0"/>
        <w:rPr>
          <w:rFonts w:asciiTheme="minorHAnsi" w:hAnsiTheme="minorHAnsi"/>
        </w:rPr>
      </w:pPr>
      <w:r w:rsidRPr="007076D3">
        <w:rPr>
          <w:rFonts w:asciiTheme="minorHAnsi" w:hAnsiTheme="minorHAnsi"/>
        </w:rPr>
        <w:t xml:space="preserve">advice on five-six coal seam gas and large coal mining projects; </w:t>
      </w:r>
    </w:p>
    <w:p w:rsidR="008C3FCE" w:rsidRPr="007076D3" w:rsidRDefault="008C3FCE" w:rsidP="008C3FCE">
      <w:pPr>
        <w:pStyle w:val="ListBullet"/>
        <w:spacing w:before="120" w:after="120" w:line="276" w:lineRule="auto"/>
        <w:contextualSpacing w:val="0"/>
        <w:rPr>
          <w:rFonts w:asciiTheme="minorHAnsi" w:hAnsiTheme="minorHAnsi"/>
        </w:rPr>
      </w:pPr>
      <w:r w:rsidRPr="007076D3">
        <w:rPr>
          <w:rFonts w:asciiTheme="minorHAnsi" w:hAnsiTheme="minorHAnsi"/>
        </w:rPr>
        <w:t>update on the bioregional assessments;</w:t>
      </w:r>
    </w:p>
    <w:p w:rsidR="008C3FCE" w:rsidRPr="007076D3" w:rsidRDefault="008C3FCE" w:rsidP="005F06BA">
      <w:pPr>
        <w:pStyle w:val="ListBullet"/>
        <w:spacing w:before="120" w:after="120" w:line="276" w:lineRule="auto"/>
        <w:contextualSpacing w:val="0"/>
        <w:rPr>
          <w:rFonts w:asciiTheme="minorHAnsi" w:hAnsiTheme="minorHAnsi"/>
        </w:rPr>
      </w:pPr>
      <w:r w:rsidRPr="007076D3">
        <w:rPr>
          <w:rFonts w:asciiTheme="minorHAnsi" w:hAnsiTheme="minorHAnsi"/>
        </w:rPr>
        <w:t>review of research topics and research plan</w:t>
      </w:r>
    </w:p>
    <w:p w:rsidR="008C3FCE" w:rsidRPr="007076D3" w:rsidRDefault="005F06BA" w:rsidP="005F06BA">
      <w:pPr>
        <w:pStyle w:val="ListBullet"/>
        <w:spacing w:before="120" w:after="120" w:line="276" w:lineRule="auto"/>
        <w:contextualSpacing w:val="0"/>
        <w:rPr>
          <w:rFonts w:asciiTheme="minorHAnsi" w:hAnsiTheme="minorHAnsi"/>
        </w:rPr>
      </w:pPr>
      <w:proofErr w:type="gramStart"/>
      <w:r w:rsidRPr="007076D3">
        <w:rPr>
          <w:rFonts w:asciiTheme="minorHAnsi" w:hAnsiTheme="minorHAnsi"/>
        </w:rPr>
        <w:t>review</w:t>
      </w:r>
      <w:proofErr w:type="gramEnd"/>
      <w:r w:rsidRPr="007076D3">
        <w:rPr>
          <w:rFonts w:asciiTheme="minorHAnsi" w:hAnsiTheme="minorHAnsi"/>
        </w:rPr>
        <w:t xml:space="preserve"> of </w:t>
      </w:r>
      <w:r w:rsidR="008C3FCE" w:rsidRPr="007076D3">
        <w:rPr>
          <w:rFonts w:asciiTheme="minorHAnsi" w:hAnsiTheme="minorHAnsi"/>
        </w:rPr>
        <w:t xml:space="preserve">the </w:t>
      </w:r>
      <w:r w:rsidRPr="007076D3">
        <w:rPr>
          <w:rFonts w:asciiTheme="minorHAnsi" w:hAnsiTheme="minorHAnsi"/>
        </w:rPr>
        <w:t>G</w:t>
      </w:r>
      <w:r w:rsidR="00755FAF" w:rsidRPr="007076D3">
        <w:rPr>
          <w:rFonts w:asciiTheme="minorHAnsi" w:hAnsiTheme="minorHAnsi"/>
        </w:rPr>
        <w:t xml:space="preserve">reat </w:t>
      </w:r>
      <w:r w:rsidRPr="007076D3">
        <w:rPr>
          <w:rFonts w:asciiTheme="minorHAnsi" w:hAnsiTheme="minorHAnsi"/>
        </w:rPr>
        <w:t>A</w:t>
      </w:r>
      <w:r w:rsidR="00755FAF" w:rsidRPr="007076D3">
        <w:rPr>
          <w:rFonts w:asciiTheme="minorHAnsi" w:hAnsiTheme="minorHAnsi"/>
        </w:rPr>
        <w:t xml:space="preserve">rtesian </w:t>
      </w:r>
      <w:r w:rsidRPr="007076D3">
        <w:rPr>
          <w:rFonts w:asciiTheme="minorHAnsi" w:hAnsiTheme="minorHAnsi"/>
        </w:rPr>
        <w:t>B</w:t>
      </w:r>
      <w:r w:rsidR="00755FAF" w:rsidRPr="007076D3">
        <w:rPr>
          <w:rFonts w:asciiTheme="minorHAnsi" w:hAnsiTheme="minorHAnsi"/>
        </w:rPr>
        <w:t>asin</w:t>
      </w:r>
      <w:r w:rsidRPr="007076D3">
        <w:rPr>
          <w:rFonts w:asciiTheme="minorHAnsi" w:hAnsiTheme="minorHAnsi"/>
        </w:rPr>
        <w:t xml:space="preserve"> </w:t>
      </w:r>
      <w:r w:rsidR="008C3FCE" w:rsidRPr="007076D3">
        <w:rPr>
          <w:rFonts w:asciiTheme="minorHAnsi" w:hAnsiTheme="minorHAnsi"/>
        </w:rPr>
        <w:t>Springs Survey research project; and the water asset collation projects being undertaken by natural resource management bodies.</w:t>
      </w:r>
    </w:p>
    <w:p w:rsidR="00A51EAD" w:rsidRPr="007076D3" w:rsidRDefault="0037199A" w:rsidP="00C52743">
      <w:pPr>
        <w:pStyle w:val="ListBullet"/>
        <w:spacing w:before="120" w:after="120" w:line="276" w:lineRule="auto"/>
        <w:contextualSpacing w:val="0"/>
        <w:rPr>
          <w:rFonts w:asciiTheme="minorHAnsi" w:hAnsiTheme="minorHAnsi"/>
        </w:rPr>
      </w:pPr>
      <w:r w:rsidRPr="007076D3">
        <w:rPr>
          <w:rFonts w:asciiTheme="minorHAnsi" w:hAnsiTheme="minorHAnsi" w:cs="Arial"/>
        </w:rPr>
        <w:t xml:space="preserve">a dedicated session on </w:t>
      </w:r>
      <w:r w:rsidR="008C3FCE" w:rsidRPr="007076D3">
        <w:rPr>
          <w:rFonts w:asciiTheme="minorHAnsi" w:hAnsiTheme="minorHAnsi" w:cs="Arial"/>
        </w:rPr>
        <w:t xml:space="preserve">assessing </w:t>
      </w:r>
      <w:r w:rsidRPr="007076D3">
        <w:rPr>
          <w:rFonts w:asciiTheme="minorHAnsi" w:hAnsiTheme="minorHAnsi" w:cs="Arial"/>
        </w:rPr>
        <w:t>cumulative impacts</w:t>
      </w:r>
      <w:r w:rsidR="00371AC1" w:rsidRPr="007076D3">
        <w:rPr>
          <w:rFonts w:asciiTheme="minorHAnsi" w:hAnsiTheme="minorHAnsi" w:cs="Arial"/>
        </w:rPr>
        <w:t>;</w:t>
      </w:r>
    </w:p>
    <w:p w:rsidR="0037199A" w:rsidRPr="007076D3" w:rsidRDefault="008C3FCE" w:rsidP="0037199A">
      <w:pPr>
        <w:pStyle w:val="ListBullet"/>
        <w:spacing w:before="120" w:after="120" w:line="276" w:lineRule="auto"/>
        <w:contextualSpacing w:val="0"/>
        <w:rPr>
          <w:rFonts w:asciiTheme="minorHAnsi" w:hAnsiTheme="minorHAnsi"/>
        </w:rPr>
      </w:pPr>
      <w:proofErr w:type="gramStart"/>
      <w:r w:rsidRPr="007076D3">
        <w:rPr>
          <w:rFonts w:asciiTheme="minorHAnsi" w:hAnsiTheme="minorHAnsi"/>
        </w:rPr>
        <w:t>f</w:t>
      </w:r>
      <w:r w:rsidR="005F06BA" w:rsidRPr="007076D3">
        <w:rPr>
          <w:rFonts w:asciiTheme="minorHAnsi" w:hAnsiTheme="minorHAnsi"/>
        </w:rPr>
        <w:t>urther</w:t>
      </w:r>
      <w:proofErr w:type="gramEnd"/>
      <w:r w:rsidR="005F06BA" w:rsidRPr="007076D3">
        <w:rPr>
          <w:rFonts w:asciiTheme="minorHAnsi" w:hAnsiTheme="minorHAnsi"/>
        </w:rPr>
        <w:t xml:space="preserve"> consideration of the</w:t>
      </w:r>
      <w:r w:rsidR="0037199A" w:rsidRPr="007076D3">
        <w:rPr>
          <w:rFonts w:asciiTheme="minorHAnsi" w:hAnsiTheme="minorHAnsi"/>
        </w:rPr>
        <w:t xml:space="preserve"> Communications </w:t>
      </w:r>
      <w:r w:rsidR="005F06BA" w:rsidRPr="007076D3">
        <w:rPr>
          <w:rFonts w:asciiTheme="minorHAnsi" w:hAnsiTheme="minorHAnsi"/>
        </w:rPr>
        <w:t>and Stakeholder Engagement plan</w:t>
      </w:r>
      <w:r w:rsidR="00D7677C" w:rsidRPr="007076D3">
        <w:rPr>
          <w:rFonts w:asciiTheme="minorHAnsi" w:hAnsiTheme="minorHAnsi"/>
        </w:rPr>
        <w:t>, and revised list of fact sheets.</w:t>
      </w:r>
    </w:p>
    <w:p w:rsidR="00D7677C" w:rsidRPr="007076D3" w:rsidRDefault="00D7677C" w:rsidP="00D7677C">
      <w:pPr>
        <w:tabs>
          <w:tab w:val="left" w:pos="426"/>
        </w:tabs>
        <w:spacing w:before="120" w:after="120" w:line="276" w:lineRule="auto"/>
        <w:ind w:left="426"/>
        <w:rPr>
          <w:rFonts w:asciiTheme="minorHAnsi" w:hAnsiTheme="minorHAnsi" w:cs="Arial"/>
        </w:rPr>
      </w:pPr>
      <w:r w:rsidRPr="007076D3">
        <w:rPr>
          <w:rFonts w:asciiTheme="minorHAnsi" w:hAnsiTheme="minorHAnsi" w:cs="Arial"/>
        </w:rPr>
        <w:t>The Committee agreed it would meet over three days (21-23 May 2013), noting that two members were unavailable on 21 May 2013.</w:t>
      </w:r>
    </w:p>
    <w:p w:rsidR="00751482" w:rsidRPr="007076D3" w:rsidRDefault="00B8576B" w:rsidP="0037199A">
      <w:pPr>
        <w:tabs>
          <w:tab w:val="left" w:pos="426"/>
          <w:tab w:val="left" w:pos="3097"/>
        </w:tabs>
        <w:spacing w:before="360" w:after="120" w:line="276" w:lineRule="auto"/>
        <w:ind w:left="425" w:hanging="425"/>
        <w:rPr>
          <w:rFonts w:asciiTheme="minorHAnsi" w:hAnsiTheme="minorHAnsi" w:cs="Arial"/>
        </w:rPr>
      </w:pPr>
      <w:r w:rsidRPr="007076D3">
        <w:rPr>
          <w:rFonts w:asciiTheme="minorHAnsi" w:hAnsiTheme="minorHAnsi" w:cs="Arial"/>
          <w:b/>
        </w:rPr>
        <w:t>Close of Meeting</w:t>
      </w:r>
      <w:r w:rsidR="0037199A" w:rsidRPr="007076D3">
        <w:rPr>
          <w:rFonts w:asciiTheme="minorHAnsi" w:hAnsiTheme="minorHAnsi" w:cs="Arial"/>
          <w:b/>
        </w:rPr>
        <w:tab/>
      </w:r>
    </w:p>
    <w:p w:rsidR="00862BAA" w:rsidRPr="007076D3" w:rsidRDefault="003C5743" w:rsidP="00470249">
      <w:pPr>
        <w:tabs>
          <w:tab w:val="left" w:pos="426"/>
        </w:tabs>
        <w:spacing w:before="120" w:after="120" w:line="276" w:lineRule="auto"/>
        <w:rPr>
          <w:rFonts w:asciiTheme="minorHAnsi" w:hAnsiTheme="minorHAnsi" w:cs="Arial"/>
          <w:b/>
        </w:rPr>
      </w:pPr>
      <w:r w:rsidRPr="007076D3">
        <w:rPr>
          <w:rFonts w:asciiTheme="minorHAnsi" w:hAnsiTheme="minorHAnsi" w:cs="Arial"/>
        </w:rPr>
        <w:t>The Chair tha</w:t>
      </w:r>
      <w:r w:rsidR="00EC7C36" w:rsidRPr="007076D3">
        <w:rPr>
          <w:rFonts w:asciiTheme="minorHAnsi" w:hAnsiTheme="minorHAnsi" w:cs="Arial"/>
        </w:rPr>
        <w:t xml:space="preserve">nked everyone for their </w:t>
      </w:r>
      <w:r w:rsidR="008029BC" w:rsidRPr="007076D3">
        <w:rPr>
          <w:rFonts w:asciiTheme="minorHAnsi" w:hAnsiTheme="minorHAnsi" w:cs="Arial"/>
        </w:rPr>
        <w:t>contributions to the meeting</w:t>
      </w:r>
      <w:r w:rsidR="00EA1572" w:rsidRPr="007076D3">
        <w:rPr>
          <w:rFonts w:asciiTheme="minorHAnsi" w:hAnsiTheme="minorHAnsi" w:cs="Arial"/>
        </w:rPr>
        <w:t>.</w:t>
      </w:r>
      <w:r w:rsidR="006548E9" w:rsidRPr="007076D3">
        <w:rPr>
          <w:rFonts w:asciiTheme="minorHAnsi" w:hAnsiTheme="minorHAnsi" w:cs="Arial"/>
        </w:rPr>
        <w:t xml:space="preserve"> </w:t>
      </w:r>
    </w:p>
    <w:p w:rsidR="00E708D2" w:rsidRPr="007076D3" w:rsidRDefault="00E708D2" w:rsidP="0017608A">
      <w:pPr>
        <w:tabs>
          <w:tab w:val="left" w:pos="426"/>
        </w:tabs>
        <w:spacing w:before="360" w:after="120" w:line="276" w:lineRule="auto"/>
        <w:ind w:left="425" w:hanging="425"/>
        <w:rPr>
          <w:rFonts w:asciiTheme="minorHAnsi" w:hAnsiTheme="minorHAnsi" w:cs="Arial"/>
          <w:b/>
        </w:rPr>
      </w:pPr>
      <w:r w:rsidRPr="007076D3">
        <w:rPr>
          <w:rFonts w:asciiTheme="minorHAnsi" w:hAnsiTheme="minorHAnsi" w:cs="Arial"/>
          <w:b/>
        </w:rPr>
        <w:t>Next Meeting</w:t>
      </w:r>
    </w:p>
    <w:p w:rsidR="005B577E" w:rsidRPr="007076D3" w:rsidRDefault="00E708D2" w:rsidP="00470249">
      <w:pPr>
        <w:tabs>
          <w:tab w:val="left" w:pos="426"/>
        </w:tabs>
        <w:spacing w:before="120" w:after="120" w:line="276" w:lineRule="auto"/>
        <w:rPr>
          <w:rFonts w:asciiTheme="minorHAnsi" w:hAnsiTheme="minorHAnsi" w:cs="Arial"/>
        </w:rPr>
      </w:pPr>
      <w:r w:rsidRPr="007076D3">
        <w:rPr>
          <w:rFonts w:asciiTheme="minorHAnsi" w:hAnsiTheme="minorHAnsi" w:cs="Arial"/>
        </w:rPr>
        <w:t xml:space="preserve">The next meeting will be held on </w:t>
      </w:r>
      <w:r w:rsidR="004B0CBE" w:rsidRPr="007076D3">
        <w:rPr>
          <w:rFonts w:asciiTheme="minorHAnsi" w:hAnsiTheme="minorHAnsi" w:cs="Arial"/>
        </w:rPr>
        <w:t>21-23</w:t>
      </w:r>
      <w:r w:rsidR="00911D9A" w:rsidRPr="007076D3">
        <w:rPr>
          <w:rFonts w:asciiTheme="minorHAnsi" w:hAnsiTheme="minorHAnsi" w:cs="Arial"/>
        </w:rPr>
        <w:t xml:space="preserve"> May 201</w:t>
      </w:r>
      <w:r w:rsidR="00551B3D" w:rsidRPr="007076D3">
        <w:rPr>
          <w:rFonts w:asciiTheme="minorHAnsi" w:hAnsiTheme="minorHAnsi" w:cs="Arial"/>
        </w:rPr>
        <w:t>3 in Canberra</w:t>
      </w:r>
      <w:r w:rsidR="007719E3" w:rsidRPr="007076D3">
        <w:rPr>
          <w:rFonts w:asciiTheme="minorHAnsi" w:hAnsiTheme="minorHAnsi" w:cs="Arial"/>
        </w:rPr>
        <w:t>.</w:t>
      </w:r>
    </w:p>
    <w:p w:rsidR="00E708D2" w:rsidRPr="007076D3" w:rsidRDefault="00F0420A" w:rsidP="00470249">
      <w:pPr>
        <w:tabs>
          <w:tab w:val="left" w:pos="426"/>
        </w:tabs>
        <w:spacing w:before="120" w:after="120" w:line="276" w:lineRule="auto"/>
        <w:rPr>
          <w:rFonts w:asciiTheme="minorHAnsi" w:hAnsiTheme="minorHAnsi" w:cs="Arial"/>
        </w:rPr>
      </w:pPr>
      <w:r w:rsidRPr="007076D3">
        <w:rPr>
          <w:rFonts w:asciiTheme="minorHAnsi" w:hAnsiTheme="minorHAnsi" w:cs="Arial"/>
        </w:rPr>
        <w:t>The m</w:t>
      </w:r>
      <w:r w:rsidR="00E708D2" w:rsidRPr="007076D3">
        <w:rPr>
          <w:rFonts w:asciiTheme="minorHAnsi" w:hAnsiTheme="minorHAnsi" w:cs="Arial"/>
        </w:rPr>
        <w:t xml:space="preserve">eeting closed </w:t>
      </w:r>
      <w:r w:rsidR="004B0CBE" w:rsidRPr="007076D3">
        <w:rPr>
          <w:rFonts w:asciiTheme="minorHAnsi" w:hAnsiTheme="minorHAnsi" w:cs="Arial"/>
        </w:rPr>
        <w:t xml:space="preserve">on 18 April </w:t>
      </w:r>
      <w:r w:rsidR="00E708D2" w:rsidRPr="007076D3">
        <w:rPr>
          <w:rFonts w:asciiTheme="minorHAnsi" w:hAnsiTheme="minorHAnsi" w:cs="Arial"/>
        </w:rPr>
        <w:t xml:space="preserve">at </w:t>
      </w:r>
      <w:r w:rsidR="004B0CBE" w:rsidRPr="007076D3">
        <w:rPr>
          <w:rFonts w:asciiTheme="minorHAnsi" w:hAnsiTheme="minorHAnsi" w:cs="Arial"/>
        </w:rPr>
        <w:t>1.</w:t>
      </w:r>
      <w:r w:rsidR="0037199A" w:rsidRPr="007076D3">
        <w:rPr>
          <w:rFonts w:asciiTheme="minorHAnsi" w:hAnsiTheme="minorHAnsi" w:cs="Arial"/>
        </w:rPr>
        <w:t>0</w:t>
      </w:r>
      <w:r w:rsidR="004B0CBE" w:rsidRPr="007076D3">
        <w:rPr>
          <w:rFonts w:asciiTheme="minorHAnsi" w:hAnsiTheme="minorHAnsi" w:cs="Arial"/>
        </w:rPr>
        <w:t>0pm</w:t>
      </w:r>
      <w:r w:rsidR="00F93202" w:rsidRPr="007076D3">
        <w:rPr>
          <w:rFonts w:asciiTheme="minorHAnsi" w:hAnsiTheme="minorHAnsi" w:cs="Arial"/>
        </w:rPr>
        <w:t>.</w:t>
      </w:r>
    </w:p>
    <w:p w:rsidR="00F93202" w:rsidRPr="007076D3" w:rsidRDefault="00F93202" w:rsidP="00470249">
      <w:pPr>
        <w:tabs>
          <w:tab w:val="left" w:pos="426"/>
        </w:tabs>
        <w:spacing w:before="120" w:after="120" w:line="276" w:lineRule="auto"/>
        <w:rPr>
          <w:rFonts w:asciiTheme="minorHAnsi" w:hAnsiTheme="minorHAnsi" w:cs="Arial"/>
        </w:rPr>
      </w:pPr>
    </w:p>
    <w:p w:rsidR="00E708D2" w:rsidRPr="007076D3" w:rsidRDefault="00E708D2" w:rsidP="00470249">
      <w:pPr>
        <w:tabs>
          <w:tab w:val="left" w:pos="426"/>
        </w:tabs>
        <w:spacing w:before="120" w:after="120" w:line="276" w:lineRule="auto"/>
        <w:rPr>
          <w:rFonts w:asciiTheme="minorHAnsi" w:hAnsiTheme="minorHAnsi" w:cs="Arial"/>
        </w:rPr>
      </w:pPr>
      <w:r w:rsidRPr="007076D3">
        <w:rPr>
          <w:rFonts w:asciiTheme="minorHAnsi" w:hAnsiTheme="minorHAnsi" w:cs="Arial"/>
        </w:rPr>
        <w:t>Minutes confirmed as true and correct:</w:t>
      </w:r>
    </w:p>
    <w:p w:rsidR="00E708D2" w:rsidRPr="007076D3" w:rsidRDefault="00E708D2" w:rsidP="00470249">
      <w:pPr>
        <w:tabs>
          <w:tab w:val="left" w:pos="426"/>
        </w:tabs>
        <w:spacing w:before="120" w:after="120" w:line="276" w:lineRule="auto"/>
        <w:rPr>
          <w:rFonts w:asciiTheme="minorHAnsi" w:hAnsiTheme="minorHAnsi" w:cs="Arial"/>
        </w:rPr>
      </w:pPr>
    </w:p>
    <w:p w:rsidR="00CD6E0D" w:rsidRPr="007076D3" w:rsidRDefault="00CD6E0D" w:rsidP="00470249">
      <w:pPr>
        <w:tabs>
          <w:tab w:val="left" w:pos="426"/>
        </w:tabs>
        <w:spacing w:before="120" w:after="120" w:line="276" w:lineRule="auto"/>
        <w:rPr>
          <w:rFonts w:asciiTheme="minorHAnsi" w:hAnsiTheme="minorHAnsi" w:cs="Arial"/>
        </w:rPr>
      </w:pPr>
    </w:p>
    <w:p w:rsidR="00E708D2" w:rsidRPr="007076D3" w:rsidRDefault="00B651E7" w:rsidP="00470249">
      <w:pPr>
        <w:tabs>
          <w:tab w:val="left" w:pos="426"/>
        </w:tabs>
        <w:spacing w:before="120" w:after="120" w:line="276" w:lineRule="auto"/>
        <w:rPr>
          <w:rFonts w:asciiTheme="minorHAnsi" w:hAnsiTheme="minorHAnsi" w:cs="Arial"/>
        </w:rPr>
      </w:pPr>
      <w:r w:rsidRPr="007076D3">
        <w:rPr>
          <w:rFonts w:asciiTheme="minorHAnsi" w:hAnsiTheme="minorHAnsi" w:cs="Arial"/>
        </w:rPr>
        <w:t>Ms Lisa Corbyn</w:t>
      </w:r>
    </w:p>
    <w:p w:rsidR="00E708D2" w:rsidRPr="007076D3" w:rsidRDefault="00F93202" w:rsidP="00470249">
      <w:pPr>
        <w:tabs>
          <w:tab w:val="left" w:pos="426"/>
        </w:tabs>
        <w:spacing w:before="120" w:after="120" w:line="276" w:lineRule="auto"/>
        <w:rPr>
          <w:rFonts w:asciiTheme="minorHAnsi" w:hAnsiTheme="minorHAnsi" w:cs="Arial"/>
        </w:rPr>
      </w:pPr>
      <w:r w:rsidRPr="007076D3">
        <w:rPr>
          <w:rFonts w:asciiTheme="minorHAnsi" w:hAnsiTheme="minorHAnsi" w:cs="Arial"/>
        </w:rPr>
        <w:t>C</w:t>
      </w:r>
      <w:r w:rsidR="002F22B5" w:rsidRPr="007076D3">
        <w:rPr>
          <w:rFonts w:asciiTheme="minorHAnsi" w:hAnsiTheme="minorHAnsi" w:cs="Arial"/>
        </w:rPr>
        <w:t>ommittee</w:t>
      </w:r>
      <w:r w:rsidR="00DA3838" w:rsidRPr="007076D3">
        <w:rPr>
          <w:rFonts w:asciiTheme="minorHAnsi" w:hAnsiTheme="minorHAnsi" w:cs="Arial"/>
        </w:rPr>
        <w:t xml:space="preserve"> </w:t>
      </w:r>
      <w:r w:rsidR="00E708D2" w:rsidRPr="007076D3">
        <w:rPr>
          <w:rFonts w:asciiTheme="minorHAnsi" w:hAnsiTheme="minorHAnsi" w:cs="Arial"/>
        </w:rPr>
        <w:t>Chair</w:t>
      </w:r>
    </w:p>
    <w:p w:rsidR="001777A3" w:rsidRPr="007076D3" w:rsidRDefault="003B2D8D" w:rsidP="00A54136">
      <w:pPr>
        <w:tabs>
          <w:tab w:val="left" w:pos="426"/>
        </w:tabs>
        <w:spacing w:before="120" w:line="276" w:lineRule="auto"/>
        <w:rPr>
          <w:rFonts w:asciiTheme="minorHAnsi" w:hAnsiTheme="minorHAnsi" w:cs="Arial"/>
        </w:rPr>
      </w:pPr>
      <w:r>
        <w:rPr>
          <w:rFonts w:asciiTheme="minorHAnsi" w:hAnsiTheme="minorHAnsi" w:cs="Arial"/>
        </w:rPr>
        <w:t xml:space="preserve"> </w:t>
      </w:r>
      <w:r w:rsidR="001777A3" w:rsidRPr="007076D3">
        <w:rPr>
          <w:rFonts w:asciiTheme="minorHAnsi" w:hAnsiTheme="minorHAnsi" w:cs="Arial"/>
        </w:rPr>
        <w:br w:type="page"/>
      </w:r>
      <w:bookmarkStart w:id="0" w:name="_GoBack"/>
      <w:bookmarkEnd w:id="0"/>
    </w:p>
    <w:p w:rsidR="00404B03" w:rsidRPr="007076D3" w:rsidRDefault="00404B03" w:rsidP="00404B03">
      <w:pPr>
        <w:tabs>
          <w:tab w:val="left" w:pos="426"/>
        </w:tabs>
        <w:jc w:val="right"/>
        <w:rPr>
          <w:rFonts w:asciiTheme="minorHAnsi" w:hAnsiTheme="minorHAnsi" w:cs="Arial"/>
          <w:b/>
        </w:rPr>
      </w:pPr>
      <w:r w:rsidRPr="007076D3">
        <w:rPr>
          <w:rFonts w:asciiTheme="minorHAnsi" w:hAnsiTheme="minorHAnsi" w:cs="Arial"/>
          <w:b/>
        </w:rPr>
        <w:lastRenderedPageBreak/>
        <w:t>Attachment A</w:t>
      </w:r>
    </w:p>
    <w:p w:rsidR="00404B03" w:rsidRPr="007076D3" w:rsidRDefault="00404B03" w:rsidP="00B0343C">
      <w:pPr>
        <w:tabs>
          <w:tab w:val="left" w:pos="426"/>
        </w:tabs>
        <w:rPr>
          <w:rFonts w:asciiTheme="minorHAnsi" w:hAnsiTheme="minorHAnsi" w:cs="Arial"/>
        </w:rPr>
      </w:pPr>
    </w:p>
    <w:tbl>
      <w:tblPr>
        <w:tblStyle w:val="TableGrid"/>
        <w:tblW w:w="0" w:type="auto"/>
        <w:tblLook w:val="04A0"/>
      </w:tblPr>
      <w:tblGrid>
        <w:gridCol w:w="925"/>
        <w:gridCol w:w="2517"/>
        <w:gridCol w:w="2800"/>
        <w:gridCol w:w="3000"/>
      </w:tblGrid>
      <w:tr w:rsidR="00404B03" w:rsidRPr="007076D3" w:rsidTr="00404B03">
        <w:tc>
          <w:tcPr>
            <w:tcW w:w="817" w:type="dxa"/>
          </w:tcPr>
          <w:p w:rsidR="00404B03" w:rsidRPr="007076D3" w:rsidRDefault="00404B03" w:rsidP="00B0343C">
            <w:pPr>
              <w:tabs>
                <w:tab w:val="left" w:pos="426"/>
              </w:tabs>
              <w:rPr>
                <w:rFonts w:asciiTheme="minorHAnsi" w:hAnsiTheme="minorHAnsi" w:cs="Arial"/>
                <w:b/>
              </w:rPr>
            </w:pPr>
            <w:r w:rsidRPr="007076D3">
              <w:rPr>
                <w:rFonts w:asciiTheme="minorHAnsi" w:hAnsiTheme="minorHAnsi" w:cs="Arial"/>
                <w:b/>
              </w:rPr>
              <w:t>Item</w:t>
            </w:r>
            <w:r w:rsidR="00CA28FA" w:rsidRPr="007076D3">
              <w:rPr>
                <w:rFonts w:asciiTheme="minorHAnsi" w:hAnsiTheme="minorHAnsi" w:cs="Arial"/>
                <w:b/>
              </w:rPr>
              <w:t>(s)</w:t>
            </w:r>
          </w:p>
        </w:tc>
        <w:tc>
          <w:tcPr>
            <w:tcW w:w="2552" w:type="dxa"/>
          </w:tcPr>
          <w:p w:rsidR="00404B03" w:rsidRPr="007076D3" w:rsidRDefault="00404B03" w:rsidP="00B0343C">
            <w:pPr>
              <w:tabs>
                <w:tab w:val="left" w:pos="426"/>
              </w:tabs>
              <w:rPr>
                <w:rFonts w:asciiTheme="minorHAnsi" w:hAnsiTheme="minorHAnsi" w:cs="Arial"/>
                <w:b/>
              </w:rPr>
            </w:pPr>
            <w:r w:rsidRPr="007076D3">
              <w:rPr>
                <w:rFonts w:asciiTheme="minorHAnsi" w:hAnsiTheme="minorHAnsi" w:cs="Arial"/>
                <w:b/>
              </w:rPr>
              <w:t>Committee member</w:t>
            </w:r>
          </w:p>
        </w:tc>
        <w:tc>
          <w:tcPr>
            <w:tcW w:w="2835" w:type="dxa"/>
          </w:tcPr>
          <w:p w:rsidR="00404B03" w:rsidRPr="007076D3" w:rsidRDefault="00404B03" w:rsidP="00B0343C">
            <w:pPr>
              <w:tabs>
                <w:tab w:val="left" w:pos="426"/>
              </w:tabs>
              <w:rPr>
                <w:rFonts w:asciiTheme="minorHAnsi" w:hAnsiTheme="minorHAnsi" w:cs="Arial"/>
                <w:b/>
              </w:rPr>
            </w:pPr>
            <w:r w:rsidRPr="007076D3">
              <w:rPr>
                <w:rFonts w:asciiTheme="minorHAnsi" w:hAnsiTheme="minorHAnsi" w:cs="Arial"/>
                <w:b/>
              </w:rPr>
              <w:t xml:space="preserve">Disclosure </w:t>
            </w:r>
          </w:p>
        </w:tc>
        <w:tc>
          <w:tcPr>
            <w:tcW w:w="3038" w:type="dxa"/>
          </w:tcPr>
          <w:p w:rsidR="00404B03" w:rsidRPr="007076D3" w:rsidRDefault="00404B03" w:rsidP="00B0343C">
            <w:pPr>
              <w:tabs>
                <w:tab w:val="left" w:pos="426"/>
              </w:tabs>
              <w:rPr>
                <w:rFonts w:asciiTheme="minorHAnsi" w:hAnsiTheme="minorHAnsi" w:cs="Arial"/>
                <w:b/>
              </w:rPr>
            </w:pPr>
            <w:r w:rsidRPr="007076D3">
              <w:rPr>
                <w:rFonts w:asciiTheme="minorHAnsi" w:hAnsiTheme="minorHAnsi" w:cs="Arial"/>
                <w:b/>
              </w:rPr>
              <w:t>Determination</w:t>
            </w:r>
          </w:p>
        </w:tc>
      </w:tr>
      <w:tr w:rsidR="00404B03" w:rsidRPr="007076D3" w:rsidTr="00404B03">
        <w:tc>
          <w:tcPr>
            <w:tcW w:w="817" w:type="dxa"/>
          </w:tcPr>
          <w:p w:rsidR="00404B03" w:rsidRPr="007076D3" w:rsidRDefault="00CA575D" w:rsidP="0003656F">
            <w:pPr>
              <w:tabs>
                <w:tab w:val="left" w:pos="426"/>
              </w:tabs>
              <w:rPr>
                <w:rFonts w:asciiTheme="minorHAnsi" w:hAnsiTheme="minorHAnsi" w:cs="Arial"/>
              </w:rPr>
            </w:pPr>
            <w:r w:rsidRPr="007076D3">
              <w:rPr>
                <w:rFonts w:asciiTheme="minorHAnsi" w:hAnsiTheme="minorHAnsi" w:cs="Arial"/>
              </w:rPr>
              <w:t>3</w:t>
            </w:r>
          </w:p>
        </w:tc>
        <w:tc>
          <w:tcPr>
            <w:tcW w:w="2552" w:type="dxa"/>
          </w:tcPr>
          <w:p w:rsidR="00404B03" w:rsidRPr="007076D3" w:rsidRDefault="00CA575D" w:rsidP="00B0343C">
            <w:pPr>
              <w:tabs>
                <w:tab w:val="left" w:pos="426"/>
              </w:tabs>
              <w:rPr>
                <w:rFonts w:asciiTheme="minorHAnsi" w:hAnsiTheme="minorHAnsi" w:cs="Arial"/>
              </w:rPr>
            </w:pPr>
            <w:r w:rsidRPr="007076D3">
              <w:rPr>
                <w:rFonts w:asciiTheme="minorHAnsi" w:hAnsiTheme="minorHAnsi" w:cs="Arial"/>
              </w:rPr>
              <w:t>Andrew Johnston</w:t>
            </w:r>
          </w:p>
        </w:tc>
        <w:tc>
          <w:tcPr>
            <w:tcW w:w="2835" w:type="dxa"/>
          </w:tcPr>
          <w:p w:rsidR="00404B03" w:rsidRPr="007076D3" w:rsidRDefault="00CA575D" w:rsidP="0003656F">
            <w:pPr>
              <w:tabs>
                <w:tab w:val="left" w:pos="426"/>
              </w:tabs>
              <w:rPr>
                <w:rFonts w:asciiTheme="minorHAnsi" w:hAnsiTheme="minorHAnsi" w:cs="Arial"/>
                <w:color w:val="000000" w:themeColor="text1"/>
              </w:rPr>
            </w:pPr>
            <w:r w:rsidRPr="007076D3">
              <w:rPr>
                <w:rFonts w:asciiTheme="minorHAnsi" w:hAnsiTheme="minorHAnsi" w:cs="Arial"/>
                <w:color w:val="000000" w:themeColor="text1"/>
              </w:rPr>
              <w:t>I consider that there may be a possible conflict of interest in relation to agenda item 3 arising from CSIRO’s role in the Bioregional Assessment Methodology.</w:t>
            </w:r>
          </w:p>
        </w:tc>
        <w:tc>
          <w:tcPr>
            <w:tcW w:w="3038" w:type="dxa"/>
          </w:tcPr>
          <w:p w:rsidR="009C2028" w:rsidRPr="007076D3" w:rsidRDefault="00CA575D" w:rsidP="001A774B">
            <w:pPr>
              <w:tabs>
                <w:tab w:val="left" w:pos="426"/>
              </w:tabs>
              <w:rPr>
                <w:rFonts w:asciiTheme="minorHAnsi" w:hAnsiTheme="minorHAnsi" w:cs="Arial"/>
                <w:color w:val="000000" w:themeColor="text1"/>
              </w:rPr>
            </w:pPr>
            <w:r w:rsidRPr="007076D3">
              <w:rPr>
                <w:rFonts w:asciiTheme="minorHAnsi" w:hAnsiTheme="minorHAnsi" w:cs="Arial"/>
                <w:color w:val="000000" w:themeColor="text1"/>
              </w:rPr>
              <w:t xml:space="preserve">No actual, potential or perceived conflict of interest exists and Andrew participated fully in the meeting (for Day 1). The reason for </w:t>
            </w:r>
            <w:r w:rsidR="001A774B" w:rsidRPr="007076D3">
              <w:rPr>
                <w:rFonts w:asciiTheme="minorHAnsi" w:hAnsiTheme="minorHAnsi" w:cs="Arial"/>
                <w:color w:val="000000" w:themeColor="text1"/>
              </w:rPr>
              <w:t>this</w:t>
            </w:r>
            <w:r w:rsidRPr="007076D3">
              <w:rPr>
                <w:rFonts w:asciiTheme="minorHAnsi" w:hAnsiTheme="minorHAnsi" w:cs="Arial"/>
                <w:color w:val="000000" w:themeColor="text1"/>
              </w:rPr>
              <w:t xml:space="preserve"> decision is that the Committee is only considering the Bioregional Assessment Methodology not commissioning the individual Bioregional Assessments which will be done by </w:t>
            </w:r>
            <w:r w:rsidR="00CD6E0D" w:rsidRPr="007076D3">
              <w:rPr>
                <w:rFonts w:asciiTheme="minorHAnsi" w:hAnsiTheme="minorHAnsi" w:cs="Arial"/>
                <w:color w:val="000000" w:themeColor="text1"/>
              </w:rPr>
              <w:t>the Office of Water Science</w:t>
            </w:r>
            <w:r w:rsidRPr="007076D3">
              <w:rPr>
                <w:rFonts w:asciiTheme="minorHAnsi" w:hAnsiTheme="minorHAnsi" w:cs="Arial"/>
                <w:color w:val="000000" w:themeColor="text1"/>
              </w:rPr>
              <w:t>.</w:t>
            </w:r>
          </w:p>
        </w:tc>
      </w:tr>
      <w:tr w:rsidR="00404B03" w:rsidRPr="007076D3" w:rsidTr="00404B03">
        <w:tc>
          <w:tcPr>
            <w:tcW w:w="817" w:type="dxa"/>
          </w:tcPr>
          <w:p w:rsidR="00404B03" w:rsidRPr="007076D3" w:rsidRDefault="00CA575D" w:rsidP="00B0343C">
            <w:pPr>
              <w:tabs>
                <w:tab w:val="left" w:pos="426"/>
              </w:tabs>
              <w:rPr>
                <w:rFonts w:asciiTheme="minorHAnsi" w:hAnsiTheme="minorHAnsi" w:cs="Arial"/>
              </w:rPr>
            </w:pPr>
            <w:r w:rsidRPr="007076D3">
              <w:rPr>
                <w:rFonts w:asciiTheme="minorHAnsi" w:hAnsiTheme="minorHAnsi" w:cs="Arial"/>
              </w:rPr>
              <w:t>3</w:t>
            </w:r>
          </w:p>
        </w:tc>
        <w:tc>
          <w:tcPr>
            <w:tcW w:w="2552" w:type="dxa"/>
          </w:tcPr>
          <w:p w:rsidR="00404B03" w:rsidRPr="007076D3" w:rsidRDefault="00CA575D" w:rsidP="00B0343C">
            <w:pPr>
              <w:tabs>
                <w:tab w:val="left" w:pos="426"/>
              </w:tabs>
              <w:rPr>
                <w:rFonts w:asciiTheme="minorHAnsi" w:hAnsiTheme="minorHAnsi" w:cs="Arial"/>
              </w:rPr>
            </w:pPr>
            <w:r w:rsidRPr="007076D3">
              <w:rPr>
                <w:rFonts w:asciiTheme="minorHAnsi" w:hAnsiTheme="minorHAnsi" w:cs="Arial"/>
              </w:rPr>
              <w:t>Jane Coram</w:t>
            </w:r>
          </w:p>
        </w:tc>
        <w:tc>
          <w:tcPr>
            <w:tcW w:w="2835" w:type="dxa"/>
          </w:tcPr>
          <w:p w:rsidR="00D5024A" w:rsidRPr="007076D3" w:rsidRDefault="00CA575D" w:rsidP="00D07107">
            <w:pPr>
              <w:tabs>
                <w:tab w:val="left" w:pos="426"/>
              </w:tabs>
              <w:rPr>
                <w:rFonts w:asciiTheme="minorHAnsi" w:hAnsiTheme="minorHAnsi" w:cs="Arial"/>
                <w:color w:val="000000" w:themeColor="text1"/>
              </w:rPr>
            </w:pPr>
            <w:r w:rsidRPr="007076D3">
              <w:rPr>
                <w:rFonts w:asciiTheme="minorHAnsi" w:hAnsiTheme="minorHAnsi" w:cs="Arial"/>
                <w:color w:val="000000" w:themeColor="text1"/>
              </w:rPr>
              <w:t>I consider that there may be a possible conflict of interest in relation to agenda item 3 arising from my agency Geoscience Australia’s involvement in contributing to the Bioregional Assessment Methodology and potentially in implementing the assessments.</w:t>
            </w:r>
          </w:p>
        </w:tc>
        <w:tc>
          <w:tcPr>
            <w:tcW w:w="3038" w:type="dxa"/>
          </w:tcPr>
          <w:p w:rsidR="0088431A" w:rsidRPr="007076D3" w:rsidRDefault="00CA575D" w:rsidP="001A774B">
            <w:pPr>
              <w:tabs>
                <w:tab w:val="left" w:pos="426"/>
              </w:tabs>
              <w:rPr>
                <w:rFonts w:asciiTheme="minorHAnsi" w:hAnsiTheme="minorHAnsi" w:cs="Arial"/>
                <w:color w:val="000000" w:themeColor="text1"/>
              </w:rPr>
            </w:pPr>
            <w:r w:rsidRPr="007076D3">
              <w:rPr>
                <w:rFonts w:asciiTheme="minorHAnsi" w:hAnsiTheme="minorHAnsi" w:cs="Arial"/>
                <w:color w:val="000000" w:themeColor="text1"/>
              </w:rPr>
              <w:t>No actual, potential or perceived conflict of interest exists and Jane participated fully in the meeting. The reason for this decision is that the Committee is only</w:t>
            </w:r>
            <w:r w:rsidR="001A774B" w:rsidRPr="007076D3">
              <w:rPr>
                <w:rFonts w:asciiTheme="minorHAnsi" w:hAnsiTheme="minorHAnsi" w:cs="Arial"/>
                <w:color w:val="000000" w:themeColor="text1"/>
              </w:rPr>
              <w:t xml:space="preserve"> considering the Bior</w:t>
            </w:r>
            <w:r w:rsidR="004B0CBE" w:rsidRPr="007076D3">
              <w:rPr>
                <w:rFonts w:asciiTheme="minorHAnsi" w:hAnsiTheme="minorHAnsi" w:cs="Arial"/>
                <w:color w:val="000000" w:themeColor="text1"/>
              </w:rPr>
              <w:t>egional Assess</w:t>
            </w:r>
            <w:r w:rsidR="001A774B" w:rsidRPr="007076D3">
              <w:rPr>
                <w:rFonts w:asciiTheme="minorHAnsi" w:hAnsiTheme="minorHAnsi" w:cs="Arial"/>
                <w:color w:val="000000" w:themeColor="text1"/>
              </w:rPr>
              <w:t>ment Methodology, not commissioning the individual Bioregional Assessments, which will be done by the Office of Water Science.</w:t>
            </w:r>
          </w:p>
        </w:tc>
      </w:tr>
      <w:tr w:rsidR="001A774B" w:rsidRPr="001F4FA0" w:rsidTr="00404B03">
        <w:tc>
          <w:tcPr>
            <w:tcW w:w="817" w:type="dxa"/>
          </w:tcPr>
          <w:p w:rsidR="001A774B" w:rsidRPr="007076D3" w:rsidRDefault="001A774B" w:rsidP="00B0343C">
            <w:pPr>
              <w:tabs>
                <w:tab w:val="left" w:pos="426"/>
              </w:tabs>
              <w:rPr>
                <w:rFonts w:asciiTheme="minorHAnsi" w:hAnsiTheme="minorHAnsi" w:cs="Arial"/>
              </w:rPr>
            </w:pPr>
            <w:r w:rsidRPr="007076D3">
              <w:rPr>
                <w:rFonts w:asciiTheme="minorHAnsi" w:hAnsiTheme="minorHAnsi" w:cs="Arial"/>
              </w:rPr>
              <w:t>5.1</w:t>
            </w:r>
          </w:p>
        </w:tc>
        <w:tc>
          <w:tcPr>
            <w:tcW w:w="2552" w:type="dxa"/>
          </w:tcPr>
          <w:p w:rsidR="001A774B" w:rsidRPr="007076D3" w:rsidRDefault="001A774B" w:rsidP="00B0343C">
            <w:pPr>
              <w:tabs>
                <w:tab w:val="left" w:pos="426"/>
              </w:tabs>
              <w:rPr>
                <w:rFonts w:asciiTheme="minorHAnsi" w:hAnsiTheme="minorHAnsi" w:cs="Arial"/>
              </w:rPr>
            </w:pPr>
            <w:r w:rsidRPr="007076D3">
              <w:rPr>
                <w:rFonts w:asciiTheme="minorHAnsi" w:hAnsiTheme="minorHAnsi" w:cs="Arial"/>
              </w:rPr>
              <w:t>Craig Simmons</w:t>
            </w:r>
          </w:p>
        </w:tc>
        <w:tc>
          <w:tcPr>
            <w:tcW w:w="2835" w:type="dxa"/>
          </w:tcPr>
          <w:p w:rsidR="001A774B" w:rsidRPr="007076D3" w:rsidRDefault="001A774B" w:rsidP="001A774B">
            <w:pPr>
              <w:tabs>
                <w:tab w:val="left" w:pos="426"/>
              </w:tabs>
              <w:rPr>
                <w:rFonts w:asciiTheme="minorHAnsi" w:hAnsiTheme="minorHAnsi" w:cs="Arial"/>
                <w:color w:val="000000" w:themeColor="text1"/>
              </w:rPr>
            </w:pPr>
            <w:r w:rsidRPr="007076D3">
              <w:rPr>
                <w:rFonts w:asciiTheme="minorHAnsi" w:hAnsiTheme="minorHAnsi" w:cs="Arial"/>
                <w:color w:val="000000" w:themeColor="text1"/>
              </w:rPr>
              <w:t>I consider that there may be a possible conflict of interest in relation to agenda item 5.1 arising from the National Centre for Groundwater Research and Training being a potential service provider for research.</w:t>
            </w:r>
          </w:p>
        </w:tc>
        <w:tc>
          <w:tcPr>
            <w:tcW w:w="3038" w:type="dxa"/>
          </w:tcPr>
          <w:p w:rsidR="001A774B" w:rsidRDefault="001A774B" w:rsidP="001A774B">
            <w:pPr>
              <w:tabs>
                <w:tab w:val="left" w:pos="426"/>
              </w:tabs>
              <w:rPr>
                <w:rFonts w:asciiTheme="minorHAnsi" w:hAnsiTheme="minorHAnsi" w:cs="Arial"/>
                <w:color w:val="000000" w:themeColor="text1"/>
              </w:rPr>
            </w:pPr>
            <w:r w:rsidRPr="007076D3">
              <w:rPr>
                <w:rFonts w:asciiTheme="minorHAnsi" w:hAnsiTheme="minorHAnsi" w:cs="Arial"/>
                <w:color w:val="000000" w:themeColor="text1"/>
              </w:rPr>
              <w:t>No actual, potential or perceived conflict of interest exists and Craig participated fully in the meeting. The reason for this decision is that the Committee is not considering projects and project funding at this meeting.</w:t>
            </w:r>
          </w:p>
        </w:tc>
      </w:tr>
    </w:tbl>
    <w:p w:rsidR="00775C0A" w:rsidRPr="00C44795" w:rsidRDefault="00775C0A" w:rsidP="00B0343C">
      <w:pPr>
        <w:tabs>
          <w:tab w:val="left" w:pos="426"/>
        </w:tabs>
        <w:rPr>
          <w:rFonts w:asciiTheme="minorHAnsi" w:hAnsiTheme="minorHAnsi" w:cs="Arial"/>
        </w:rPr>
      </w:pPr>
    </w:p>
    <w:sectPr w:rsidR="00775C0A" w:rsidRPr="00C44795" w:rsidSect="0003656F">
      <w:headerReference w:type="default" r:id="rId8"/>
      <w:footerReference w:type="default" r:id="rId9"/>
      <w:footerReference w:type="first" r:id="rId10"/>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6F" w:rsidRDefault="00327E6F">
      <w:r>
        <w:separator/>
      </w:r>
    </w:p>
  </w:endnote>
  <w:endnote w:type="continuationSeparator" w:id="0">
    <w:p w:rsidR="00327E6F" w:rsidRDefault="00327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6F" w:rsidRPr="00ED3F0A" w:rsidRDefault="00327E6F">
    <w:pPr>
      <w:pStyle w:val="Footer"/>
      <w:jc w:val="right"/>
      <w:rPr>
        <w:rFonts w:ascii="Arial" w:hAnsi="Arial" w:cs="Arial"/>
        <w:sz w:val="16"/>
        <w:szCs w:val="16"/>
      </w:rPr>
    </w:pPr>
    <w:r w:rsidRPr="00ED3F0A">
      <w:rPr>
        <w:rFonts w:ascii="Arial" w:hAnsi="Arial" w:cs="Arial"/>
        <w:sz w:val="16"/>
        <w:szCs w:val="16"/>
      </w:rPr>
      <w:t xml:space="preserve">Page </w:t>
    </w:r>
    <w:r w:rsidR="00871AFA"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871AFA" w:rsidRPr="00ED3F0A">
      <w:rPr>
        <w:rFonts w:ascii="Arial" w:hAnsi="Arial" w:cs="Arial"/>
        <w:b/>
        <w:sz w:val="16"/>
        <w:szCs w:val="16"/>
      </w:rPr>
      <w:fldChar w:fldCharType="separate"/>
    </w:r>
    <w:r w:rsidR="00E40AE4">
      <w:rPr>
        <w:rFonts w:ascii="Arial" w:hAnsi="Arial" w:cs="Arial"/>
        <w:b/>
        <w:noProof/>
        <w:sz w:val="16"/>
        <w:szCs w:val="16"/>
      </w:rPr>
      <w:t>2</w:t>
    </w:r>
    <w:r w:rsidR="00871AFA" w:rsidRPr="00ED3F0A">
      <w:rPr>
        <w:rFonts w:ascii="Arial" w:hAnsi="Arial" w:cs="Arial"/>
        <w:b/>
        <w:sz w:val="16"/>
        <w:szCs w:val="16"/>
      </w:rPr>
      <w:fldChar w:fldCharType="end"/>
    </w:r>
    <w:r w:rsidRPr="00ED3F0A">
      <w:rPr>
        <w:rFonts w:ascii="Arial" w:hAnsi="Arial" w:cs="Arial"/>
        <w:sz w:val="16"/>
        <w:szCs w:val="16"/>
      </w:rPr>
      <w:t xml:space="preserve"> of </w:t>
    </w:r>
    <w:r w:rsidR="00871AFA"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871AFA" w:rsidRPr="00ED3F0A">
      <w:rPr>
        <w:rFonts w:ascii="Arial" w:hAnsi="Arial" w:cs="Arial"/>
        <w:b/>
        <w:sz w:val="16"/>
        <w:szCs w:val="16"/>
      </w:rPr>
      <w:fldChar w:fldCharType="separate"/>
    </w:r>
    <w:r w:rsidR="00E40AE4">
      <w:rPr>
        <w:rFonts w:ascii="Arial" w:hAnsi="Arial" w:cs="Arial"/>
        <w:b/>
        <w:noProof/>
        <w:sz w:val="16"/>
        <w:szCs w:val="16"/>
      </w:rPr>
      <w:t>9</w:t>
    </w:r>
    <w:r w:rsidR="00871AFA" w:rsidRPr="00ED3F0A">
      <w:rPr>
        <w:rFonts w:ascii="Arial" w:hAnsi="Arial" w:cs="Arial"/>
        <w:b/>
        <w:sz w:val="16"/>
        <w:szCs w:val="16"/>
      </w:rPr>
      <w:fldChar w:fldCharType="end"/>
    </w:r>
  </w:p>
  <w:p w:rsidR="00327E6F" w:rsidRDefault="00327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6F" w:rsidRDefault="00327E6F">
    <w:pPr>
      <w:pStyle w:val="Footer"/>
      <w:jc w:val="right"/>
    </w:pPr>
    <w:r w:rsidRPr="00A33F6A">
      <w:rPr>
        <w:rFonts w:ascii="Calibri" w:hAnsi="Calibri" w:cs="Calibri"/>
        <w:sz w:val="22"/>
        <w:szCs w:val="22"/>
      </w:rPr>
      <w:t xml:space="preserve">Page </w:t>
    </w:r>
    <w:r w:rsidR="00871AFA"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871AFA" w:rsidRPr="00A33F6A">
      <w:rPr>
        <w:rFonts w:ascii="Calibri" w:hAnsi="Calibri" w:cs="Calibri"/>
        <w:b/>
        <w:sz w:val="22"/>
        <w:szCs w:val="22"/>
      </w:rPr>
      <w:fldChar w:fldCharType="separate"/>
    </w:r>
    <w:r>
      <w:rPr>
        <w:rFonts w:ascii="Calibri" w:hAnsi="Calibri" w:cs="Calibri"/>
        <w:b/>
        <w:noProof/>
        <w:sz w:val="22"/>
        <w:szCs w:val="22"/>
      </w:rPr>
      <w:t>1</w:t>
    </w:r>
    <w:r w:rsidR="00871AFA" w:rsidRPr="00A33F6A">
      <w:rPr>
        <w:rFonts w:ascii="Calibri" w:hAnsi="Calibri" w:cs="Calibri"/>
        <w:b/>
        <w:sz w:val="22"/>
        <w:szCs w:val="22"/>
      </w:rPr>
      <w:fldChar w:fldCharType="end"/>
    </w:r>
    <w:r w:rsidRPr="00A33F6A">
      <w:rPr>
        <w:rFonts w:ascii="Calibri" w:hAnsi="Calibri" w:cs="Calibri"/>
        <w:sz w:val="22"/>
        <w:szCs w:val="22"/>
      </w:rPr>
      <w:t xml:space="preserve"> of </w:t>
    </w:r>
    <w:r w:rsidR="00871AFA"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871AFA" w:rsidRPr="00A33F6A">
      <w:rPr>
        <w:rFonts w:ascii="Calibri" w:hAnsi="Calibri" w:cs="Calibri"/>
        <w:b/>
        <w:sz w:val="22"/>
        <w:szCs w:val="22"/>
      </w:rPr>
      <w:fldChar w:fldCharType="separate"/>
    </w:r>
    <w:r w:rsidR="00D01C19">
      <w:rPr>
        <w:rFonts w:ascii="Calibri" w:hAnsi="Calibri" w:cs="Calibri"/>
        <w:b/>
        <w:noProof/>
        <w:sz w:val="22"/>
        <w:szCs w:val="22"/>
      </w:rPr>
      <w:t>9</w:t>
    </w:r>
    <w:r w:rsidR="00871AFA" w:rsidRPr="00A33F6A">
      <w:rPr>
        <w:rFonts w:ascii="Calibri" w:hAnsi="Calibri" w:cs="Calibri"/>
        <w:b/>
        <w:sz w:val="22"/>
        <w:szCs w:val="22"/>
      </w:rPr>
      <w:fldChar w:fldCharType="end"/>
    </w:r>
  </w:p>
  <w:p w:rsidR="00327E6F" w:rsidRDefault="00327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6F" w:rsidRDefault="00327E6F">
      <w:r>
        <w:separator/>
      </w:r>
    </w:p>
  </w:footnote>
  <w:footnote w:type="continuationSeparator" w:id="0">
    <w:p w:rsidR="00327E6F" w:rsidRDefault="00327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6F" w:rsidRDefault="00871AFA" w:rsidP="00005753">
    <w:pPr>
      <w:pStyle w:val="Header"/>
      <w:jc w:val="center"/>
      <w:rPr>
        <w:rFonts w:ascii="Arial" w:hAnsi="Arial" w:cs="Arial"/>
        <w:b/>
        <w:sz w:val="22"/>
        <w:szCs w:val="22"/>
      </w:rPr>
    </w:pPr>
    <w:sdt>
      <w:sdtPr>
        <w:rPr>
          <w:rFonts w:ascii="Arial" w:hAnsi="Arial" w:cs="Arial"/>
          <w:b/>
          <w:sz w:val="22"/>
          <w:szCs w:val="22"/>
        </w:rPr>
        <w:id w:val="15232907"/>
        <w:docPartObj>
          <w:docPartGallery w:val="Watermarks"/>
          <w:docPartUnique/>
        </w:docPartObj>
      </w:sdtPr>
      <w:sdtContent/>
    </w:sdt>
    <w:bookmarkStart w:id="1" w:name="OLE_LINK3"/>
    <w:bookmarkStart w:id="2" w:name="OLE_LINK4"/>
    <w:r w:rsidR="00327E6F" w:rsidRPr="00240A54">
      <w:rPr>
        <w:rFonts w:ascii="Arial" w:hAnsi="Arial" w:cs="Arial"/>
        <w:b/>
        <w:sz w:val="22"/>
        <w:szCs w:val="22"/>
      </w:rPr>
      <w:t xml:space="preserve">Independent Expert Scientific Committee on Coal Seam Gas and </w:t>
    </w:r>
  </w:p>
  <w:p w:rsidR="00327E6F" w:rsidRPr="00240A54" w:rsidRDefault="00327E6F"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327E6F" w:rsidRPr="00240A54" w:rsidRDefault="00327E6F" w:rsidP="00005753">
    <w:pPr>
      <w:pStyle w:val="Header"/>
      <w:jc w:val="center"/>
      <w:rPr>
        <w:rFonts w:ascii="Arial" w:hAnsi="Arial" w:cs="Arial"/>
        <w:b/>
        <w:sz w:val="22"/>
        <w:szCs w:val="22"/>
      </w:rPr>
    </w:pPr>
    <w:bookmarkStart w:id="3" w:name="OLE_LINK1"/>
    <w:bookmarkStart w:id="4" w:name="OLE_LINK2"/>
    <w:bookmarkEnd w:id="1"/>
    <w:bookmarkEnd w:id="2"/>
    <w:r w:rsidRPr="00240A54">
      <w:rPr>
        <w:rFonts w:ascii="Arial" w:hAnsi="Arial" w:cs="Arial"/>
        <w:b/>
        <w:sz w:val="22"/>
        <w:szCs w:val="22"/>
      </w:rPr>
      <w:t xml:space="preserve">Minutes – Meeting </w:t>
    </w:r>
    <w:r>
      <w:rPr>
        <w:rFonts w:ascii="Arial" w:hAnsi="Arial" w:cs="Arial"/>
        <w:b/>
        <w:sz w:val="22"/>
        <w:szCs w:val="22"/>
      </w:rPr>
      <w:t>5</w:t>
    </w:r>
    <w:bookmarkEnd w:id="3"/>
    <w:bookmarkEnd w:id="4"/>
    <w:r w:rsidRPr="00240A54">
      <w:rPr>
        <w:rFonts w:ascii="Arial" w:hAnsi="Arial" w:cs="Arial"/>
        <w:b/>
        <w:sz w:val="22"/>
        <w:szCs w:val="22"/>
      </w:rPr>
      <w:t xml:space="preserve">, </w:t>
    </w:r>
    <w:r>
      <w:rPr>
        <w:rFonts w:ascii="Arial" w:hAnsi="Arial" w:cs="Arial"/>
        <w:b/>
        <w:sz w:val="22"/>
        <w:szCs w:val="22"/>
      </w:rPr>
      <w:t>16-18 April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200690C"/>
    <w:lvl w:ilvl="0">
      <w:start w:val="1"/>
      <w:numFmt w:val="bullet"/>
      <w:lvlText w:val=""/>
      <w:lvlJc w:val="left"/>
      <w:pPr>
        <w:tabs>
          <w:tab w:val="num" w:pos="360"/>
        </w:tabs>
        <w:ind w:left="360" w:hanging="360"/>
      </w:pPr>
      <w:rPr>
        <w:rFonts w:ascii="Symbol" w:hAnsi="Symbol" w:hint="default"/>
      </w:rPr>
    </w:lvl>
  </w:abstractNum>
  <w:abstractNum w:abstractNumId="2">
    <w:nsid w:val="015255DA"/>
    <w:multiLevelType w:val="multilevel"/>
    <w:tmpl w:val="8ECA7A6A"/>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
      <w:lvlJc w:val="left"/>
      <w:pPr>
        <w:ind w:left="2154" w:hanging="648"/>
      </w:pPr>
      <w:rPr>
        <w:rFonts w:ascii="Symbol" w:hAnsi="Symbol"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
    <w:nsid w:val="0652205C"/>
    <w:multiLevelType w:val="hybridMultilevel"/>
    <w:tmpl w:val="68F0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9703D9"/>
    <w:multiLevelType w:val="hybridMultilevel"/>
    <w:tmpl w:val="AB92833C"/>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Times New Roman" w:hint="default"/>
      </w:rPr>
    </w:lvl>
    <w:lvl w:ilvl="2" w:tplc="0C090005">
      <w:start w:val="1"/>
      <w:numFmt w:val="decimal"/>
      <w:lvlText w:val="%3."/>
      <w:lvlJc w:val="left"/>
      <w:pPr>
        <w:tabs>
          <w:tab w:val="num" w:pos="2586"/>
        </w:tabs>
        <w:ind w:left="2586" w:hanging="360"/>
      </w:pPr>
    </w:lvl>
    <w:lvl w:ilvl="3" w:tplc="0C090001">
      <w:start w:val="1"/>
      <w:numFmt w:val="decimal"/>
      <w:lvlText w:val="%4."/>
      <w:lvlJc w:val="left"/>
      <w:pPr>
        <w:tabs>
          <w:tab w:val="num" w:pos="3306"/>
        </w:tabs>
        <w:ind w:left="3306" w:hanging="360"/>
      </w:pPr>
    </w:lvl>
    <w:lvl w:ilvl="4" w:tplc="0C090003">
      <w:start w:val="1"/>
      <w:numFmt w:val="decimal"/>
      <w:lvlText w:val="%5."/>
      <w:lvlJc w:val="left"/>
      <w:pPr>
        <w:tabs>
          <w:tab w:val="num" w:pos="4026"/>
        </w:tabs>
        <w:ind w:left="4026" w:hanging="360"/>
      </w:pPr>
    </w:lvl>
    <w:lvl w:ilvl="5" w:tplc="0C090005">
      <w:start w:val="1"/>
      <w:numFmt w:val="decimal"/>
      <w:lvlText w:val="%6."/>
      <w:lvlJc w:val="left"/>
      <w:pPr>
        <w:tabs>
          <w:tab w:val="num" w:pos="4746"/>
        </w:tabs>
        <w:ind w:left="4746" w:hanging="360"/>
      </w:pPr>
    </w:lvl>
    <w:lvl w:ilvl="6" w:tplc="0C090001">
      <w:start w:val="1"/>
      <w:numFmt w:val="decimal"/>
      <w:lvlText w:val="%7."/>
      <w:lvlJc w:val="left"/>
      <w:pPr>
        <w:tabs>
          <w:tab w:val="num" w:pos="5466"/>
        </w:tabs>
        <w:ind w:left="5466" w:hanging="360"/>
      </w:pPr>
    </w:lvl>
    <w:lvl w:ilvl="7" w:tplc="0C090003">
      <w:start w:val="1"/>
      <w:numFmt w:val="decimal"/>
      <w:lvlText w:val="%8."/>
      <w:lvlJc w:val="left"/>
      <w:pPr>
        <w:tabs>
          <w:tab w:val="num" w:pos="6186"/>
        </w:tabs>
        <w:ind w:left="6186" w:hanging="360"/>
      </w:pPr>
    </w:lvl>
    <w:lvl w:ilvl="8" w:tplc="0C090005">
      <w:start w:val="1"/>
      <w:numFmt w:val="decimal"/>
      <w:lvlText w:val="%9."/>
      <w:lvlJc w:val="left"/>
      <w:pPr>
        <w:tabs>
          <w:tab w:val="num" w:pos="6906"/>
        </w:tabs>
        <w:ind w:left="6906" w:hanging="360"/>
      </w:pPr>
    </w:lvl>
  </w:abstractNum>
  <w:abstractNum w:abstractNumId="5">
    <w:nsid w:val="0E81214E"/>
    <w:multiLevelType w:val="hybridMultilevel"/>
    <w:tmpl w:val="E0E42150"/>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nsid w:val="0F555B6A"/>
    <w:multiLevelType w:val="hybridMultilevel"/>
    <w:tmpl w:val="566C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C9015D"/>
    <w:multiLevelType w:val="hybridMultilevel"/>
    <w:tmpl w:val="13644C72"/>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8">
    <w:nsid w:val="131009A8"/>
    <w:multiLevelType w:val="hybridMultilevel"/>
    <w:tmpl w:val="60C6F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2502194"/>
    <w:multiLevelType w:val="hybridMultilevel"/>
    <w:tmpl w:val="F7A8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740579"/>
    <w:multiLevelType w:val="multilevel"/>
    <w:tmpl w:val="13644C7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1">
    <w:nsid w:val="447579F9"/>
    <w:multiLevelType w:val="hybridMultilevel"/>
    <w:tmpl w:val="1820C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0869B2"/>
    <w:multiLevelType w:val="multilevel"/>
    <w:tmpl w:val="13644C7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3">
    <w:nsid w:val="5A6B0932"/>
    <w:multiLevelType w:val="hybridMultilevel"/>
    <w:tmpl w:val="D728A3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nsid w:val="5D763F55"/>
    <w:multiLevelType w:val="hybridMultilevel"/>
    <w:tmpl w:val="B86EDA7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nsid w:val="5F5B7FC2"/>
    <w:multiLevelType w:val="hybridMultilevel"/>
    <w:tmpl w:val="FF42251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16"/>
  </w:num>
  <w:num w:numId="2">
    <w:abstractNumId w:val="2"/>
  </w:num>
  <w:num w:numId="3">
    <w:abstractNumId w:val="0"/>
  </w:num>
  <w:num w:numId="4">
    <w:abstractNumId w:val="8"/>
  </w:num>
  <w:num w:numId="5">
    <w:abstractNumId w:val="13"/>
  </w:num>
  <w:num w:numId="6">
    <w:abstractNumId w:val="7"/>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2"/>
  </w:num>
  <w:num w:numId="12">
    <w:abstractNumId w:val="9"/>
  </w:num>
  <w:num w:numId="13">
    <w:abstractNumId w:val="6"/>
  </w:num>
  <w:num w:numId="14">
    <w:abstractNumId w:val="15"/>
  </w:num>
  <w:num w:numId="15">
    <w:abstractNumId w:val="14"/>
  </w:num>
  <w:num w:numId="16">
    <w:abstractNumId w:val="3"/>
  </w:num>
  <w:num w:numId="17">
    <w:abstractNumId w:val="11"/>
  </w:num>
  <w:num w:numId="18">
    <w:abstractNumId w:val="1"/>
  </w:num>
  <w:num w:numId="19">
    <w:abstractNumId w:val="5"/>
  </w:num>
  <w:num w:numId="20">
    <w:abstractNumId w:val="2"/>
  </w:num>
  <w:num w:numId="21">
    <w:abstractNumId w:val="2"/>
  </w:num>
  <w:num w:numId="22">
    <w:abstractNumId w:val="2"/>
  </w:num>
  <w:num w:numId="23">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E4DA7"/>
    <w:rsid w:val="000000C3"/>
    <w:rsid w:val="00000384"/>
    <w:rsid w:val="000007E4"/>
    <w:rsid w:val="00000A72"/>
    <w:rsid w:val="00000D45"/>
    <w:rsid w:val="00001C6D"/>
    <w:rsid w:val="00001E42"/>
    <w:rsid w:val="00001F91"/>
    <w:rsid w:val="00002721"/>
    <w:rsid w:val="000029F9"/>
    <w:rsid w:val="00004A68"/>
    <w:rsid w:val="000054C8"/>
    <w:rsid w:val="00005753"/>
    <w:rsid w:val="00005EA7"/>
    <w:rsid w:val="00005FB5"/>
    <w:rsid w:val="000069D0"/>
    <w:rsid w:val="00006D09"/>
    <w:rsid w:val="00006E62"/>
    <w:rsid w:val="00007503"/>
    <w:rsid w:val="00010480"/>
    <w:rsid w:val="00011F12"/>
    <w:rsid w:val="0001202D"/>
    <w:rsid w:val="00012248"/>
    <w:rsid w:val="000128A1"/>
    <w:rsid w:val="00014197"/>
    <w:rsid w:val="00014B80"/>
    <w:rsid w:val="000150D4"/>
    <w:rsid w:val="00015B4A"/>
    <w:rsid w:val="00017C23"/>
    <w:rsid w:val="0002024C"/>
    <w:rsid w:val="000204CC"/>
    <w:rsid w:val="00020563"/>
    <w:rsid w:val="00020D9E"/>
    <w:rsid w:val="00021EE4"/>
    <w:rsid w:val="000225BE"/>
    <w:rsid w:val="0002287A"/>
    <w:rsid w:val="00023EBD"/>
    <w:rsid w:val="000246DA"/>
    <w:rsid w:val="000249A6"/>
    <w:rsid w:val="00025D89"/>
    <w:rsid w:val="00025F54"/>
    <w:rsid w:val="00026EEB"/>
    <w:rsid w:val="00027168"/>
    <w:rsid w:val="000271DB"/>
    <w:rsid w:val="0003016A"/>
    <w:rsid w:val="000307B4"/>
    <w:rsid w:val="00030816"/>
    <w:rsid w:val="000320D3"/>
    <w:rsid w:val="00033537"/>
    <w:rsid w:val="000338D6"/>
    <w:rsid w:val="00033DC5"/>
    <w:rsid w:val="000342F8"/>
    <w:rsid w:val="00035913"/>
    <w:rsid w:val="0003656F"/>
    <w:rsid w:val="00041E50"/>
    <w:rsid w:val="00041EA9"/>
    <w:rsid w:val="00041F69"/>
    <w:rsid w:val="000420EE"/>
    <w:rsid w:val="00042286"/>
    <w:rsid w:val="000424D9"/>
    <w:rsid w:val="000427B6"/>
    <w:rsid w:val="000431F9"/>
    <w:rsid w:val="00043295"/>
    <w:rsid w:val="00043EBC"/>
    <w:rsid w:val="00046752"/>
    <w:rsid w:val="000468EA"/>
    <w:rsid w:val="00046985"/>
    <w:rsid w:val="00046FF3"/>
    <w:rsid w:val="000471CE"/>
    <w:rsid w:val="000475A6"/>
    <w:rsid w:val="000476EB"/>
    <w:rsid w:val="00047871"/>
    <w:rsid w:val="0005003F"/>
    <w:rsid w:val="00050589"/>
    <w:rsid w:val="00051C7B"/>
    <w:rsid w:val="00053A74"/>
    <w:rsid w:val="00053F88"/>
    <w:rsid w:val="00054BA9"/>
    <w:rsid w:val="00054C2E"/>
    <w:rsid w:val="00054C8B"/>
    <w:rsid w:val="0005529D"/>
    <w:rsid w:val="00055725"/>
    <w:rsid w:val="00055A21"/>
    <w:rsid w:val="00057071"/>
    <w:rsid w:val="0006078F"/>
    <w:rsid w:val="00060EE9"/>
    <w:rsid w:val="000621F7"/>
    <w:rsid w:val="00063663"/>
    <w:rsid w:val="0006449F"/>
    <w:rsid w:val="000645CE"/>
    <w:rsid w:val="0006571C"/>
    <w:rsid w:val="000664CB"/>
    <w:rsid w:val="0006693F"/>
    <w:rsid w:val="0007014A"/>
    <w:rsid w:val="00070789"/>
    <w:rsid w:val="00070A2B"/>
    <w:rsid w:val="0007140B"/>
    <w:rsid w:val="0007211A"/>
    <w:rsid w:val="00072A6C"/>
    <w:rsid w:val="00072B2C"/>
    <w:rsid w:val="00072C51"/>
    <w:rsid w:val="000741C6"/>
    <w:rsid w:val="00074F94"/>
    <w:rsid w:val="000752AD"/>
    <w:rsid w:val="0007754D"/>
    <w:rsid w:val="0007794A"/>
    <w:rsid w:val="00077D51"/>
    <w:rsid w:val="00082DF7"/>
    <w:rsid w:val="0008314F"/>
    <w:rsid w:val="000834A4"/>
    <w:rsid w:val="00083B3E"/>
    <w:rsid w:val="00083B8A"/>
    <w:rsid w:val="00084143"/>
    <w:rsid w:val="00084B09"/>
    <w:rsid w:val="000857F1"/>
    <w:rsid w:val="0008613F"/>
    <w:rsid w:val="0008647B"/>
    <w:rsid w:val="00086CD2"/>
    <w:rsid w:val="00087C48"/>
    <w:rsid w:val="00087E5B"/>
    <w:rsid w:val="00090A67"/>
    <w:rsid w:val="00091001"/>
    <w:rsid w:val="00091413"/>
    <w:rsid w:val="00093172"/>
    <w:rsid w:val="00093774"/>
    <w:rsid w:val="0009453E"/>
    <w:rsid w:val="00095100"/>
    <w:rsid w:val="00095225"/>
    <w:rsid w:val="000964AF"/>
    <w:rsid w:val="0009681F"/>
    <w:rsid w:val="00097591"/>
    <w:rsid w:val="00097BDC"/>
    <w:rsid w:val="00097EC1"/>
    <w:rsid w:val="00097FA1"/>
    <w:rsid w:val="000A0298"/>
    <w:rsid w:val="000A0FF1"/>
    <w:rsid w:val="000A166E"/>
    <w:rsid w:val="000A2B5D"/>
    <w:rsid w:val="000A3019"/>
    <w:rsid w:val="000A4373"/>
    <w:rsid w:val="000A6EF2"/>
    <w:rsid w:val="000B0AAF"/>
    <w:rsid w:val="000B0C33"/>
    <w:rsid w:val="000B293A"/>
    <w:rsid w:val="000B580D"/>
    <w:rsid w:val="000B5AE2"/>
    <w:rsid w:val="000B6135"/>
    <w:rsid w:val="000B6DD9"/>
    <w:rsid w:val="000B6F78"/>
    <w:rsid w:val="000B7216"/>
    <w:rsid w:val="000B76C1"/>
    <w:rsid w:val="000B7EBE"/>
    <w:rsid w:val="000C04FD"/>
    <w:rsid w:val="000C0B42"/>
    <w:rsid w:val="000C0C97"/>
    <w:rsid w:val="000C1603"/>
    <w:rsid w:val="000C2B7A"/>
    <w:rsid w:val="000C30EC"/>
    <w:rsid w:val="000C3665"/>
    <w:rsid w:val="000C46B2"/>
    <w:rsid w:val="000C57D0"/>
    <w:rsid w:val="000C681C"/>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6574"/>
    <w:rsid w:val="000D68F5"/>
    <w:rsid w:val="000D69AD"/>
    <w:rsid w:val="000E018A"/>
    <w:rsid w:val="000E0FC1"/>
    <w:rsid w:val="000E167C"/>
    <w:rsid w:val="000E3302"/>
    <w:rsid w:val="000E3A1F"/>
    <w:rsid w:val="000E43AE"/>
    <w:rsid w:val="000E4AEC"/>
    <w:rsid w:val="000E627D"/>
    <w:rsid w:val="000E66A6"/>
    <w:rsid w:val="000E6CCD"/>
    <w:rsid w:val="000E71B8"/>
    <w:rsid w:val="000E74D8"/>
    <w:rsid w:val="000E77C6"/>
    <w:rsid w:val="000F05F0"/>
    <w:rsid w:val="000F075E"/>
    <w:rsid w:val="000F10C6"/>
    <w:rsid w:val="000F191D"/>
    <w:rsid w:val="000F1FD4"/>
    <w:rsid w:val="000F305A"/>
    <w:rsid w:val="000F3FEA"/>
    <w:rsid w:val="000F5150"/>
    <w:rsid w:val="000F548C"/>
    <w:rsid w:val="000F6C5F"/>
    <w:rsid w:val="0010028D"/>
    <w:rsid w:val="0010220A"/>
    <w:rsid w:val="00103B60"/>
    <w:rsid w:val="00103F2D"/>
    <w:rsid w:val="0010438B"/>
    <w:rsid w:val="0010478A"/>
    <w:rsid w:val="001060F5"/>
    <w:rsid w:val="00107B5C"/>
    <w:rsid w:val="00110FEA"/>
    <w:rsid w:val="00111E4B"/>
    <w:rsid w:val="001123DA"/>
    <w:rsid w:val="00112C4F"/>
    <w:rsid w:val="001134D3"/>
    <w:rsid w:val="001134E4"/>
    <w:rsid w:val="00113F4D"/>
    <w:rsid w:val="001146CF"/>
    <w:rsid w:val="00115604"/>
    <w:rsid w:val="00116957"/>
    <w:rsid w:val="00116B0E"/>
    <w:rsid w:val="0011792C"/>
    <w:rsid w:val="001179D2"/>
    <w:rsid w:val="00117EDA"/>
    <w:rsid w:val="00121042"/>
    <w:rsid w:val="00121490"/>
    <w:rsid w:val="0012197F"/>
    <w:rsid w:val="00122A80"/>
    <w:rsid w:val="00122B4F"/>
    <w:rsid w:val="00123789"/>
    <w:rsid w:val="001244B2"/>
    <w:rsid w:val="00124A26"/>
    <w:rsid w:val="00126C12"/>
    <w:rsid w:val="00127288"/>
    <w:rsid w:val="001277E7"/>
    <w:rsid w:val="00131572"/>
    <w:rsid w:val="00132341"/>
    <w:rsid w:val="00132EB7"/>
    <w:rsid w:val="00133029"/>
    <w:rsid w:val="00133D91"/>
    <w:rsid w:val="001350E7"/>
    <w:rsid w:val="001359EF"/>
    <w:rsid w:val="00135B49"/>
    <w:rsid w:val="001362F7"/>
    <w:rsid w:val="00136B77"/>
    <w:rsid w:val="001406CC"/>
    <w:rsid w:val="00140E05"/>
    <w:rsid w:val="00140FAC"/>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1220"/>
    <w:rsid w:val="00151269"/>
    <w:rsid w:val="00152584"/>
    <w:rsid w:val="00152992"/>
    <w:rsid w:val="001543EF"/>
    <w:rsid w:val="001549D7"/>
    <w:rsid w:val="00154BF1"/>
    <w:rsid w:val="001557C3"/>
    <w:rsid w:val="00156091"/>
    <w:rsid w:val="00156528"/>
    <w:rsid w:val="00156DE0"/>
    <w:rsid w:val="00157A04"/>
    <w:rsid w:val="00157F35"/>
    <w:rsid w:val="001601BC"/>
    <w:rsid w:val="00161FC1"/>
    <w:rsid w:val="00162120"/>
    <w:rsid w:val="0016216C"/>
    <w:rsid w:val="001623E5"/>
    <w:rsid w:val="0016289E"/>
    <w:rsid w:val="00163402"/>
    <w:rsid w:val="00163B03"/>
    <w:rsid w:val="00165A62"/>
    <w:rsid w:val="00165E93"/>
    <w:rsid w:val="00166274"/>
    <w:rsid w:val="0016672D"/>
    <w:rsid w:val="00167BE8"/>
    <w:rsid w:val="00167D5F"/>
    <w:rsid w:val="00170AD4"/>
    <w:rsid w:val="00170DDA"/>
    <w:rsid w:val="001721E8"/>
    <w:rsid w:val="00172541"/>
    <w:rsid w:val="00172B5A"/>
    <w:rsid w:val="00174A16"/>
    <w:rsid w:val="00174A19"/>
    <w:rsid w:val="0017608A"/>
    <w:rsid w:val="0017680B"/>
    <w:rsid w:val="001777A3"/>
    <w:rsid w:val="00180477"/>
    <w:rsid w:val="00180726"/>
    <w:rsid w:val="00181BFC"/>
    <w:rsid w:val="001822E0"/>
    <w:rsid w:val="00182388"/>
    <w:rsid w:val="00183B60"/>
    <w:rsid w:val="00185428"/>
    <w:rsid w:val="0018646C"/>
    <w:rsid w:val="00186EDF"/>
    <w:rsid w:val="00186FD8"/>
    <w:rsid w:val="0018709F"/>
    <w:rsid w:val="00187522"/>
    <w:rsid w:val="00190758"/>
    <w:rsid w:val="00192389"/>
    <w:rsid w:val="00192CB5"/>
    <w:rsid w:val="001941BD"/>
    <w:rsid w:val="00194F95"/>
    <w:rsid w:val="001951D0"/>
    <w:rsid w:val="00195A69"/>
    <w:rsid w:val="001960BF"/>
    <w:rsid w:val="001966D6"/>
    <w:rsid w:val="001A0EFA"/>
    <w:rsid w:val="001A1F6C"/>
    <w:rsid w:val="001A223F"/>
    <w:rsid w:val="001A25E7"/>
    <w:rsid w:val="001A2A27"/>
    <w:rsid w:val="001A2B28"/>
    <w:rsid w:val="001A3279"/>
    <w:rsid w:val="001A332B"/>
    <w:rsid w:val="001A363E"/>
    <w:rsid w:val="001A3A6C"/>
    <w:rsid w:val="001A4CFC"/>
    <w:rsid w:val="001A70CE"/>
    <w:rsid w:val="001A774B"/>
    <w:rsid w:val="001A78B6"/>
    <w:rsid w:val="001B0120"/>
    <w:rsid w:val="001B20B8"/>
    <w:rsid w:val="001B2C78"/>
    <w:rsid w:val="001B2DBF"/>
    <w:rsid w:val="001B3027"/>
    <w:rsid w:val="001B3B72"/>
    <w:rsid w:val="001B4046"/>
    <w:rsid w:val="001B4417"/>
    <w:rsid w:val="001B4C6B"/>
    <w:rsid w:val="001B5804"/>
    <w:rsid w:val="001B5F6C"/>
    <w:rsid w:val="001B61A5"/>
    <w:rsid w:val="001B7761"/>
    <w:rsid w:val="001B7DF2"/>
    <w:rsid w:val="001B7DFB"/>
    <w:rsid w:val="001C12DA"/>
    <w:rsid w:val="001C222F"/>
    <w:rsid w:val="001C24C1"/>
    <w:rsid w:val="001C2F55"/>
    <w:rsid w:val="001C3916"/>
    <w:rsid w:val="001C4AF0"/>
    <w:rsid w:val="001C539E"/>
    <w:rsid w:val="001C5651"/>
    <w:rsid w:val="001C5864"/>
    <w:rsid w:val="001C637F"/>
    <w:rsid w:val="001C6C4A"/>
    <w:rsid w:val="001C6EDE"/>
    <w:rsid w:val="001D02B3"/>
    <w:rsid w:val="001D03CF"/>
    <w:rsid w:val="001D10F5"/>
    <w:rsid w:val="001D19F8"/>
    <w:rsid w:val="001D1B5B"/>
    <w:rsid w:val="001D330F"/>
    <w:rsid w:val="001D4975"/>
    <w:rsid w:val="001D4A83"/>
    <w:rsid w:val="001D5A98"/>
    <w:rsid w:val="001D6A12"/>
    <w:rsid w:val="001D6D99"/>
    <w:rsid w:val="001D71B1"/>
    <w:rsid w:val="001D7909"/>
    <w:rsid w:val="001D7989"/>
    <w:rsid w:val="001E09BA"/>
    <w:rsid w:val="001E16F8"/>
    <w:rsid w:val="001E1CC5"/>
    <w:rsid w:val="001E1FF7"/>
    <w:rsid w:val="001E2C54"/>
    <w:rsid w:val="001E2EE0"/>
    <w:rsid w:val="001E3A29"/>
    <w:rsid w:val="001E3FDF"/>
    <w:rsid w:val="001E475F"/>
    <w:rsid w:val="001E59FC"/>
    <w:rsid w:val="001E5C03"/>
    <w:rsid w:val="001E5CEF"/>
    <w:rsid w:val="001E7848"/>
    <w:rsid w:val="001F0A37"/>
    <w:rsid w:val="001F1DF7"/>
    <w:rsid w:val="001F22B8"/>
    <w:rsid w:val="001F331A"/>
    <w:rsid w:val="001F388A"/>
    <w:rsid w:val="001F3917"/>
    <w:rsid w:val="001F4FA0"/>
    <w:rsid w:val="001F5037"/>
    <w:rsid w:val="001F5FFF"/>
    <w:rsid w:val="001F60EA"/>
    <w:rsid w:val="00200282"/>
    <w:rsid w:val="00202160"/>
    <w:rsid w:val="00204761"/>
    <w:rsid w:val="0020488E"/>
    <w:rsid w:val="00204A4B"/>
    <w:rsid w:val="00204AE0"/>
    <w:rsid w:val="002050F8"/>
    <w:rsid w:val="00205414"/>
    <w:rsid w:val="00206044"/>
    <w:rsid w:val="00206B6D"/>
    <w:rsid w:val="0021046B"/>
    <w:rsid w:val="00212464"/>
    <w:rsid w:val="00212705"/>
    <w:rsid w:val="00212749"/>
    <w:rsid w:val="00212DD6"/>
    <w:rsid w:val="002132B3"/>
    <w:rsid w:val="00214866"/>
    <w:rsid w:val="00215868"/>
    <w:rsid w:val="002160F7"/>
    <w:rsid w:val="002168D3"/>
    <w:rsid w:val="00217F8C"/>
    <w:rsid w:val="002216B6"/>
    <w:rsid w:val="00221C2D"/>
    <w:rsid w:val="00222A2E"/>
    <w:rsid w:val="00222FB2"/>
    <w:rsid w:val="0022306B"/>
    <w:rsid w:val="00223325"/>
    <w:rsid w:val="00223F0D"/>
    <w:rsid w:val="00224BA1"/>
    <w:rsid w:val="00224F5B"/>
    <w:rsid w:val="002251F8"/>
    <w:rsid w:val="0022545F"/>
    <w:rsid w:val="00227264"/>
    <w:rsid w:val="00230443"/>
    <w:rsid w:val="00230786"/>
    <w:rsid w:val="00230C85"/>
    <w:rsid w:val="002321E4"/>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6465"/>
    <w:rsid w:val="00247E63"/>
    <w:rsid w:val="0025008B"/>
    <w:rsid w:val="0025098F"/>
    <w:rsid w:val="002517B4"/>
    <w:rsid w:val="00252095"/>
    <w:rsid w:val="0025385D"/>
    <w:rsid w:val="00253991"/>
    <w:rsid w:val="00253B56"/>
    <w:rsid w:val="002557D1"/>
    <w:rsid w:val="0025688F"/>
    <w:rsid w:val="00256DA8"/>
    <w:rsid w:val="00260487"/>
    <w:rsid w:val="002607FB"/>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215D"/>
    <w:rsid w:val="00272BB6"/>
    <w:rsid w:val="00274CD9"/>
    <w:rsid w:val="00275055"/>
    <w:rsid w:val="0027532E"/>
    <w:rsid w:val="00275497"/>
    <w:rsid w:val="002755BB"/>
    <w:rsid w:val="00276D03"/>
    <w:rsid w:val="0027741E"/>
    <w:rsid w:val="002778E3"/>
    <w:rsid w:val="00277E8E"/>
    <w:rsid w:val="002808A6"/>
    <w:rsid w:val="00280B15"/>
    <w:rsid w:val="00282CC7"/>
    <w:rsid w:val="00282FF3"/>
    <w:rsid w:val="0028473A"/>
    <w:rsid w:val="002849D1"/>
    <w:rsid w:val="00285755"/>
    <w:rsid w:val="002868FC"/>
    <w:rsid w:val="00287061"/>
    <w:rsid w:val="0028712E"/>
    <w:rsid w:val="0028730C"/>
    <w:rsid w:val="00287AD5"/>
    <w:rsid w:val="002911A5"/>
    <w:rsid w:val="002915F1"/>
    <w:rsid w:val="002925FA"/>
    <w:rsid w:val="0029379E"/>
    <w:rsid w:val="0029392C"/>
    <w:rsid w:val="0029439D"/>
    <w:rsid w:val="002945F8"/>
    <w:rsid w:val="00295C13"/>
    <w:rsid w:val="002964AF"/>
    <w:rsid w:val="00296BC7"/>
    <w:rsid w:val="002971F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88E"/>
    <w:rsid w:val="002C1A3E"/>
    <w:rsid w:val="002C21ED"/>
    <w:rsid w:val="002C3463"/>
    <w:rsid w:val="002C3A38"/>
    <w:rsid w:val="002C4600"/>
    <w:rsid w:val="002C4631"/>
    <w:rsid w:val="002C7079"/>
    <w:rsid w:val="002D0363"/>
    <w:rsid w:val="002D044A"/>
    <w:rsid w:val="002D097D"/>
    <w:rsid w:val="002D163C"/>
    <w:rsid w:val="002D2EC0"/>
    <w:rsid w:val="002D2EC9"/>
    <w:rsid w:val="002D31EF"/>
    <w:rsid w:val="002D3509"/>
    <w:rsid w:val="002D5A5B"/>
    <w:rsid w:val="002D713A"/>
    <w:rsid w:val="002D73B4"/>
    <w:rsid w:val="002D7491"/>
    <w:rsid w:val="002D7CC7"/>
    <w:rsid w:val="002E0613"/>
    <w:rsid w:val="002E0AE6"/>
    <w:rsid w:val="002E0FC1"/>
    <w:rsid w:val="002E22A2"/>
    <w:rsid w:val="002E25B8"/>
    <w:rsid w:val="002E3833"/>
    <w:rsid w:val="002E3E8C"/>
    <w:rsid w:val="002E43BC"/>
    <w:rsid w:val="002E5166"/>
    <w:rsid w:val="002E53F4"/>
    <w:rsid w:val="002E5CA1"/>
    <w:rsid w:val="002E724B"/>
    <w:rsid w:val="002F010F"/>
    <w:rsid w:val="002F0CC1"/>
    <w:rsid w:val="002F1757"/>
    <w:rsid w:val="002F19AC"/>
    <w:rsid w:val="002F21BF"/>
    <w:rsid w:val="002F22B5"/>
    <w:rsid w:val="002F2648"/>
    <w:rsid w:val="002F36AE"/>
    <w:rsid w:val="002F3B38"/>
    <w:rsid w:val="002F3DBE"/>
    <w:rsid w:val="002F4145"/>
    <w:rsid w:val="002F56B6"/>
    <w:rsid w:val="002F6E71"/>
    <w:rsid w:val="00300AB4"/>
    <w:rsid w:val="00300B00"/>
    <w:rsid w:val="0030148D"/>
    <w:rsid w:val="003017C2"/>
    <w:rsid w:val="00302164"/>
    <w:rsid w:val="003025E8"/>
    <w:rsid w:val="0030600A"/>
    <w:rsid w:val="00306741"/>
    <w:rsid w:val="003075FF"/>
    <w:rsid w:val="003079D7"/>
    <w:rsid w:val="003115D9"/>
    <w:rsid w:val="00312001"/>
    <w:rsid w:val="00312D21"/>
    <w:rsid w:val="0031323A"/>
    <w:rsid w:val="00315EE2"/>
    <w:rsid w:val="00316539"/>
    <w:rsid w:val="0031679D"/>
    <w:rsid w:val="00316E0F"/>
    <w:rsid w:val="003173F7"/>
    <w:rsid w:val="003175E8"/>
    <w:rsid w:val="00320DAA"/>
    <w:rsid w:val="003213F1"/>
    <w:rsid w:val="00321A5C"/>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F36"/>
    <w:rsid w:val="00332FC3"/>
    <w:rsid w:val="003333FF"/>
    <w:rsid w:val="00333A51"/>
    <w:rsid w:val="00334C17"/>
    <w:rsid w:val="0033686A"/>
    <w:rsid w:val="00336FDB"/>
    <w:rsid w:val="0033735E"/>
    <w:rsid w:val="0034087A"/>
    <w:rsid w:val="003410C8"/>
    <w:rsid w:val="003414CA"/>
    <w:rsid w:val="00341A85"/>
    <w:rsid w:val="00342BBA"/>
    <w:rsid w:val="00343189"/>
    <w:rsid w:val="00343C74"/>
    <w:rsid w:val="00343CBE"/>
    <w:rsid w:val="00344F80"/>
    <w:rsid w:val="003455EA"/>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B5"/>
    <w:rsid w:val="00356BAA"/>
    <w:rsid w:val="003571CA"/>
    <w:rsid w:val="003577FF"/>
    <w:rsid w:val="0036066A"/>
    <w:rsid w:val="003608DC"/>
    <w:rsid w:val="00361005"/>
    <w:rsid w:val="003610ED"/>
    <w:rsid w:val="0036182E"/>
    <w:rsid w:val="00361C21"/>
    <w:rsid w:val="00361FA4"/>
    <w:rsid w:val="00362E74"/>
    <w:rsid w:val="0036358E"/>
    <w:rsid w:val="0036426E"/>
    <w:rsid w:val="003645FD"/>
    <w:rsid w:val="00366B54"/>
    <w:rsid w:val="003671BF"/>
    <w:rsid w:val="0037039E"/>
    <w:rsid w:val="003705CF"/>
    <w:rsid w:val="0037199A"/>
    <w:rsid w:val="00371AC1"/>
    <w:rsid w:val="00371DEC"/>
    <w:rsid w:val="0037292E"/>
    <w:rsid w:val="00374788"/>
    <w:rsid w:val="00374D6C"/>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90764"/>
    <w:rsid w:val="0039100F"/>
    <w:rsid w:val="00391E0C"/>
    <w:rsid w:val="003920F4"/>
    <w:rsid w:val="003929B0"/>
    <w:rsid w:val="00392A45"/>
    <w:rsid w:val="00392D3A"/>
    <w:rsid w:val="00394037"/>
    <w:rsid w:val="0039450C"/>
    <w:rsid w:val="003951AD"/>
    <w:rsid w:val="00395DC2"/>
    <w:rsid w:val="00397DA5"/>
    <w:rsid w:val="003A072E"/>
    <w:rsid w:val="003A0BAE"/>
    <w:rsid w:val="003A1000"/>
    <w:rsid w:val="003A13F2"/>
    <w:rsid w:val="003A15FB"/>
    <w:rsid w:val="003A1ED4"/>
    <w:rsid w:val="003A3006"/>
    <w:rsid w:val="003A3B60"/>
    <w:rsid w:val="003A4A08"/>
    <w:rsid w:val="003A4A22"/>
    <w:rsid w:val="003A521F"/>
    <w:rsid w:val="003A5693"/>
    <w:rsid w:val="003A5B42"/>
    <w:rsid w:val="003A5FFF"/>
    <w:rsid w:val="003A6525"/>
    <w:rsid w:val="003A6951"/>
    <w:rsid w:val="003B00C6"/>
    <w:rsid w:val="003B068D"/>
    <w:rsid w:val="003B0ECE"/>
    <w:rsid w:val="003B127D"/>
    <w:rsid w:val="003B1CE2"/>
    <w:rsid w:val="003B2133"/>
    <w:rsid w:val="003B2D8D"/>
    <w:rsid w:val="003B3DA5"/>
    <w:rsid w:val="003B454B"/>
    <w:rsid w:val="003B4E0B"/>
    <w:rsid w:val="003B5018"/>
    <w:rsid w:val="003B74C1"/>
    <w:rsid w:val="003B7E54"/>
    <w:rsid w:val="003B7FAE"/>
    <w:rsid w:val="003C0C53"/>
    <w:rsid w:val="003C0DED"/>
    <w:rsid w:val="003C138E"/>
    <w:rsid w:val="003C14AC"/>
    <w:rsid w:val="003C166F"/>
    <w:rsid w:val="003C2349"/>
    <w:rsid w:val="003C29A5"/>
    <w:rsid w:val="003C2E02"/>
    <w:rsid w:val="003C3724"/>
    <w:rsid w:val="003C5285"/>
    <w:rsid w:val="003C5608"/>
    <w:rsid w:val="003C5743"/>
    <w:rsid w:val="003C5E45"/>
    <w:rsid w:val="003C6BFF"/>
    <w:rsid w:val="003C6E3B"/>
    <w:rsid w:val="003C73F5"/>
    <w:rsid w:val="003D00CB"/>
    <w:rsid w:val="003D027C"/>
    <w:rsid w:val="003D0389"/>
    <w:rsid w:val="003D1837"/>
    <w:rsid w:val="003D1BAD"/>
    <w:rsid w:val="003D1DD3"/>
    <w:rsid w:val="003D2707"/>
    <w:rsid w:val="003D360C"/>
    <w:rsid w:val="003D374C"/>
    <w:rsid w:val="003D3938"/>
    <w:rsid w:val="003D3DC2"/>
    <w:rsid w:val="003D3F11"/>
    <w:rsid w:val="003D46FA"/>
    <w:rsid w:val="003D4F61"/>
    <w:rsid w:val="003D5BC1"/>
    <w:rsid w:val="003D70B6"/>
    <w:rsid w:val="003D7C87"/>
    <w:rsid w:val="003E22C6"/>
    <w:rsid w:val="003E3863"/>
    <w:rsid w:val="003E3E79"/>
    <w:rsid w:val="003E4942"/>
    <w:rsid w:val="003E5008"/>
    <w:rsid w:val="003E5208"/>
    <w:rsid w:val="003E522C"/>
    <w:rsid w:val="003E54E5"/>
    <w:rsid w:val="003E5F8B"/>
    <w:rsid w:val="003E77DD"/>
    <w:rsid w:val="003E7CCC"/>
    <w:rsid w:val="003E7D4A"/>
    <w:rsid w:val="003F1C65"/>
    <w:rsid w:val="003F1D75"/>
    <w:rsid w:val="003F3446"/>
    <w:rsid w:val="003F4A54"/>
    <w:rsid w:val="003F4D6F"/>
    <w:rsid w:val="003F52C4"/>
    <w:rsid w:val="003F5894"/>
    <w:rsid w:val="003F5E9C"/>
    <w:rsid w:val="003F6DC3"/>
    <w:rsid w:val="003F77D1"/>
    <w:rsid w:val="003F78B1"/>
    <w:rsid w:val="003F79C6"/>
    <w:rsid w:val="0040011B"/>
    <w:rsid w:val="00401A73"/>
    <w:rsid w:val="00402C6A"/>
    <w:rsid w:val="00402E8D"/>
    <w:rsid w:val="00404B03"/>
    <w:rsid w:val="00405617"/>
    <w:rsid w:val="0040643D"/>
    <w:rsid w:val="0040668E"/>
    <w:rsid w:val="00406D2B"/>
    <w:rsid w:val="00407B3E"/>
    <w:rsid w:val="0041052A"/>
    <w:rsid w:val="00410BE4"/>
    <w:rsid w:val="00410CD6"/>
    <w:rsid w:val="004111C6"/>
    <w:rsid w:val="004120FB"/>
    <w:rsid w:val="0041276B"/>
    <w:rsid w:val="00413D71"/>
    <w:rsid w:val="004147CC"/>
    <w:rsid w:val="00414F50"/>
    <w:rsid w:val="00415CC8"/>
    <w:rsid w:val="00416384"/>
    <w:rsid w:val="004167FE"/>
    <w:rsid w:val="00416B79"/>
    <w:rsid w:val="00416DBC"/>
    <w:rsid w:val="0041744B"/>
    <w:rsid w:val="0042176E"/>
    <w:rsid w:val="00422063"/>
    <w:rsid w:val="004224EF"/>
    <w:rsid w:val="00422AE8"/>
    <w:rsid w:val="00424385"/>
    <w:rsid w:val="004245DE"/>
    <w:rsid w:val="00427888"/>
    <w:rsid w:val="00430A1D"/>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501B"/>
    <w:rsid w:val="00446430"/>
    <w:rsid w:val="00447740"/>
    <w:rsid w:val="00447A3A"/>
    <w:rsid w:val="004504E1"/>
    <w:rsid w:val="00450D65"/>
    <w:rsid w:val="004519CA"/>
    <w:rsid w:val="004523A6"/>
    <w:rsid w:val="0045356F"/>
    <w:rsid w:val="00455145"/>
    <w:rsid w:val="004560A5"/>
    <w:rsid w:val="00456B28"/>
    <w:rsid w:val="00456F46"/>
    <w:rsid w:val="00457568"/>
    <w:rsid w:val="00457698"/>
    <w:rsid w:val="00457762"/>
    <w:rsid w:val="00460237"/>
    <w:rsid w:val="00460C45"/>
    <w:rsid w:val="00460CC4"/>
    <w:rsid w:val="00462B11"/>
    <w:rsid w:val="004634B3"/>
    <w:rsid w:val="004634CC"/>
    <w:rsid w:val="004642A4"/>
    <w:rsid w:val="004664B6"/>
    <w:rsid w:val="00467AF8"/>
    <w:rsid w:val="0047004F"/>
    <w:rsid w:val="00470249"/>
    <w:rsid w:val="004710D5"/>
    <w:rsid w:val="004712FF"/>
    <w:rsid w:val="004718AE"/>
    <w:rsid w:val="00471B70"/>
    <w:rsid w:val="00472108"/>
    <w:rsid w:val="004721CE"/>
    <w:rsid w:val="0047399D"/>
    <w:rsid w:val="004751A9"/>
    <w:rsid w:val="004779B8"/>
    <w:rsid w:val="00477C14"/>
    <w:rsid w:val="00480596"/>
    <w:rsid w:val="004834CF"/>
    <w:rsid w:val="00483712"/>
    <w:rsid w:val="00483810"/>
    <w:rsid w:val="00483A04"/>
    <w:rsid w:val="00483EF7"/>
    <w:rsid w:val="00484C00"/>
    <w:rsid w:val="00485192"/>
    <w:rsid w:val="004866C8"/>
    <w:rsid w:val="00486DC7"/>
    <w:rsid w:val="00487071"/>
    <w:rsid w:val="004877BD"/>
    <w:rsid w:val="0049068C"/>
    <w:rsid w:val="00490BEA"/>
    <w:rsid w:val="00490C4F"/>
    <w:rsid w:val="00491C51"/>
    <w:rsid w:val="00492122"/>
    <w:rsid w:val="00492486"/>
    <w:rsid w:val="0049264D"/>
    <w:rsid w:val="00492E90"/>
    <w:rsid w:val="0049309A"/>
    <w:rsid w:val="004951DB"/>
    <w:rsid w:val="00497EAE"/>
    <w:rsid w:val="004A1112"/>
    <w:rsid w:val="004A18CB"/>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786"/>
    <w:rsid w:val="004C0445"/>
    <w:rsid w:val="004C07A4"/>
    <w:rsid w:val="004C096B"/>
    <w:rsid w:val="004C0DEE"/>
    <w:rsid w:val="004C14B9"/>
    <w:rsid w:val="004C174E"/>
    <w:rsid w:val="004C184E"/>
    <w:rsid w:val="004C18DA"/>
    <w:rsid w:val="004C34C4"/>
    <w:rsid w:val="004C3722"/>
    <w:rsid w:val="004C40FB"/>
    <w:rsid w:val="004C48CB"/>
    <w:rsid w:val="004C4C57"/>
    <w:rsid w:val="004C50D7"/>
    <w:rsid w:val="004C5226"/>
    <w:rsid w:val="004C54D2"/>
    <w:rsid w:val="004C5DBD"/>
    <w:rsid w:val="004C61EF"/>
    <w:rsid w:val="004C7D4D"/>
    <w:rsid w:val="004D06DE"/>
    <w:rsid w:val="004D1C8A"/>
    <w:rsid w:val="004D3277"/>
    <w:rsid w:val="004D40AC"/>
    <w:rsid w:val="004D490F"/>
    <w:rsid w:val="004D5270"/>
    <w:rsid w:val="004D573E"/>
    <w:rsid w:val="004D578E"/>
    <w:rsid w:val="004D671E"/>
    <w:rsid w:val="004D72B4"/>
    <w:rsid w:val="004D7C60"/>
    <w:rsid w:val="004D7C85"/>
    <w:rsid w:val="004E1208"/>
    <w:rsid w:val="004E1617"/>
    <w:rsid w:val="004E1668"/>
    <w:rsid w:val="004E50AA"/>
    <w:rsid w:val="004E5449"/>
    <w:rsid w:val="004E567E"/>
    <w:rsid w:val="004E5AEB"/>
    <w:rsid w:val="004E5EA7"/>
    <w:rsid w:val="004E6DE2"/>
    <w:rsid w:val="004E70D3"/>
    <w:rsid w:val="004E7186"/>
    <w:rsid w:val="004E7ECF"/>
    <w:rsid w:val="004F0C46"/>
    <w:rsid w:val="004F1842"/>
    <w:rsid w:val="004F2C45"/>
    <w:rsid w:val="004F2E09"/>
    <w:rsid w:val="004F429E"/>
    <w:rsid w:val="004F43A8"/>
    <w:rsid w:val="004F48A0"/>
    <w:rsid w:val="004F4A3C"/>
    <w:rsid w:val="004F570C"/>
    <w:rsid w:val="004F576F"/>
    <w:rsid w:val="004F5E8E"/>
    <w:rsid w:val="004F625E"/>
    <w:rsid w:val="004F69F3"/>
    <w:rsid w:val="00500F8E"/>
    <w:rsid w:val="0050194D"/>
    <w:rsid w:val="00501A8D"/>
    <w:rsid w:val="00501B9F"/>
    <w:rsid w:val="00503B3E"/>
    <w:rsid w:val="0051034E"/>
    <w:rsid w:val="00510667"/>
    <w:rsid w:val="00511094"/>
    <w:rsid w:val="005118C6"/>
    <w:rsid w:val="00511B32"/>
    <w:rsid w:val="005121AC"/>
    <w:rsid w:val="00512819"/>
    <w:rsid w:val="00512F2D"/>
    <w:rsid w:val="00513A1F"/>
    <w:rsid w:val="00513C0C"/>
    <w:rsid w:val="00513D33"/>
    <w:rsid w:val="005142CA"/>
    <w:rsid w:val="00514917"/>
    <w:rsid w:val="0051507F"/>
    <w:rsid w:val="005167C0"/>
    <w:rsid w:val="005169D2"/>
    <w:rsid w:val="00517652"/>
    <w:rsid w:val="00517E43"/>
    <w:rsid w:val="00520341"/>
    <w:rsid w:val="00520CA4"/>
    <w:rsid w:val="00521D2C"/>
    <w:rsid w:val="005222A2"/>
    <w:rsid w:val="00523383"/>
    <w:rsid w:val="00523629"/>
    <w:rsid w:val="00523819"/>
    <w:rsid w:val="00523B69"/>
    <w:rsid w:val="00523C5F"/>
    <w:rsid w:val="00523DB7"/>
    <w:rsid w:val="00523FC5"/>
    <w:rsid w:val="005244BA"/>
    <w:rsid w:val="00524805"/>
    <w:rsid w:val="00525FA8"/>
    <w:rsid w:val="005262F2"/>
    <w:rsid w:val="005268FC"/>
    <w:rsid w:val="0053172D"/>
    <w:rsid w:val="005320E2"/>
    <w:rsid w:val="00532301"/>
    <w:rsid w:val="00532558"/>
    <w:rsid w:val="00533574"/>
    <w:rsid w:val="00533BA4"/>
    <w:rsid w:val="00533D9C"/>
    <w:rsid w:val="00534E80"/>
    <w:rsid w:val="005350C6"/>
    <w:rsid w:val="00535EC5"/>
    <w:rsid w:val="005363C7"/>
    <w:rsid w:val="00536CB4"/>
    <w:rsid w:val="005372AC"/>
    <w:rsid w:val="0053733F"/>
    <w:rsid w:val="00537C87"/>
    <w:rsid w:val="00540225"/>
    <w:rsid w:val="0054074D"/>
    <w:rsid w:val="00542D0E"/>
    <w:rsid w:val="00543180"/>
    <w:rsid w:val="005441C3"/>
    <w:rsid w:val="0054452F"/>
    <w:rsid w:val="005447BC"/>
    <w:rsid w:val="00546286"/>
    <w:rsid w:val="00550379"/>
    <w:rsid w:val="00550F14"/>
    <w:rsid w:val="00550FF9"/>
    <w:rsid w:val="00551B3D"/>
    <w:rsid w:val="00551EB0"/>
    <w:rsid w:val="00553682"/>
    <w:rsid w:val="00553FD4"/>
    <w:rsid w:val="0055442A"/>
    <w:rsid w:val="00554B0F"/>
    <w:rsid w:val="00554B8B"/>
    <w:rsid w:val="005550A0"/>
    <w:rsid w:val="00555E00"/>
    <w:rsid w:val="00555F4A"/>
    <w:rsid w:val="005569A5"/>
    <w:rsid w:val="005570B2"/>
    <w:rsid w:val="00557D98"/>
    <w:rsid w:val="0056037D"/>
    <w:rsid w:val="00560603"/>
    <w:rsid w:val="00561EE3"/>
    <w:rsid w:val="00562EC2"/>
    <w:rsid w:val="00563145"/>
    <w:rsid w:val="0056318F"/>
    <w:rsid w:val="00563266"/>
    <w:rsid w:val="00563A48"/>
    <w:rsid w:val="005646A1"/>
    <w:rsid w:val="00565A90"/>
    <w:rsid w:val="0056684C"/>
    <w:rsid w:val="00566C09"/>
    <w:rsid w:val="00567AD8"/>
    <w:rsid w:val="00567D44"/>
    <w:rsid w:val="00567F87"/>
    <w:rsid w:val="005708E8"/>
    <w:rsid w:val="005717C4"/>
    <w:rsid w:val="0057252D"/>
    <w:rsid w:val="005731FD"/>
    <w:rsid w:val="00573B17"/>
    <w:rsid w:val="00575020"/>
    <w:rsid w:val="00575B14"/>
    <w:rsid w:val="00580222"/>
    <w:rsid w:val="00580FC3"/>
    <w:rsid w:val="00581450"/>
    <w:rsid w:val="00581D05"/>
    <w:rsid w:val="00582121"/>
    <w:rsid w:val="00582796"/>
    <w:rsid w:val="00582831"/>
    <w:rsid w:val="00583F5E"/>
    <w:rsid w:val="0058438C"/>
    <w:rsid w:val="0058457A"/>
    <w:rsid w:val="00584598"/>
    <w:rsid w:val="00584867"/>
    <w:rsid w:val="005855F6"/>
    <w:rsid w:val="005866CF"/>
    <w:rsid w:val="00586D74"/>
    <w:rsid w:val="0058776F"/>
    <w:rsid w:val="00590086"/>
    <w:rsid w:val="00591623"/>
    <w:rsid w:val="00592198"/>
    <w:rsid w:val="00592ADA"/>
    <w:rsid w:val="00592D9C"/>
    <w:rsid w:val="005955C9"/>
    <w:rsid w:val="005966D6"/>
    <w:rsid w:val="00596DF4"/>
    <w:rsid w:val="00597BB1"/>
    <w:rsid w:val="00597ED8"/>
    <w:rsid w:val="005A02B5"/>
    <w:rsid w:val="005A0562"/>
    <w:rsid w:val="005A1738"/>
    <w:rsid w:val="005A1A17"/>
    <w:rsid w:val="005A1BC9"/>
    <w:rsid w:val="005A1BED"/>
    <w:rsid w:val="005A2134"/>
    <w:rsid w:val="005A225E"/>
    <w:rsid w:val="005A459F"/>
    <w:rsid w:val="005A52D1"/>
    <w:rsid w:val="005A5FEB"/>
    <w:rsid w:val="005A7149"/>
    <w:rsid w:val="005A7B21"/>
    <w:rsid w:val="005B1321"/>
    <w:rsid w:val="005B1389"/>
    <w:rsid w:val="005B1729"/>
    <w:rsid w:val="005B26B6"/>
    <w:rsid w:val="005B270E"/>
    <w:rsid w:val="005B2735"/>
    <w:rsid w:val="005B2CA5"/>
    <w:rsid w:val="005B2DC7"/>
    <w:rsid w:val="005B37AC"/>
    <w:rsid w:val="005B3B64"/>
    <w:rsid w:val="005B50C8"/>
    <w:rsid w:val="005B5137"/>
    <w:rsid w:val="005B51A8"/>
    <w:rsid w:val="005B54AA"/>
    <w:rsid w:val="005B577E"/>
    <w:rsid w:val="005B6E89"/>
    <w:rsid w:val="005C035B"/>
    <w:rsid w:val="005C04B9"/>
    <w:rsid w:val="005C0644"/>
    <w:rsid w:val="005C07C8"/>
    <w:rsid w:val="005C092F"/>
    <w:rsid w:val="005C14DC"/>
    <w:rsid w:val="005C6542"/>
    <w:rsid w:val="005D00EF"/>
    <w:rsid w:val="005D016A"/>
    <w:rsid w:val="005D124D"/>
    <w:rsid w:val="005D1981"/>
    <w:rsid w:val="005D1A89"/>
    <w:rsid w:val="005D3ECA"/>
    <w:rsid w:val="005D4044"/>
    <w:rsid w:val="005D48FE"/>
    <w:rsid w:val="005D4F26"/>
    <w:rsid w:val="005D52AD"/>
    <w:rsid w:val="005D5E9F"/>
    <w:rsid w:val="005D7534"/>
    <w:rsid w:val="005D7A6C"/>
    <w:rsid w:val="005D7E97"/>
    <w:rsid w:val="005E11B4"/>
    <w:rsid w:val="005E1A23"/>
    <w:rsid w:val="005E317A"/>
    <w:rsid w:val="005E3F39"/>
    <w:rsid w:val="005E4014"/>
    <w:rsid w:val="005E5FC4"/>
    <w:rsid w:val="005E60A6"/>
    <w:rsid w:val="005E6966"/>
    <w:rsid w:val="005E6B8B"/>
    <w:rsid w:val="005E7CBC"/>
    <w:rsid w:val="005F01D6"/>
    <w:rsid w:val="005F049F"/>
    <w:rsid w:val="005F0627"/>
    <w:rsid w:val="005F06BA"/>
    <w:rsid w:val="005F08AB"/>
    <w:rsid w:val="005F1489"/>
    <w:rsid w:val="005F1CDD"/>
    <w:rsid w:val="005F39A7"/>
    <w:rsid w:val="005F3B0E"/>
    <w:rsid w:val="005F3DCE"/>
    <w:rsid w:val="005F3E26"/>
    <w:rsid w:val="005F422E"/>
    <w:rsid w:val="005F4573"/>
    <w:rsid w:val="005F6EF2"/>
    <w:rsid w:val="005F7923"/>
    <w:rsid w:val="005F7E07"/>
    <w:rsid w:val="005F7FBE"/>
    <w:rsid w:val="00600E85"/>
    <w:rsid w:val="006015AE"/>
    <w:rsid w:val="00601C5D"/>
    <w:rsid w:val="006026AA"/>
    <w:rsid w:val="00605D1E"/>
    <w:rsid w:val="00607E56"/>
    <w:rsid w:val="0061031A"/>
    <w:rsid w:val="00610C86"/>
    <w:rsid w:val="00610DCF"/>
    <w:rsid w:val="00610F77"/>
    <w:rsid w:val="00611492"/>
    <w:rsid w:val="00611C9D"/>
    <w:rsid w:val="006125AD"/>
    <w:rsid w:val="006125F7"/>
    <w:rsid w:val="00612CA6"/>
    <w:rsid w:val="00613834"/>
    <w:rsid w:val="00613A6A"/>
    <w:rsid w:val="006142AD"/>
    <w:rsid w:val="0061449A"/>
    <w:rsid w:val="00617920"/>
    <w:rsid w:val="006207CB"/>
    <w:rsid w:val="00620802"/>
    <w:rsid w:val="0062188C"/>
    <w:rsid w:val="0062241E"/>
    <w:rsid w:val="0062283C"/>
    <w:rsid w:val="00622897"/>
    <w:rsid w:val="00622DFA"/>
    <w:rsid w:val="00623E61"/>
    <w:rsid w:val="00624673"/>
    <w:rsid w:val="00625099"/>
    <w:rsid w:val="00625A14"/>
    <w:rsid w:val="00625BAB"/>
    <w:rsid w:val="00627D01"/>
    <w:rsid w:val="00631B7B"/>
    <w:rsid w:val="00631E11"/>
    <w:rsid w:val="00632E0A"/>
    <w:rsid w:val="00633A76"/>
    <w:rsid w:val="00633A92"/>
    <w:rsid w:val="00634C6A"/>
    <w:rsid w:val="00635C80"/>
    <w:rsid w:val="00635D3D"/>
    <w:rsid w:val="006368E0"/>
    <w:rsid w:val="00636F45"/>
    <w:rsid w:val="006376B1"/>
    <w:rsid w:val="00637B82"/>
    <w:rsid w:val="0064029D"/>
    <w:rsid w:val="0064034D"/>
    <w:rsid w:val="006412E0"/>
    <w:rsid w:val="00641497"/>
    <w:rsid w:val="0064153C"/>
    <w:rsid w:val="00641F30"/>
    <w:rsid w:val="00642290"/>
    <w:rsid w:val="00642FF4"/>
    <w:rsid w:val="0064307F"/>
    <w:rsid w:val="00643ABE"/>
    <w:rsid w:val="00643E38"/>
    <w:rsid w:val="006441D0"/>
    <w:rsid w:val="00644C35"/>
    <w:rsid w:val="006452A7"/>
    <w:rsid w:val="006455A7"/>
    <w:rsid w:val="00646005"/>
    <w:rsid w:val="00646377"/>
    <w:rsid w:val="00646D4B"/>
    <w:rsid w:val="006470A1"/>
    <w:rsid w:val="00651458"/>
    <w:rsid w:val="006524DE"/>
    <w:rsid w:val="006548E9"/>
    <w:rsid w:val="00654AA7"/>
    <w:rsid w:val="00655925"/>
    <w:rsid w:val="006565D5"/>
    <w:rsid w:val="006604E6"/>
    <w:rsid w:val="00660A00"/>
    <w:rsid w:val="00660AB4"/>
    <w:rsid w:val="00661547"/>
    <w:rsid w:val="00664480"/>
    <w:rsid w:val="00664804"/>
    <w:rsid w:val="00664AF5"/>
    <w:rsid w:val="00664DFE"/>
    <w:rsid w:val="00665311"/>
    <w:rsid w:val="00665797"/>
    <w:rsid w:val="0066605A"/>
    <w:rsid w:val="006663EF"/>
    <w:rsid w:val="00666508"/>
    <w:rsid w:val="00666CCA"/>
    <w:rsid w:val="00667C30"/>
    <w:rsid w:val="0067048A"/>
    <w:rsid w:val="00670761"/>
    <w:rsid w:val="006711AD"/>
    <w:rsid w:val="00671682"/>
    <w:rsid w:val="006743E2"/>
    <w:rsid w:val="00674C15"/>
    <w:rsid w:val="0067536D"/>
    <w:rsid w:val="006755DB"/>
    <w:rsid w:val="00675C37"/>
    <w:rsid w:val="00675D9F"/>
    <w:rsid w:val="00676098"/>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A48"/>
    <w:rsid w:val="00684E9E"/>
    <w:rsid w:val="0068528B"/>
    <w:rsid w:val="00685891"/>
    <w:rsid w:val="00685A09"/>
    <w:rsid w:val="00685FCA"/>
    <w:rsid w:val="00686A23"/>
    <w:rsid w:val="00686E90"/>
    <w:rsid w:val="00687928"/>
    <w:rsid w:val="006902A0"/>
    <w:rsid w:val="00690642"/>
    <w:rsid w:val="006907EB"/>
    <w:rsid w:val="006928A6"/>
    <w:rsid w:val="0069328D"/>
    <w:rsid w:val="006938AE"/>
    <w:rsid w:val="006938C9"/>
    <w:rsid w:val="00693BC4"/>
    <w:rsid w:val="00693E81"/>
    <w:rsid w:val="00693FAF"/>
    <w:rsid w:val="00694CAC"/>
    <w:rsid w:val="00695287"/>
    <w:rsid w:val="0069537D"/>
    <w:rsid w:val="006957D2"/>
    <w:rsid w:val="00695A0A"/>
    <w:rsid w:val="00695C46"/>
    <w:rsid w:val="006966A5"/>
    <w:rsid w:val="0069739C"/>
    <w:rsid w:val="00697943"/>
    <w:rsid w:val="00697D53"/>
    <w:rsid w:val="00697F9F"/>
    <w:rsid w:val="006A01A3"/>
    <w:rsid w:val="006A045D"/>
    <w:rsid w:val="006A117A"/>
    <w:rsid w:val="006A15C1"/>
    <w:rsid w:val="006A21C1"/>
    <w:rsid w:val="006A2297"/>
    <w:rsid w:val="006A2E6D"/>
    <w:rsid w:val="006A301E"/>
    <w:rsid w:val="006A3156"/>
    <w:rsid w:val="006A33CC"/>
    <w:rsid w:val="006A42D7"/>
    <w:rsid w:val="006A43D6"/>
    <w:rsid w:val="006A5D16"/>
    <w:rsid w:val="006A7734"/>
    <w:rsid w:val="006A7F32"/>
    <w:rsid w:val="006B1013"/>
    <w:rsid w:val="006B1901"/>
    <w:rsid w:val="006B22C9"/>
    <w:rsid w:val="006B2A79"/>
    <w:rsid w:val="006B3CA0"/>
    <w:rsid w:val="006B4382"/>
    <w:rsid w:val="006B4E9C"/>
    <w:rsid w:val="006B5200"/>
    <w:rsid w:val="006B52F9"/>
    <w:rsid w:val="006B530A"/>
    <w:rsid w:val="006B547B"/>
    <w:rsid w:val="006B5EC0"/>
    <w:rsid w:val="006B6F69"/>
    <w:rsid w:val="006C0A8E"/>
    <w:rsid w:val="006C147B"/>
    <w:rsid w:val="006C1E17"/>
    <w:rsid w:val="006C228A"/>
    <w:rsid w:val="006C32EF"/>
    <w:rsid w:val="006C42EC"/>
    <w:rsid w:val="006C49A4"/>
    <w:rsid w:val="006C4CDA"/>
    <w:rsid w:val="006C501A"/>
    <w:rsid w:val="006C5135"/>
    <w:rsid w:val="006C5C95"/>
    <w:rsid w:val="006C60E1"/>
    <w:rsid w:val="006C67B2"/>
    <w:rsid w:val="006C6A3A"/>
    <w:rsid w:val="006C7144"/>
    <w:rsid w:val="006D0981"/>
    <w:rsid w:val="006D0AE4"/>
    <w:rsid w:val="006D2883"/>
    <w:rsid w:val="006D2E14"/>
    <w:rsid w:val="006D3CA5"/>
    <w:rsid w:val="006D41C4"/>
    <w:rsid w:val="006D44E6"/>
    <w:rsid w:val="006D47F2"/>
    <w:rsid w:val="006D5C7F"/>
    <w:rsid w:val="006D610D"/>
    <w:rsid w:val="006D779A"/>
    <w:rsid w:val="006D7EC1"/>
    <w:rsid w:val="006E074F"/>
    <w:rsid w:val="006E1270"/>
    <w:rsid w:val="006E291C"/>
    <w:rsid w:val="006E2A04"/>
    <w:rsid w:val="006E2D2B"/>
    <w:rsid w:val="006E4154"/>
    <w:rsid w:val="006E4260"/>
    <w:rsid w:val="006E45E9"/>
    <w:rsid w:val="006E4655"/>
    <w:rsid w:val="006E4DA7"/>
    <w:rsid w:val="006E61BB"/>
    <w:rsid w:val="006E701C"/>
    <w:rsid w:val="006F0286"/>
    <w:rsid w:val="006F1214"/>
    <w:rsid w:val="006F196B"/>
    <w:rsid w:val="006F22E9"/>
    <w:rsid w:val="006F2C47"/>
    <w:rsid w:val="006F3248"/>
    <w:rsid w:val="006F53CF"/>
    <w:rsid w:val="006F543C"/>
    <w:rsid w:val="006F60FA"/>
    <w:rsid w:val="006F7964"/>
    <w:rsid w:val="006F7BE4"/>
    <w:rsid w:val="006F7EEB"/>
    <w:rsid w:val="0070113D"/>
    <w:rsid w:val="007018BE"/>
    <w:rsid w:val="00703911"/>
    <w:rsid w:val="00703DAE"/>
    <w:rsid w:val="00704190"/>
    <w:rsid w:val="00704DF7"/>
    <w:rsid w:val="00705049"/>
    <w:rsid w:val="00705296"/>
    <w:rsid w:val="00705A03"/>
    <w:rsid w:val="007076D3"/>
    <w:rsid w:val="00707B0F"/>
    <w:rsid w:val="00707CB4"/>
    <w:rsid w:val="00707E8F"/>
    <w:rsid w:val="007102F6"/>
    <w:rsid w:val="00710904"/>
    <w:rsid w:val="00710FD7"/>
    <w:rsid w:val="00712310"/>
    <w:rsid w:val="00712A3E"/>
    <w:rsid w:val="00712F2C"/>
    <w:rsid w:val="007130A0"/>
    <w:rsid w:val="00713132"/>
    <w:rsid w:val="007131B7"/>
    <w:rsid w:val="007136B7"/>
    <w:rsid w:val="00715B38"/>
    <w:rsid w:val="0071625D"/>
    <w:rsid w:val="0071747B"/>
    <w:rsid w:val="007176B4"/>
    <w:rsid w:val="00717991"/>
    <w:rsid w:val="00720B8D"/>
    <w:rsid w:val="00720F70"/>
    <w:rsid w:val="00721CA7"/>
    <w:rsid w:val="00722429"/>
    <w:rsid w:val="007225B6"/>
    <w:rsid w:val="00722FF4"/>
    <w:rsid w:val="0072327A"/>
    <w:rsid w:val="007241C6"/>
    <w:rsid w:val="00724CC6"/>
    <w:rsid w:val="00724FCD"/>
    <w:rsid w:val="00725A37"/>
    <w:rsid w:val="00730986"/>
    <w:rsid w:val="00730F15"/>
    <w:rsid w:val="0073223C"/>
    <w:rsid w:val="00732822"/>
    <w:rsid w:val="00732B01"/>
    <w:rsid w:val="00733876"/>
    <w:rsid w:val="00733B24"/>
    <w:rsid w:val="00734807"/>
    <w:rsid w:val="0073592A"/>
    <w:rsid w:val="00735A33"/>
    <w:rsid w:val="00736614"/>
    <w:rsid w:val="007377FC"/>
    <w:rsid w:val="00740C6E"/>
    <w:rsid w:val="0074275F"/>
    <w:rsid w:val="00746D0C"/>
    <w:rsid w:val="00747562"/>
    <w:rsid w:val="00747841"/>
    <w:rsid w:val="007479AE"/>
    <w:rsid w:val="00747FC1"/>
    <w:rsid w:val="00750A38"/>
    <w:rsid w:val="00751482"/>
    <w:rsid w:val="0075187D"/>
    <w:rsid w:val="007522D4"/>
    <w:rsid w:val="00752AF7"/>
    <w:rsid w:val="00753D7B"/>
    <w:rsid w:val="00754301"/>
    <w:rsid w:val="007554EC"/>
    <w:rsid w:val="007556AB"/>
    <w:rsid w:val="00755FAF"/>
    <w:rsid w:val="007569CB"/>
    <w:rsid w:val="007572FB"/>
    <w:rsid w:val="00757AC9"/>
    <w:rsid w:val="00757C89"/>
    <w:rsid w:val="007615F3"/>
    <w:rsid w:val="00761BA8"/>
    <w:rsid w:val="007623C0"/>
    <w:rsid w:val="0076352C"/>
    <w:rsid w:val="0076495C"/>
    <w:rsid w:val="007649FD"/>
    <w:rsid w:val="00766182"/>
    <w:rsid w:val="007661FA"/>
    <w:rsid w:val="00766B90"/>
    <w:rsid w:val="00767093"/>
    <w:rsid w:val="00770BD1"/>
    <w:rsid w:val="00771601"/>
    <w:rsid w:val="007719E3"/>
    <w:rsid w:val="007719EA"/>
    <w:rsid w:val="007729FF"/>
    <w:rsid w:val="0077326F"/>
    <w:rsid w:val="007732B2"/>
    <w:rsid w:val="00773C2A"/>
    <w:rsid w:val="00775C0A"/>
    <w:rsid w:val="00776256"/>
    <w:rsid w:val="0077637B"/>
    <w:rsid w:val="00776C8C"/>
    <w:rsid w:val="00777482"/>
    <w:rsid w:val="00781392"/>
    <w:rsid w:val="007816C4"/>
    <w:rsid w:val="0078210B"/>
    <w:rsid w:val="0078251C"/>
    <w:rsid w:val="0078499F"/>
    <w:rsid w:val="0078593A"/>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C9B"/>
    <w:rsid w:val="00796179"/>
    <w:rsid w:val="007970FC"/>
    <w:rsid w:val="00797443"/>
    <w:rsid w:val="007A03E7"/>
    <w:rsid w:val="007A0BA7"/>
    <w:rsid w:val="007A0BF2"/>
    <w:rsid w:val="007A1E6E"/>
    <w:rsid w:val="007A22BD"/>
    <w:rsid w:val="007A296B"/>
    <w:rsid w:val="007A2AEB"/>
    <w:rsid w:val="007A2C32"/>
    <w:rsid w:val="007A34AD"/>
    <w:rsid w:val="007A4260"/>
    <w:rsid w:val="007A4821"/>
    <w:rsid w:val="007A4A66"/>
    <w:rsid w:val="007A52DA"/>
    <w:rsid w:val="007A57FF"/>
    <w:rsid w:val="007A5F03"/>
    <w:rsid w:val="007A61F9"/>
    <w:rsid w:val="007A6CE1"/>
    <w:rsid w:val="007A749E"/>
    <w:rsid w:val="007A784F"/>
    <w:rsid w:val="007B0BF6"/>
    <w:rsid w:val="007B0D5E"/>
    <w:rsid w:val="007B131F"/>
    <w:rsid w:val="007B202F"/>
    <w:rsid w:val="007B21E5"/>
    <w:rsid w:val="007B2996"/>
    <w:rsid w:val="007B31C8"/>
    <w:rsid w:val="007B3786"/>
    <w:rsid w:val="007B496A"/>
    <w:rsid w:val="007B4CC2"/>
    <w:rsid w:val="007B4F5C"/>
    <w:rsid w:val="007B562E"/>
    <w:rsid w:val="007B616E"/>
    <w:rsid w:val="007B6594"/>
    <w:rsid w:val="007B6F23"/>
    <w:rsid w:val="007B796C"/>
    <w:rsid w:val="007B7AE3"/>
    <w:rsid w:val="007C1B9E"/>
    <w:rsid w:val="007C20C1"/>
    <w:rsid w:val="007C20EC"/>
    <w:rsid w:val="007C211E"/>
    <w:rsid w:val="007C4041"/>
    <w:rsid w:val="007C4671"/>
    <w:rsid w:val="007C5C43"/>
    <w:rsid w:val="007C5F2F"/>
    <w:rsid w:val="007C7834"/>
    <w:rsid w:val="007D04B7"/>
    <w:rsid w:val="007D14EA"/>
    <w:rsid w:val="007D186A"/>
    <w:rsid w:val="007D1D53"/>
    <w:rsid w:val="007D2CB7"/>
    <w:rsid w:val="007D351C"/>
    <w:rsid w:val="007D3A77"/>
    <w:rsid w:val="007D4EE0"/>
    <w:rsid w:val="007D4F24"/>
    <w:rsid w:val="007D6B5C"/>
    <w:rsid w:val="007D7117"/>
    <w:rsid w:val="007E0C88"/>
    <w:rsid w:val="007E0CB2"/>
    <w:rsid w:val="007E1997"/>
    <w:rsid w:val="007E2B8C"/>
    <w:rsid w:val="007E2C94"/>
    <w:rsid w:val="007E41B6"/>
    <w:rsid w:val="007E4C0D"/>
    <w:rsid w:val="007E64EE"/>
    <w:rsid w:val="007E693C"/>
    <w:rsid w:val="007E69F7"/>
    <w:rsid w:val="007E71C3"/>
    <w:rsid w:val="007E7C40"/>
    <w:rsid w:val="007F0DDF"/>
    <w:rsid w:val="007F1420"/>
    <w:rsid w:val="007F1C86"/>
    <w:rsid w:val="007F1CB8"/>
    <w:rsid w:val="007F34B4"/>
    <w:rsid w:val="007F5476"/>
    <w:rsid w:val="007F5E17"/>
    <w:rsid w:val="007F61AC"/>
    <w:rsid w:val="007F6653"/>
    <w:rsid w:val="007F6E46"/>
    <w:rsid w:val="007F6FBE"/>
    <w:rsid w:val="007F7419"/>
    <w:rsid w:val="007F76C6"/>
    <w:rsid w:val="007F7AE2"/>
    <w:rsid w:val="008003A8"/>
    <w:rsid w:val="0080057D"/>
    <w:rsid w:val="0080078B"/>
    <w:rsid w:val="00801130"/>
    <w:rsid w:val="00801659"/>
    <w:rsid w:val="0080174D"/>
    <w:rsid w:val="008029BC"/>
    <w:rsid w:val="008038C1"/>
    <w:rsid w:val="0080455C"/>
    <w:rsid w:val="00804601"/>
    <w:rsid w:val="00806556"/>
    <w:rsid w:val="00806808"/>
    <w:rsid w:val="00806B96"/>
    <w:rsid w:val="00806CFA"/>
    <w:rsid w:val="00806EE0"/>
    <w:rsid w:val="008078AE"/>
    <w:rsid w:val="00807DBF"/>
    <w:rsid w:val="00810AA4"/>
    <w:rsid w:val="00810B3E"/>
    <w:rsid w:val="00811775"/>
    <w:rsid w:val="00811D04"/>
    <w:rsid w:val="00813242"/>
    <w:rsid w:val="008145C7"/>
    <w:rsid w:val="00815727"/>
    <w:rsid w:val="00815EB6"/>
    <w:rsid w:val="008165B1"/>
    <w:rsid w:val="00816C34"/>
    <w:rsid w:val="00817E43"/>
    <w:rsid w:val="0082053D"/>
    <w:rsid w:val="00820F55"/>
    <w:rsid w:val="00820FE1"/>
    <w:rsid w:val="00821180"/>
    <w:rsid w:val="00822436"/>
    <w:rsid w:val="0082268A"/>
    <w:rsid w:val="00822877"/>
    <w:rsid w:val="008234B7"/>
    <w:rsid w:val="00823F07"/>
    <w:rsid w:val="008254C0"/>
    <w:rsid w:val="008262B5"/>
    <w:rsid w:val="00826DFD"/>
    <w:rsid w:val="00827BE2"/>
    <w:rsid w:val="008304F6"/>
    <w:rsid w:val="008307DD"/>
    <w:rsid w:val="008314A0"/>
    <w:rsid w:val="0083192B"/>
    <w:rsid w:val="00831AAD"/>
    <w:rsid w:val="008325A0"/>
    <w:rsid w:val="00833843"/>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4FD3"/>
    <w:rsid w:val="008451A5"/>
    <w:rsid w:val="00845766"/>
    <w:rsid w:val="0084581D"/>
    <w:rsid w:val="00846B51"/>
    <w:rsid w:val="00847463"/>
    <w:rsid w:val="00847E1F"/>
    <w:rsid w:val="008511CE"/>
    <w:rsid w:val="008516F6"/>
    <w:rsid w:val="00851AEC"/>
    <w:rsid w:val="00852155"/>
    <w:rsid w:val="00852472"/>
    <w:rsid w:val="00852D3C"/>
    <w:rsid w:val="00853E6B"/>
    <w:rsid w:val="00854403"/>
    <w:rsid w:val="00854AB5"/>
    <w:rsid w:val="00854B84"/>
    <w:rsid w:val="00854C87"/>
    <w:rsid w:val="008560F1"/>
    <w:rsid w:val="008564DC"/>
    <w:rsid w:val="00857F19"/>
    <w:rsid w:val="0086026F"/>
    <w:rsid w:val="00860953"/>
    <w:rsid w:val="008609D0"/>
    <w:rsid w:val="008612B7"/>
    <w:rsid w:val="00861735"/>
    <w:rsid w:val="008622B2"/>
    <w:rsid w:val="00862BAA"/>
    <w:rsid w:val="00862C23"/>
    <w:rsid w:val="00862D5A"/>
    <w:rsid w:val="008630EC"/>
    <w:rsid w:val="00863CAD"/>
    <w:rsid w:val="00864122"/>
    <w:rsid w:val="008653A2"/>
    <w:rsid w:val="00867566"/>
    <w:rsid w:val="0087062F"/>
    <w:rsid w:val="00870DE8"/>
    <w:rsid w:val="00870EA6"/>
    <w:rsid w:val="00870F9F"/>
    <w:rsid w:val="008715A4"/>
    <w:rsid w:val="00871AFA"/>
    <w:rsid w:val="008722C5"/>
    <w:rsid w:val="00872454"/>
    <w:rsid w:val="00872689"/>
    <w:rsid w:val="00873F5E"/>
    <w:rsid w:val="00875DA4"/>
    <w:rsid w:val="008763FE"/>
    <w:rsid w:val="00880177"/>
    <w:rsid w:val="00880A79"/>
    <w:rsid w:val="00880B43"/>
    <w:rsid w:val="00880C6A"/>
    <w:rsid w:val="008815ED"/>
    <w:rsid w:val="00882F81"/>
    <w:rsid w:val="00882F97"/>
    <w:rsid w:val="00883834"/>
    <w:rsid w:val="00883A82"/>
    <w:rsid w:val="00884286"/>
    <w:rsid w:val="0088431A"/>
    <w:rsid w:val="00884835"/>
    <w:rsid w:val="0088503B"/>
    <w:rsid w:val="00885576"/>
    <w:rsid w:val="00885A1E"/>
    <w:rsid w:val="008867D6"/>
    <w:rsid w:val="008873D8"/>
    <w:rsid w:val="00887657"/>
    <w:rsid w:val="00890036"/>
    <w:rsid w:val="00891714"/>
    <w:rsid w:val="008925BE"/>
    <w:rsid w:val="0089363B"/>
    <w:rsid w:val="00895C19"/>
    <w:rsid w:val="00897B1E"/>
    <w:rsid w:val="008A1F29"/>
    <w:rsid w:val="008A2FD2"/>
    <w:rsid w:val="008A3559"/>
    <w:rsid w:val="008A4A94"/>
    <w:rsid w:val="008A5898"/>
    <w:rsid w:val="008A5CFD"/>
    <w:rsid w:val="008A5D7B"/>
    <w:rsid w:val="008A7976"/>
    <w:rsid w:val="008B03B7"/>
    <w:rsid w:val="008B1A07"/>
    <w:rsid w:val="008B1A2C"/>
    <w:rsid w:val="008B1E48"/>
    <w:rsid w:val="008B332C"/>
    <w:rsid w:val="008B384E"/>
    <w:rsid w:val="008B3B03"/>
    <w:rsid w:val="008B412A"/>
    <w:rsid w:val="008B46D2"/>
    <w:rsid w:val="008B564A"/>
    <w:rsid w:val="008B6BE0"/>
    <w:rsid w:val="008B756E"/>
    <w:rsid w:val="008B7FBC"/>
    <w:rsid w:val="008C04E4"/>
    <w:rsid w:val="008C0C28"/>
    <w:rsid w:val="008C0E39"/>
    <w:rsid w:val="008C166F"/>
    <w:rsid w:val="008C1ECC"/>
    <w:rsid w:val="008C2C8A"/>
    <w:rsid w:val="008C2DD5"/>
    <w:rsid w:val="008C3FCE"/>
    <w:rsid w:val="008C718B"/>
    <w:rsid w:val="008C73EF"/>
    <w:rsid w:val="008C7492"/>
    <w:rsid w:val="008C7A94"/>
    <w:rsid w:val="008D0109"/>
    <w:rsid w:val="008D01F1"/>
    <w:rsid w:val="008D23D8"/>
    <w:rsid w:val="008D3C25"/>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6D6"/>
    <w:rsid w:val="008F2D2C"/>
    <w:rsid w:val="008F2D60"/>
    <w:rsid w:val="008F30CA"/>
    <w:rsid w:val="008F3A0D"/>
    <w:rsid w:val="008F5875"/>
    <w:rsid w:val="008F5FD1"/>
    <w:rsid w:val="008F64BA"/>
    <w:rsid w:val="008F76E4"/>
    <w:rsid w:val="008F7BA7"/>
    <w:rsid w:val="00901BD2"/>
    <w:rsid w:val="0090247E"/>
    <w:rsid w:val="00902CB2"/>
    <w:rsid w:val="00902EE4"/>
    <w:rsid w:val="00903F38"/>
    <w:rsid w:val="0090476C"/>
    <w:rsid w:val="009051FC"/>
    <w:rsid w:val="00906C05"/>
    <w:rsid w:val="00906F3E"/>
    <w:rsid w:val="009073A1"/>
    <w:rsid w:val="009076A6"/>
    <w:rsid w:val="00911362"/>
    <w:rsid w:val="009118C2"/>
    <w:rsid w:val="00911D9A"/>
    <w:rsid w:val="009133E1"/>
    <w:rsid w:val="009135A7"/>
    <w:rsid w:val="009177C7"/>
    <w:rsid w:val="00921C5D"/>
    <w:rsid w:val="0092227B"/>
    <w:rsid w:val="0092261F"/>
    <w:rsid w:val="009232C7"/>
    <w:rsid w:val="009235CF"/>
    <w:rsid w:val="00923EF8"/>
    <w:rsid w:val="00925258"/>
    <w:rsid w:val="00925DB8"/>
    <w:rsid w:val="00926FBC"/>
    <w:rsid w:val="00927DFA"/>
    <w:rsid w:val="0093097C"/>
    <w:rsid w:val="00930DD5"/>
    <w:rsid w:val="00931365"/>
    <w:rsid w:val="00931ADB"/>
    <w:rsid w:val="00931AE5"/>
    <w:rsid w:val="0093272B"/>
    <w:rsid w:val="009335D4"/>
    <w:rsid w:val="0093384C"/>
    <w:rsid w:val="00933A93"/>
    <w:rsid w:val="00934B34"/>
    <w:rsid w:val="00936E43"/>
    <w:rsid w:val="00937F17"/>
    <w:rsid w:val="00940709"/>
    <w:rsid w:val="009407C2"/>
    <w:rsid w:val="00941AB1"/>
    <w:rsid w:val="0094333C"/>
    <w:rsid w:val="009433C4"/>
    <w:rsid w:val="00943A56"/>
    <w:rsid w:val="00944C3B"/>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5218"/>
    <w:rsid w:val="00956A91"/>
    <w:rsid w:val="009573D6"/>
    <w:rsid w:val="00957444"/>
    <w:rsid w:val="00957FF7"/>
    <w:rsid w:val="00960085"/>
    <w:rsid w:val="009605EC"/>
    <w:rsid w:val="00960750"/>
    <w:rsid w:val="009614D6"/>
    <w:rsid w:val="0096285C"/>
    <w:rsid w:val="009633AE"/>
    <w:rsid w:val="00963C55"/>
    <w:rsid w:val="00963FF1"/>
    <w:rsid w:val="00964AA1"/>
    <w:rsid w:val="00967046"/>
    <w:rsid w:val="009676D0"/>
    <w:rsid w:val="009678BA"/>
    <w:rsid w:val="00970533"/>
    <w:rsid w:val="00971093"/>
    <w:rsid w:val="009717E5"/>
    <w:rsid w:val="00972263"/>
    <w:rsid w:val="009733D4"/>
    <w:rsid w:val="00973635"/>
    <w:rsid w:val="00973DA8"/>
    <w:rsid w:val="00974271"/>
    <w:rsid w:val="00975787"/>
    <w:rsid w:val="00976A74"/>
    <w:rsid w:val="00976E63"/>
    <w:rsid w:val="00977DD6"/>
    <w:rsid w:val="009826AD"/>
    <w:rsid w:val="00982CF4"/>
    <w:rsid w:val="0098301B"/>
    <w:rsid w:val="009835CB"/>
    <w:rsid w:val="00985A3A"/>
    <w:rsid w:val="00985D08"/>
    <w:rsid w:val="0098606A"/>
    <w:rsid w:val="00986A21"/>
    <w:rsid w:val="00986B91"/>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6431"/>
    <w:rsid w:val="00996900"/>
    <w:rsid w:val="00997000"/>
    <w:rsid w:val="0099735E"/>
    <w:rsid w:val="00997619"/>
    <w:rsid w:val="00997F74"/>
    <w:rsid w:val="009A050C"/>
    <w:rsid w:val="009A066C"/>
    <w:rsid w:val="009A0AEA"/>
    <w:rsid w:val="009A0C31"/>
    <w:rsid w:val="009A180D"/>
    <w:rsid w:val="009A1AEC"/>
    <w:rsid w:val="009A327B"/>
    <w:rsid w:val="009A344D"/>
    <w:rsid w:val="009A34B6"/>
    <w:rsid w:val="009A3714"/>
    <w:rsid w:val="009A3FE3"/>
    <w:rsid w:val="009A4F89"/>
    <w:rsid w:val="009A51C5"/>
    <w:rsid w:val="009A52B3"/>
    <w:rsid w:val="009A5749"/>
    <w:rsid w:val="009A5CBD"/>
    <w:rsid w:val="009A7BE2"/>
    <w:rsid w:val="009A7DAE"/>
    <w:rsid w:val="009A7E0B"/>
    <w:rsid w:val="009B1326"/>
    <w:rsid w:val="009B17A7"/>
    <w:rsid w:val="009B20A2"/>
    <w:rsid w:val="009B22B2"/>
    <w:rsid w:val="009B2B88"/>
    <w:rsid w:val="009B2DAE"/>
    <w:rsid w:val="009B3164"/>
    <w:rsid w:val="009B3295"/>
    <w:rsid w:val="009B42A2"/>
    <w:rsid w:val="009B4575"/>
    <w:rsid w:val="009B4588"/>
    <w:rsid w:val="009B4F1B"/>
    <w:rsid w:val="009B5490"/>
    <w:rsid w:val="009B55E5"/>
    <w:rsid w:val="009B5B15"/>
    <w:rsid w:val="009B5B7D"/>
    <w:rsid w:val="009B6068"/>
    <w:rsid w:val="009C0E9A"/>
    <w:rsid w:val="009C17A9"/>
    <w:rsid w:val="009C1981"/>
    <w:rsid w:val="009C1AAF"/>
    <w:rsid w:val="009C1FCC"/>
    <w:rsid w:val="009C2028"/>
    <w:rsid w:val="009C2270"/>
    <w:rsid w:val="009C2A95"/>
    <w:rsid w:val="009C2B6C"/>
    <w:rsid w:val="009C30CD"/>
    <w:rsid w:val="009C4000"/>
    <w:rsid w:val="009C48B4"/>
    <w:rsid w:val="009C4A67"/>
    <w:rsid w:val="009C521E"/>
    <w:rsid w:val="009C5B35"/>
    <w:rsid w:val="009C6020"/>
    <w:rsid w:val="009C6027"/>
    <w:rsid w:val="009C6169"/>
    <w:rsid w:val="009C6CD6"/>
    <w:rsid w:val="009C73CB"/>
    <w:rsid w:val="009C7C5E"/>
    <w:rsid w:val="009D0788"/>
    <w:rsid w:val="009D0FC2"/>
    <w:rsid w:val="009D1618"/>
    <w:rsid w:val="009D2ED7"/>
    <w:rsid w:val="009D3C3D"/>
    <w:rsid w:val="009D4492"/>
    <w:rsid w:val="009D4EB0"/>
    <w:rsid w:val="009D5424"/>
    <w:rsid w:val="009D555B"/>
    <w:rsid w:val="009D640E"/>
    <w:rsid w:val="009D6762"/>
    <w:rsid w:val="009D7366"/>
    <w:rsid w:val="009E024F"/>
    <w:rsid w:val="009E0CD8"/>
    <w:rsid w:val="009E22D9"/>
    <w:rsid w:val="009E2879"/>
    <w:rsid w:val="009E28B9"/>
    <w:rsid w:val="009E2AF0"/>
    <w:rsid w:val="009E3B14"/>
    <w:rsid w:val="009E4039"/>
    <w:rsid w:val="009E4D9E"/>
    <w:rsid w:val="009E64FA"/>
    <w:rsid w:val="009E6AFD"/>
    <w:rsid w:val="009E792A"/>
    <w:rsid w:val="009E7A03"/>
    <w:rsid w:val="009F0897"/>
    <w:rsid w:val="009F0D65"/>
    <w:rsid w:val="009F15ED"/>
    <w:rsid w:val="009F1B62"/>
    <w:rsid w:val="009F29FE"/>
    <w:rsid w:val="009F4404"/>
    <w:rsid w:val="009F6088"/>
    <w:rsid w:val="009F66B2"/>
    <w:rsid w:val="009F7899"/>
    <w:rsid w:val="00A00161"/>
    <w:rsid w:val="00A00566"/>
    <w:rsid w:val="00A00577"/>
    <w:rsid w:val="00A0090B"/>
    <w:rsid w:val="00A014D2"/>
    <w:rsid w:val="00A01D57"/>
    <w:rsid w:val="00A03AF6"/>
    <w:rsid w:val="00A04820"/>
    <w:rsid w:val="00A05B6F"/>
    <w:rsid w:val="00A06470"/>
    <w:rsid w:val="00A107C0"/>
    <w:rsid w:val="00A11B81"/>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27FC5"/>
    <w:rsid w:val="00A30718"/>
    <w:rsid w:val="00A30CA6"/>
    <w:rsid w:val="00A32A91"/>
    <w:rsid w:val="00A338BC"/>
    <w:rsid w:val="00A33F6A"/>
    <w:rsid w:val="00A34F02"/>
    <w:rsid w:val="00A34F51"/>
    <w:rsid w:val="00A371BB"/>
    <w:rsid w:val="00A372F4"/>
    <w:rsid w:val="00A412BD"/>
    <w:rsid w:val="00A413B3"/>
    <w:rsid w:val="00A4164C"/>
    <w:rsid w:val="00A41689"/>
    <w:rsid w:val="00A41E5E"/>
    <w:rsid w:val="00A42FAA"/>
    <w:rsid w:val="00A43C1B"/>
    <w:rsid w:val="00A457C2"/>
    <w:rsid w:val="00A45C09"/>
    <w:rsid w:val="00A45D8D"/>
    <w:rsid w:val="00A46085"/>
    <w:rsid w:val="00A470C7"/>
    <w:rsid w:val="00A47666"/>
    <w:rsid w:val="00A47704"/>
    <w:rsid w:val="00A47876"/>
    <w:rsid w:val="00A5104F"/>
    <w:rsid w:val="00A51626"/>
    <w:rsid w:val="00A51E37"/>
    <w:rsid w:val="00A51EAD"/>
    <w:rsid w:val="00A526BE"/>
    <w:rsid w:val="00A53E1B"/>
    <w:rsid w:val="00A54136"/>
    <w:rsid w:val="00A542A9"/>
    <w:rsid w:val="00A54D12"/>
    <w:rsid w:val="00A54FB1"/>
    <w:rsid w:val="00A56B00"/>
    <w:rsid w:val="00A56BA5"/>
    <w:rsid w:val="00A56DA4"/>
    <w:rsid w:val="00A56F61"/>
    <w:rsid w:val="00A57E6D"/>
    <w:rsid w:val="00A60CD2"/>
    <w:rsid w:val="00A612A4"/>
    <w:rsid w:val="00A6131C"/>
    <w:rsid w:val="00A62972"/>
    <w:rsid w:val="00A62D9A"/>
    <w:rsid w:val="00A635FF"/>
    <w:rsid w:val="00A63AF4"/>
    <w:rsid w:val="00A67270"/>
    <w:rsid w:val="00A67325"/>
    <w:rsid w:val="00A7249B"/>
    <w:rsid w:val="00A72E07"/>
    <w:rsid w:val="00A7304F"/>
    <w:rsid w:val="00A732C8"/>
    <w:rsid w:val="00A73B59"/>
    <w:rsid w:val="00A73F28"/>
    <w:rsid w:val="00A740CA"/>
    <w:rsid w:val="00A742FF"/>
    <w:rsid w:val="00A75AB7"/>
    <w:rsid w:val="00A76F83"/>
    <w:rsid w:val="00A81018"/>
    <w:rsid w:val="00A81967"/>
    <w:rsid w:val="00A83237"/>
    <w:rsid w:val="00A83F08"/>
    <w:rsid w:val="00A8474A"/>
    <w:rsid w:val="00A85404"/>
    <w:rsid w:val="00A874D4"/>
    <w:rsid w:val="00A901B6"/>
    <w:rsid w:val="00A90510"/>
    <w:rsid w:val="00A90B8B"/>
    <w:rsid w:val="00A918D1"/>
    <w:rsid w:val="00A91B07"/>
    <w:rsid w:val="00A924E1"/>
    <w:rsid w:val="00A926C4"/>
    <w:rsid w:val="00A942BB"/>
    <w:rsid w:val="00A94E52"/>
    <w:rsid w:val="00A94FA3"/>
    <w:rsid w:val="00A955D9"/>
    <w:rsid w:val="00A959B5"/>
    <w:rsid w:val="00A9600B"/>
    <w:rsid w:val="00A961EC"/>
    <w:rsid w:val="00A97BF8"/>
    <w:rsid w:val="00A97DDD"/>
    <w:rsid w:val="00AA1152"/>
    <w:rsid w:val="00AA12CA"/>
    <w:rsid w:val="00AA1BF2"/>
    <w:rsid w:val="00AA215C"/>
    <w:rsid w:val="00AA260C"/>
    <w:rsid w:val="00AA36D4"/>
    <w:rsid w:val="00AA4458"/>
    <w:rsid w:val="00AA45E5"/>
    <w:rsid w:val="00AA46AB"/>
    <w:rsid w:val="00AA6BB6"/>
    <w:rsid w:val="00AA6F74"/>
    <w:rsid w:val="00AA7BA5"/>
    <w:rsid w:val="00AB0081"/>
    <w:rsid w:val="00AB04FD"/>
    <w:rsid w:val="00AB0524"/>
    <w:rsid w:val="00AB1C59"/>
    <w:rsid w:val="00AB1DB2"/>
    <w:rsid w:val="00AB1DF0"/>
    <w:rsid w:val="00AB3B90"/>
    <w:rsid w:val="00AB406D"/>
    <w:rsid w:val="00AB44EF"/>
    <w:rsid w:val="00AB68CD"/>
    <w:rsid w:val="00AB698D"/>
    <w:rsid w:val="00AC0BC3"/>
    <w:rsid w:val="00AC1517"/>
    <w:rsid w:val="00AC1F9A"/>
    <w:rsid w:val="00AC216F"/>
    <w:rsid w:val="00AC26F3"/>
    <w:rsid w:val="00AC3B2D"/>
    <w:rsid w:val="00AC5795"/>
    <w:rsid w:val="00AC597E"/>
    <w:rsid w:val="00AC6252"/>
    <w:rsid w:val="00AC7528"/>
    <w:rsid w:val="00AC7AB8"/>
    <w:rsid w:val="00AD05FC"/>
    <w:rsid w:val="00AD0B76"/>
    <w:rsid w:val="00AD104F"/>
    <w:rsid w:val="00AD188B"/>
    <w:rsid w:val="00AD1BAE"/>
    <w:rsid w:val="00AD1FF6"/>
    <w:rsid w:val="00AD230E"/>
    <w:rsid w:val="00AD2468"/>
    <w:rsid w:val="00AD2814"/>
    <w:rsid w:val="00AD2A6E"/>
    <w:rsid w:val="00AD2AD5"/>
    <w:rsid w:val="00AD3298"/>
    <w:rsid w:val="00AD3A72"/>
    <w:rsid w:val="00AD5C1F"/>
    <w:rsid w:val="00AD5CDF"/>
    <w:rsid w:val="00AD6EAA"/>
    <w:rsid w:val="00AE1405"/>
    <w:rsid w:val="00AE3A8F"/>
    <w:rsid w:val="00AE3C99"/>
    <w:rsid w:val="00AE5081"/>
    <w:rsid w:val="00AE61FF"/>
    <w:rsid w:val="00AE62CD"/>
    <w:rsid w:val="00AE635C"/>
    <w:rsid w:val="00AE7674"/>
    <w:rsid w:val="00AF01EC"/>
    <w:rsid w:val="00AF09BB"/>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43C"/>
    <w:rsid w:val="00B03BF8"/>
    <w:rsid w:val="00B045BF"/>
    <w:rsid w:val="00B04EE1"/>
    <w:rsid w:val="00B053E9"/>
    <w:rsid w:val="00B058A3"/>
    <w:rsid w:val="00B05DD2"/>
    <w:rsid w:val="00B06113"/>
    <w:rsid w:val="00B06359"/>
    <w:rsid w:val="00B077D6"/>
    <w:rsid w:val="00B0792A"/>
    <w:rsid w:val="00B07BEB"/>
    <w:rsid w:val="00B07E82"/>
    <w:rsid w:val="00B110DD"/>
    <w:rsid w:val="00B112DD"/>
    <w:rsid w:val="00B116EF"/>
    <w:rsid w:val="00B11DD6"/>
    <w:rsid w:val="00B13A96"/>
    <w:rsid w:val="00B13DBB"/>
    <w:rsid w:val="00B14137"/>
    <w:rsid w:val="00B151D7"/>
    <w:rsid w:val="00B152AF"/>
    <w:rsid w:val="00B1793F"/>
    <w:rsid w:val="00B17E38"/>
    <w:rsid w:val="00B17EF8"/>
    <w:rsid w:val="00B20885"/>
    <w:rsid w:val="00B21DA8"/>
    <w:rsid w:val="00B22FEB"/>
    <w:rsid w:val="00B23D83"/>
    <w:rsid w:val="00B24EC8"/>
    <w:rsid w:val="00B25081"/>
    <w:rsid w:val="00B25D4E"/>
    <w:rsid w:val="00B25E33"/>
    <w:rsid w:val="00B2612F"/>
    <w:rsid w:val="00B26B44"/>
    <w:rsid w:val="00B276AD"/>
    <w:rsid w:val="00B30190"/>
    <w:rsid w:val="00B317D8"/>
    <w:rsid w:val="00B31E2B"/>
    <w:rsid w:val="00B32F0C"/>
    <w:rsid w:val="00B33197"/>
    <w:rsid w:val="00B33E48"/>
    <w:rsid w:val="00B3423A"/>
    <w:rsid w:val="00B3439C"/>
    <w:rsid w:val="00B3447E"/>
    <w:rsid w:val="00B35268"/>
    <w:rsid w:val="00B35D30"/>
    <w:rsid w:val="00B377FA"/>
    <w:rsid w:val="00B37A23"/>
    <w:rsid w:val="00B4129D"/>
    <w:rsid w:val="00B41EF0"/>
    <w:rsid w:val="00B420A8"/>
    <w:rsid w:val="00B42730"/>
    <w:rsid w:val="00B42DFE"/>
    <w:rsid w:val="00B433F9"/>
    <w:rsid w:val="00B43B15"/>
    <w:rsid w:val="00B43BC4"/>
    <w:rsid w:val="00B43CE8"/>
    <w:rsid w:val="00B43DD1"/>
    <w:rsid w:val="00B45288"/>
    <w:rsid w:val="00B4535F"/>
    <w:rsid w:val="00B4579B"/>
    <w:rsid w:val="00B45DBA"/>
    <w:rsid w:val="00B46B03"/>
    <w:rsid w:val="00B4765D"/>
    <w:rsid w:val="00B50A67"/>
    <w:rsid w:val="00B50EC2"/>
    <w:rsid w:val="00B5171D"/>
    <w:rsid w:val="00B527D7"/>
    <w:rsid w:val="00B52C03"/>
    <w:rsid w:val="00B53F4A"/>
    <w:rsid w:val="00B53FED"/>
    <w:rsid w:val="00B54000"/>
    <w:rsid w:val="00B54B4F"/>
    <w:rsid w:val="00B55F9E"/>
    <w:rsid w:val="00B561C7"/>
    <w:rsid w:val="00B56772"/>
    <w:rsid w:val="00B57008"/>
    <w:rsid w:val="00B60B1E"/>
    <w:rsid w:val="00B60D6D"/>
    <w:rsid w:val="00B6168C"/>
    <w:rsid w:val="00B63EAF"/>
    <w:rsid w:val="00B651E7"/>
    <w:rsid w:val="00B6529D"/>
    <w:rsid w:val="00B65450"/>
    <w:rsid w:val="00B663D9"/>
    <w:rsid w:val="00B6758A"/>
    <w:rsid w:val="00B706E8"/>
    <w:rsid w:val="00B70BE5"/>
    <w:rsid w:val="00B71291"/>
    <w:rsid w:val="00B713B1"/>
    <w:rsid w:val="00B71B35"/>
    <w:rsid w:val="00B71D8E"/>
    <w:rsid w:val="00B72359"/>
    <w:rsid w:val="00B72A36"/>
    <w:rsid w:val="00B74191"/>
    <w:rsid w:val="00B744E9"/>
    <w:rsid w:val="00B759F5"/>
    <w:rsid w:val="00B75D36"/>
    <w:rsid w:val="00B760B2"/>
    <w:rsid w:val="00B764E4"/>
    <w:rsid w:val="00B8065D"/>
    <w:rsid w:val="00B813E0"/>
    <w:rsid w:val="00B826A1"/>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29A8"/>
    <w:rsid w:val="00B93004"/>
    <w:rsid w:val="00B9473E"/>
    <w:rsid w:val="00B94C5A"/>
    <w:rsid w:val="00B95F8C"/>
    <w:rsid w:val="00B96007"/>
    <w:rsid w:val="00B961B6"/>
    <w:rsid w:val="00BA124C"/>
    <w:rsid w:val="00BA12B2"/>
    <w:rsid w:val="00BA2399"/>
    <w:rsid w:val="00BA3171"/>
    <w:rsid w:val="00BA3A3B"/>
    <w:rsid w:val="00BA4B28"/>
    <w:rsid w:val="00BA4ED9"/>
    <w:rsid w:val="00BA4F92"/>
    <w:rsid w:val="00BA6EC3"/>
    <w:rsid w:val="00BA72AE"/>
    <w:rsid w:val="00BB0205"/>
    <w:rsid w:val="00BB0BD7"/>
    <w:rsid w:val="00BB0DEA"/>
    <w:rsid w:val="00BB1836"/>
    <w:rsid w:val="00BB2208"/>
    <w:rsid w:val="00BB2758"/>
    <w:rsid w:val="00BB4116"/>
    <w:rsid w:val="00BB4879"/>
    <w:rsid w:val="00BB4EE8"/>
    <w:rsid w:val="00BB5499"/>
    <w:rsid w:val="00BB5C01"/>
    <w:rsid w:val="00BB7259"/>
    <w:rsid w:val="00BB755B"/>
    <w:rsid w:val="00BC048B"/>
    <w:rsid w:val="00BC1A4D"/>
    <w:rsid w:val="00BC2EEC"/>
    <w:rsid w:val="00BC31D2"/>
    <w:rsid w:val="00BC4C26"/>
    <w:rsid w:val="00BC5561"/>
    <w:rsid w:val="00BC589F"/>
    <w:rsid w:val="00BC67D1"/>
    <w:rsid w:val="00BC69CB"/>
    <w:rsid w:val="00BC70B1"/>
    <w:rsid w:val="00BD0575"/>
    <w:rsid w:val="00BD151D"/>
    <w:rsid w:val="00BD3427"/>
    <w:rsid w:val="00BD37A6"/>
    <w:rsid w:val="00BD451E"/>
    <w:rsid w:val="00BD4A35"/>
    <w:rsid w:val="00BD642F"/>
    <w:rsid w:val="00BD6944"/>
    <w:rsid w:val="00BD69CC"/>
    <w:rsid w:val="00BD6C33"/>
    <w:rsid w:val="00BD733F"/>
    <w:rsid w:val="00BE146D"/>
    <w:rsid w:val="00BE1AE8"/>
    <w:rsid w:val="00BE2727"/>
    <w:rsid w:val="00BE2B19"/>
    <w:rsid w:val="00BE36B3"/>
    <w:rsid w:val="00BE433D"/>
    <w:rsid w:val="00BE518A"/>
    <w:rsid w:val="00BE5961"/>
    <w:rsid w:val="00BE6B71"/>
    <w:rsid w:val="00BF10B6"/>
    <w:rsid w:val="00BF1163"/>
    <w:rsid w:val="00BF1B7B"/>
    <w:rsid w:val="00BF1F10"/>
    <w:rsid w:val="00BF2506"/>
    <w:rsid w:val="00BF2923"/>
    <w:rsid w:val="00BF5B9D"/>
    <w:rsid w:val="00BF7202"/>
    <w:rsid w:val="00BF75BB"/>
    <w:rsid w:val="00BF79FA"/>
    <w:rsid w:val="00C00DA0"/>
    <w:rsid w:val="00C01CF2"/>
    <w:rsid w:val="00C01FC7"/>
    <w:rsid w:val="00C02FDC"/>
    <w:rsid w:val="00C039C0"/>
    <w:rsid w:val="00C04050"/>
    <w:rsid w:val="00C0476C"/>
    <w:rsid w:val="00C04975"/>
    <w:rsid w:val="00C05611"/>
    <w:rsid w:val="00C068BE"/>
    <w:rsid w:val="00C06BF8"/>
    <w:rsid w:val="00C102DD"/>
    <w:rsid w:val="00C10B40"/>
    <w:rsid w:val="00C10FF1"/>
    <w:rsid w:val="00C13208"/>
    <w:rsid w:val="00C13F59"/>
    <w:rsid w:val="00C1423C"/>
    <w:rsid w:val="00C14477"/>
    <w:rsid w:val="00C15238"/>
    <w:rsid w:val="00C15AAA"/>
    <w:rsid w:val="00C169B2"/>
    <w:rsid w:val="00C208F2"/>
    <w:rsid w:val="00C20CCF"/>
    <w:rsid w:val="00C20E4E"/>
    <w:rsid w:val="00C212E8"/>
    <w:rsid w:val="00C21FC5"/>
    <w:rsid w:val="00C220C6"/>
    <w:rsid w:val="00C22109"/>
    <w:rsid w:val="00C22294"/>
    <w:rsid w:val="00C264BE"/>
    <w:rsid w:val="00C276F9"/>
    <w:rsid w:val="00C27E24"/>
    <w:rsid w:val="00C317BA"/>
    <w:rsid w:val="00C3258E"/>
    <w:rsid w:val="00C32928"/>
    <w:rsid w:val="00C337D1"/>
    <w:rsid w:val="00C3478D"/>
    <w:rsid w:val="00C35F1C"/>
    <w:rsid w:val="00C35FB5"/>
    <w:rsid w:val="00C3663C"/>
    <w:rsid w:val="00C376CE"/>
    <w:rsid w:val="00C37701"/>
    <w:rsid w:val="00C4077A"/>
    <w:rsid w:val="00C41731"/>
    <w:rsid w:val="00C41C8C"/>
    <w:rsid w:val="00C41F0B"/>
    <w:rsid w:val="00C42F56"/>
    <w:rsid w:val="00C44795"/>
    <w:rsid w:val="00C44FAD"/>
    <w:rsid w:val="00C45615"/>
    <w:rsid w:val="00C457CC"/>
    <w:rsid w:val="00C47236"/>
    <w:rsid w:val="00C47796"/>
    <w:rsid w:val="00C479BE"/>
    <w:rsid w:val="00C51526"/>
    <w:rsid w:val="00C524CB"/>
    <w:rsid w:val="00C52743"/>
    <w:rsid w:val="00C52C90"/>
    <w:rsid w:val="00C5390F"/>
    <w:rsid w:val="00C557A0"/>
    <w:rsid w:val="00C56484"/>
    <w:rsid w:val="00C56A3E"/>
    <w:rsid w:val="00C56DC8"/>
    <w:rsid w:val="00C57593"/>
    <w:rsid w:val="00C57790"/>
    <w:rsid w:val="00C57E2B"/>
    <w:rsid w:val="00C60D73"/>
    <w:rsid w:val="00C60ED0"/>
    <w:rsid w:val="00C61914"/>
    <w:rsid w:val="00C61C0E"/>
    <w:rsid w:val="00C61D54"/>
    <w:rsid w:val="00C61EC3"/>
    <w:rsid w:val="00C634BE"/>
    <w:rsid w:val="00C63644"/>
    <w:rsid w:val="00C6404D"/>
    <w:rsid w:val="00C70887"/>
    <w:rsid w:val="00C70B3B"/>
    <w:rsid w:val="00C7317D"/>
    <w:rsid w:val="00C73251"/>
    <w:rsid w:val="00C74776"/>
    <w:rsid w:val="00C751F6"/>
    <w:rsid w:val="00C754A3"/>
    <w:rsid w:val="00C7566B"/>
    <w:rsid w:val="00C75DF0"/>
    <w:rsid w:val="00C76F59"/>
    <w:rsid w:val="00C775A0"/>
    <w:rsid w:val="00C77F19"/>
    <w:rsid w:val="00C80619"/>
    <w:rsid w:val="00C80E57"/>
    <w:rsid w:val="00C82703"/>
    <w:rsid w:val="00C82D01"/>
    <w:rsid w:val="00C8352C"/>
    <w:rsid w:val="00C83C21"/>
    <w:rsid w:val="00C83C66"/>
    <w:rsid w:val="00C844C3"/>
    <w:rsid w:val="00C85C04"/>
    <w:rsid w:val="00C861F5"/>
    <w:rsid w:val="00C86D4A"/>
    <w:rsid w:val="00C90F7E"/>
    <w:rsid w:val="00C91E45"/>
    <w:rsid w:val="00C920F7"/>
    <w:rsid w:val="00C9211B"/>
    <w:rsid w:val="00C935D1"/>
    <w:rsid w:val="00C94222"/>
    <w:rsid w:val="00C95FFC"/>
    <w:rsid w:val="00C960E8"/>
    <w:rsid w:val="00C96406"/>
    <w:rsid w:val="00C9725B"/>
    <w:rsid w:val="00C97419"/>
    <w:rsid w:val="00CA020B"/>
    <w:rsid w:val="00CA0471"/>
    <w:rsid w:val="00CA079E"/>
    <w:rsid w:val="00CA0A57"/>
    <w:rsid w:val="00CA28FA"/>
    <w:rsid w:val="00CA34E1"/>
    <w:rsid w:val="00CA575D"/>
    <w:rsid w:val="00CA5FD4"/>
    <w:rsid w:val="00CA700D"/>
    <w:rsid w:val="00CA777B"/>
    <w:rsid w:val="00CA7A72"/>
    <w:rsid w:val="00CB0D1A"/>
    <w:rsid w:val="00CB1899"/>
    <w:rsid w:val="00CB3503"/>
    <w:rsid w:val="00CB389C"/>
    <w:rsid w:val="00CB492E"/>
    <w:rsid w:val="00CB64A0"/>
    <w:rsid w:val="00CB6521"/>
    <w:rsid w:val="00CB6A6B"/>
    <w:rsid w:val="00CB6CA6"/>
    <w:rsid w:val="00CB72AB"/>
    <w:rsid w:val="00CB7776"/>
    <w:rsid w:val="00CC01D6"/>
    <w:rsid w:val="00CC0AD5"/>
    <w:rsid w:val="00CC1198"/>
    <w:rsid w:val="00CC1656"/>
    <w:rsid w:val="00CC1D30"/>
    <w:rsid w:val="00CC23AB"/>
    <w:rsid w:val="00CC2D00"/>
    <w:rsid w:val="00CC3230"/>
    <w:rsid w:val="00CC3313"/>
    <w:rsid w:val="00CC397A"/>
    <w:rsid w:val="00CC4068"/>
    <w:rsid w:val="00CC4236"/>
    <w:rsid w:val="00CC467B"/>
    <w:rsid w:val="00CC4E61"/>
    <w:rsid w:val="00CC52EC"/>
    <w:rsid w:val="00CC5667"/>
    <w:rsid w:val="00CC629C"/>
    <w:rsid w:val="00CC7EC2"/>
    <w:rsid w:val="00CD2ADD"/>
    <w:rsid w:val="00CD2BE6"/>
    <w:rsid w:val="00CD31B6"/>
    <w:rsid w:val="00CD3DDD"/>
    <w:rsid w:val="00CD423A"/>
    <w:rsid w:val="00CD428D"/>
    <w:rsid w:val="00CD45C6"/>
    <w:rsid w:val="00CD48DB"/>
    <w:rsid w:val="00CD4BAD"/>
    <w:rsid w:val="00CD60DB"/>
    <w:rsid w:val="00CD6E0D"/>
    <w:rsid w:val="00CD7071"/>
    <w:rsid w:val="00CE0D8D"/>
    <w:rsid w:val="00CE2C1C"/>
    <w:rsid w:val="00CE2D07"/>
    <w:rsid w:val="00CE36DB"/>
    <w:rsid w:val="00CE4829"/>
    <w:rsid w:val="00CE4B4D"/>
    <w:rsid w:val="00CE4F96"/>
    <w:rsid w:val="00CE5170"/>
    <w:rsid w:val="00CE64D4"/>
    <w:rsid w:val="00CE6DFA"/>
    <w:rsid w:val="00CE7312"/>
    <w:rsid w:val="00CF0295"/>
    <w:rsid w:val="00CF051C"/>
    <w:rsid w:val="00CF1B96"/>
    <w:rsid w:val="00CF1D8D"/>
    <w:rsid w:val="00CF223D"/>
    <w:rsid w:val="00CF2A41"/>
    <w:rsid w:val="00CF3E3C"/>
    <w:rsid w:val="00CF4ADF"/>
    <w:rsid w:val="00CF4C47"/>
    <w:rsid w:val="00CF4FAA"/>
    <w:rsid w:val="00CF5525"/>
    <w:rsid w:val="00CF66ED"/>
    <w:rsid w:val="00CF7800"/>
    <w:rsid w:val="00D007AD"/>
    <w:rsid w:val="00D00C1A"/>
    <w:rsid w:val="00D00FA4"/>
    <w:rsid w:val="00D01796"/>
    <w:rsid w:val="00D01C19"/>
    <w:rsid w:val="00D02A99"/>
    <w:rsid w:val="00D0388E"/>
    <w:rsid w:val="00D03BEE"/>
    <w:rsid w:val="00D0403F"/>
    <w:rsid w:val="00D043F3"/>
    <w:rsid w:val="00D0553F"/>
    <w:rsid w:val="00D05B02"/>
    <w:rsid w:val="00D07107"/>
    <w:rsid w:val="00D0753A"/>
    <w:rsid w:val="00D07904"/>
    <w:rsid w:val="00D10733"/>
    <w:rsid w:val="00D10AAF"/>
    <w:rsid w:val="00D11650"/>
    <w:rsid w:val="00D120B6"/>
    <w:rsid w:val="00D129DE"/>
    <w:rsid w:val="00D12B6C"/>
    <w:rsid w:val="00D1373C"/>
    <w:rsid w:val="00D13BB5"/>
    <w:rsid w:val="00D1494B"/>
    <w:rsid w:val="00D14B1A"/>
    <w:rsid w:val="00D14C5C"/>
    <w:rsid w:val="00D14E97"/>
    <w:rsid w:val="00D15939"/>
    <w:rsid w:val="00D15AC3"/>
    <w:rsid w:val="00D15BE5"/>
    <w:rsid w:val="00D165CE"/>
    <w:rsid w:val="00D20122"/>
    <w:rsid w:val="00D20613"/>
    <w:rsid w:val="00D22860"/>
    <w:rsid w:val="00D22C29"/>
    <w:rsid w:val="00D23B94"/>
    <w:rsid w:val="00D23E6A"/>
    <w:rsid w:val="00D23F7A"/>
    <w:rsid w:val="00D24761"/>
    <w:rsid w:val="00D25370"/>
    <w:rsid w:val="00D26C53"/>
    <w:rsid w:val="00D26FD9"/>
    <w:rsid w:val="00D31E48"/>
    <w:rsid w:val="00D3414F"/>
    <w:rsid w:val="00D347EB"/>
    <w:rsid w:val="00D34F4E"/>
    <w:rsid w:val="00D34FF1"/>
    <w:rsid w:val="00D369B4"/>
    <w:rsid w:val="00D36D5F"/>
    <w:rsid w:val="00D3702F"/>
    <w:rsid w:val="00D370D1"/>
    <w:rsid w:val="00D37382"/>
    <w:rsid w:val="00D3776B"/>
    <w:rsid w:val="00D37CEE"/>
    <w:rsid w:val="00D37F19"/>
    <w:rsid w:val="00D401ED"/>
    <w:rsid w:val="00D403E2"/>
    <w:rsid w:val="00D404A2"/>
    <w:rsid w:val="00D4181B"/>
    <w:rsid w:val="00D4236A"/>
    <w:rsid w:val="00D42D37"/>
    <w:rsid w:val="00D42DDB"/>
    <w:rsid w:val="00D43516"/>
    <w:rsid w:val="00D43BBA"/>
    <w:rsid w:val="00D44265"/>
    <w:rsid w:val="00D4438B"/>
    <w:rsid w:val="00D4670C"/>
    <w:rsid w:val="00D46B81"/>
    <w:rsid w:val="00D46CD3"/>
    <w:rsid w:val="00D47640"/>
    <w:rsid w:val="00D5012D"/>
    <w:rsid w:val="00D5024A"/>
    <w:rsid w:val="00D50E92"/>
    <w:rsid w:val="00D51D45"/>
    <w:rsid w:val="00D51E40"/>
    <w:rsid w:val="00D52555"/>
    <w:rsid w:val="00D549B1"/>
    <w:rsid w:val="00D555BC"/>
    <w:rsid w:val="00D55EE7"/>
    <w:rsid w:val="00D56E31"/>
    <w:rsid w:val="00D57E5D"/>
    <w:rsid w:val="00D60D5D"/>
    <w:rsid w:val="00D60F2D"/>
    <w:rsid w:val="00D620AC"/>
    <w:rsid w:val="00D627A6"/>
    <w:rsid w:val="00D628EC"/>
    <w:rsid w:val="00D633E9"/>
    <w:rsid w:val="00D6396A"/>
    <w:rsid w:val="00D6488D"/>
    <w:rsid w:val="00D64E13"/>
    <w:rsid w:val="00D661F5"/>
    <w:rsid w:val="00D66D60"/>
    <w:rsid w:val="00D71A4A"/>
    <w:rsid w:val="00D71AA1"/>
    <w:rsid w:val="00D72740"/>
    <w:rsid w:val="00D73EC0"/>
    <w:rsid w:val="00D74B6E"/>
    <w:rsid w:val="00D74CE1"/>
    <w:rsid w:val="00D75604"/>
    <w:rsid w:val="00D75F21"/>
    <w:rsid w:val="00D7677C"/>
    <w:rsid w:val="00D77DCF"/>
    <w:rsid w:val="00D80830"/>
    <w:rsid w:val="00D8133A"/>
    <w:rsid w:val="00D81AC3"/>
    <w:rsid w:val="00D81D2F"/>
    <w:rsid w:val="00D81E88"/>
    <w:rsid w:val="00D82002"/>
    <w:rsid w:val="00D839DE"/>
    <w:rsid w:val="00D84268"/>
    <w:rsid w:val="00D847D9"/>
    <w:rsid w:val="00D85F01"/>
    <w:rsid w:val="00D862B5"/>
    <w:rsid w:val="00D866CE"/>
    <w:rsid w:val="00D86B33"/>
    <w:rsid w:val="00D86B4F"/>
    <w:rsid w:val="00D86CE0"/>
    <w:rsid w:val="00D872C9"/>
    <w:rsid w:val="00D930B5"/>
    <w:rsid w:val="00D93F76"/>
    <w:rsid w:val="00D9447E"/>
    <w:rsid w:val="00D9479A"/>
    <w:rsid w:val="00D96819"/>
    <w:rsid w:val="00D9686B"/>
    <w:rsid w:val="00D96CB9"/>
    <w:rsid w:val="00D97095"/>
    <w:rsid w:val="00DA08B3"/>
    <w:rsid w:val="00DA0BD6"/>
    <w:rsid w:val="00DA0BEC"/>
    <w:rsid w:val="00DA0DBA"/>
    <w:rsid w:val="00DA0E10"/>
    <w:rsid w:val="00DA1B58"/>
    <w:rsid w:val="00DA1C8E"/>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A78E5"/>
    <w:rsid w:val="00DB00E4"/>
    <w:rsid w:val="00DB0584"/>
    <w:rsid w:val="00DB1499"/>
    <w:rsid w:val="00DB197D"/>
    <w:rsid w:val="00DB1F99"/>
    <w:rsid w:val="00DB2535"/>
    <w:rsid w:val="00DB2EF6"/>
    <w:rsid w:val="00DB3914"/>
    <w:rsid w:val="00DB42EE"/>
    <w:rsid w:val="00DB4CAC"/>
    <w:rsid w:val="00DB5149"/>
    <w:rsid w:val="00DB5485"/>
    <w:rsid w:val="00DB77CC"/>
    <w:rsid w:val="00DB7B8C"/>
    <w:rsid w:val="00DC08B9"/>
    <w:rsid w:val="00DC3CA0"/>
    <w:rsid w:val="00DC41D1"/>
    <w:rsid w:val="00DC52C2"/>
    <w:rsid w:val="00DC5C86"/>
    <w:rsid w:val="00DC64F4"/>
    <w:rsid w:val="00DC65F5"/>
    <w:rsid w:val="00DC66E9"/>
    <w:rsid w:val="00DC6CAD"/>
    <w:rsid w:val="00DC6EF1"/>
    <w:rsid w:val="00DC6F23"/>
    <w:rsid w:val="00DC7553"/>
    <w:rsid w:val="00DC7687"/>
    <w:rsid w:val="00DC78B2"/>
    <w:rsid w:val="00DD0D4C"/>
    <w:rsid w:val="00DD114B"/>
    <w:rsid w:val="00DD7421"/>
    <w:rsid w:val="00DD7850"/>
    <w:rsid w:val="00DE0165"/>
    <w:rsid w:val="00DE131A"/>
    <w:rsid w:val="00DE1FB8"/>
    <w:rsid w:val="00DE2ECE"/>
    <w:rsid w:val="00DE3223"/>
    <w:rsid w:val="00DE3A51"/>
    <w:rsid w:val="00DE4763"/>
    <w:rsid w:val="00DE56F5"/>
    <w:rsid w:val="00DE6611"/>
    <w:rsid w:val="00DE728D"/>
    <w:rsid w:val="00DE79D2"/>
    <w:rsid w:val="00DF1E32"/>
    <w:rsid w:val="00DF3965"/>
    <w:rsid w:val="00DF4172"/>
    <w:rsid w:val="00DF4808"/>
    <w:rsid w:val="00DF56FD"/>
    <w:rsid w:val="00DF5E65"/>
    <w:rsid w:val="00DF63A1"/>
    <w:rsid w:val="00DF73C5"/>
    <w:rsid w:val="00DF745A"/>
    <w:rsid w:val="00E01862"/>
    <w:rsid w:val="00E020C9"/>
    <w:rsid w:val="00E022C5"/>
    <w:rsid w:val="00E0281A"/>
    <w:rsid w:val="00E029FE"/>
    <w:rsid w:val="00E034AA"/>
    <w:rsid w:val="00E03928"/>
    <w:rsid w:val="00E04585"/>
    <w:rsid w:val="00E04DFD"/>
    <w:rsid w:val="00E05259"/>
    <w:rsid w:val="00E055A0"/>
    <w:rsid w:val="00E0569E"/>
    <w:rsid w:val="00E06E1D"/>
    <w:rsid w:val="00E07903"/>
    <w:rsid w:val="00E1007E"/>
    <w:rsid w:val="00E1169C"/>
    <w:rsid w:val="00E11A7D"/>
    <w:rsid w:val="00E1221E"/>
    <w:rsid w:val="00E138DE"/>
    <w:rsid w:val="00E14117"/>
    <w:rsid w:val="00E144DE"/>
    <w:rsid w:val="00E147E7"/>
    <w:rsid w:val="00E154F8"/>
    <w:rsid w:val="00E1610E"/>
    <w:rsid w:val="00E16290"/>
    <w:rsid w:val="00E1751F"/>
    <w:rsid w:val="00E17694"/>
    <w:rsid w:val="00E176A4"/>
    <w:rsid w:val="00E17763"/>
    <w:rsid w:val="00E216EF"/>
    <w:rsid w:val="00E22308"/>
    <w:rsid w:val="00E22AB4"/>
    <w:rsid w:val="00E233EF"/>
    <w:rsid w:val="00E24E06"/>
    <w:rsid w:val="00E25578"/>
    <w:rsid w:val="00E31212"/>
    <w:rsid w:val="00E324AF"/>
    <w:rsid w:val="00E3265F"/>
    <w:rsid w:val="00E32CB3"/>
    <w:rsid w:val="00E3574B"/>
    <w:rsid w:val="00E3592F"/>
    <w:rsid w:val="00E35D14"/>
    <w:rsid w:val="00E3625B"/>
    <w:rsid w:val="00E403DD"/>
    <w:rsid w:val="00E405DB"/>
    <w:rsid w:val="00E40AE4"/>
    <w:rsid w:val="00E40B61"/>
    <w:rsid w:val="00E42CC5"/>
    <w:rsid w:val="00E433CF"/>
    <w:rsid w:val="00E43DE4"/>
    <w:rsid w:val="00E44136"/>
    <w:rsid w:val="00E4490E"/>
    <w:rsid w:val="00E503B1"/>
    <w:rsid w:val="00E50BDF"/>
    <w:rsid w:val="00E51C51"/>
    <w:rsid w:val="00E51E5D"/>
    <w:rsid w:val="00E52603"/>
    <w:rsid w:val="00E52A70"/>
    <w:rsid w:val="00E52D84"/>
    <w:rsid w:val="00E5316B"/>
    <w:rsid w:val="00E53930"/>
    <w:rsid w:val="00E53B2B"/>
    <w:rsid w:val="00E53DC7"/>
    <w:rsid w:val="00E546BD"/>
    <w:rsid w:val="00E546FD"/>
    <w:rsid w:val="00E547AB"/>
    <w:rsid w:val="00E54E2E"/>
    <w:rsid w:val="00E55D25"/>
    <w:rsid w:val="00E5674D"/>
    <w:rsid w:val="00E572F1"/>
    <w:rsid w:val="00E57B10"/>
    <w:rsid w:val="00E57BDE"/>
    <w:rsid w:val="00E60DC1"/>
    <w:rsid w:val="00E61942"/>
    <w:rsid w:val="00E61D8A"/>
    <w:rsid w:val="00E61D8C"/>
    <w:rsid w:val="00E61FEB"/>
    <w:rsid w:val="00E62FD3"/>
    <w:rsid w:val="00E631A0"/>
    <w:rsid w:val="00E633AC"/>
    <w:rsid w:val="00E641D6"/>
    <w:rsid w:val="00E651FD"/>
    <w:rsid w:val="00E67D89"/>
    <w:rsid w:val="00E705B4"/>
    <w:rsid w:val="00E708D2"/>
    <w:rsid w:val="00E70A49"/>
    <w:rsid w:val="00E7100F"/>
    <w:rsid w:val="00E71438"/>
    <w:rsid w:val="00E717D6"/>
    <w:rsid w:val="00E7192A"/>
    <w:rsid w:val="00E719D4"/>
    <w:rsid w:val="00E71FCE"/>
    <w:rsid w:val="00E73069"/>
    <w:rsid w:val="00E73395"/>
    <w:rsid w:val="00E74304"/>
    <w:rsid w:val="00E74B32"/>
    <w:rsid w:val="00E74EA8"/>
    <w:rsid w:val="00E75445"/>
    <w:rsid w:val="00E76ADC"/>
    <w:rsid w:val="00E76E19"/>
    <w:rsid w:val="00E77450"/>
    <w:rsid w:val="00E8011E"/>
    <w:rsid w:val="00E8094B"/>
    <w:rsid w:val="00E81D7C"/>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7AAD"/>
    <w:rsid w:val="00E87FB1"/>
    <w:rsid w:val="00E90941"/>
    <w:rsid w:val="00E90DF4"/>
    <w:rsid w:val="00E91119"/>
    <w:rsid w:val="00E9171D"/>
    <w:rsid w:val="00E91F40"/>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A32"/>
    <w:rsid w:val="00EA5179"/>
    <w:rsid w:val="00EA57FA"/>
    <w:rsid w:val="00EA5B5C"/>
    <w:rsid w:val="00EA7158"/>
    <w:rsid w:val="00EA76FE"/>
    <w:rsid w:val="00EA7D6D"/>
    <w:rsid w:val="00EB10ED"/>
    <w:rsid w:val="00EB1208"/>
    <w:rsid w:val="00EB321D"/>
    <w:rsid w:val="00EB36B6"/>
    <w:rsid w:val="00EB3A1A"/>
    <w:rsid w:val="00EB3DC2"/>
    <w:rsid w:val="00EB40A4"/>
    <w:rsid w:val="00EB4C88"/>
    <w:rsid w:val="00EB5A20"/>
    <w:rsid w:val="00EB6C18"/>
    <w:rsid w:val="00EB70BE"/>
    <w:rsid w:val="00EB7323"/>
    <w:rsid w:val="00EB759A"/>
    <w:rsid w:val="00EC043F"/>
    <w:rsid w:val="00EC0442"/>
    <w:rsid w:val="00EC1D11"/>
    <w:rsid w:val="00EC36D7"/>
    <w:rsid w:val="00EC453F"/>
    <w:rsid w:val="00EC5607"/>
    <w:rsid w:val="00EC56DD"/>
    <w:rsid w:val="00EC5C70"/>
    <w:rsid w:val="00EC7704"/>
    <w:rsid w:val="00EC79B6"/>
    <w:rsid w:val="00EC7C36"/>
    <w:rsid w:val="00ED0A98"/>
    <w:rsid w:val="00ED0E9F"/>
    <w:rsid w:val="00ED141D"/>
    <w:rsid w:val="00ED14E2"/>
    <w:rsid w:val="00ED1752"/>
    <w:rsid w:val="00ED1B7A"/>
    <w:rsid w:val="00ED29E2"/>
    <w:rsid w:val="00ED3396"/>
    <w:rsid w:val="00ED3F0A"/>
    <w:rsid w:val="00ED4064"/>
    <w:rsid w:val="00ED701F"/>
    <w:rsid w:val="00ED7E0A"/>
    <w:rsid w:val="00EE02BC"/>
    <w:rsid w:val="00EE062B"/>
    <w:rsid w:val="00EE06EB"/>
    <w:rsid w:val="00EE12EC"/>
    <w:rsid w:val="00EE186B"/>
    <w:rsid w:val="00EE33EA"/>
    <w:rsid w:val="00EE3B97"/>
    <w:rsid w:val="00EE41AB"/>
    <w:rsid w:val="00EE4373"/>
    <w:rsid w:val="00EE4CCD"/>
    <w:rsid w:val="00EE5AB4"/>
    <w:rsid w:val="00EF04A5"/>
    <w:rsid w:val="00EF2076"/>
    <w:rsid w:val="00EF2419"/>
    <w:rsid w:val="00EF2A52"/>
    <w:rsid w:val="00EF4FC1"/>
    <w:rsid w:val="00EF6182"/>
    <w:rsid w:val="00EF6AB2"/>
    <w:rsid w:val="00EF6F55"/>
    <w:rsid w:val="00EF7014"/>
    <w:rsid w:val="00EF7018"/>
    <w:rsid w:val="00EF7EAE"/>
    <w:rsid w:val="00F004C4"/>
    <w:rsid w:val="00F0157F"/>
    <w:rsid w:val="00F01DB4"/>
    <w:rsid w:val="00F0212A"/>
    <w:rsid w:val="00F0334D"/>
    <w:rsid w:val="00F03972"/>
    <w:rsid w:val="00F039B0"/>
    <w:rsid w:val="00F03DAA"/>
    <w:rsid w:val="00F0420A"/>
    <w:rsid w:val="00F054F7"/>
    <w:rsid w:val="00F05928"/>
    <w:rsid w:val="00F06567"/>
    <w:rsid w:val="00F06CF4"/>
    <w:rsid w:val="00F0740B"/>
    <w:rsid w:val="00F07C78"/>
    <w:rsid w:val="00F07D50"/>
    <w:rsid w:val="00F1108D"/>
    <w:rsid w:val="00F115B7"/>
    <w:rsid w:val="00F11803"/>
    <w:rsid w:val="00F1212E"/>
    <w:rsid w:val="00F12985"/>
    <w:rsid w:val="00F14904"/>
    <w:rsid w:val="00F14FE4"/>
    <w:rsid w:val="00F15126"/>
    <w:rsid w:val="00F15F89"/>
    <w:rsid w:val="00F163C4"/>
    <w:rsid w:val="00F1670E"/>
    <w:rsid w:val="00F16CC8"/>
    <w:rsid w:val="00F216A9"/>
    <w:rsid w:val="00F21AA2"/>
    <w:rsid w:val="00F21D9B"/>
    <w:rsid w:val="00F2243B"/>
    <w:rsid w:val="00F23181"/>
    <w:rsid w:val="00F247C3"/>
    <w:rsid w:val="00F26452"/>
    <w:rsid w:val="00F268A7"/>
    <w:rsid w:val="00F26989"/>
    <w:rsid w:val="00F26DAD"/>
    <w:rsid w:val="00F27A5D"/>
    <w:rsid w:val="00F27D40"/>
    <w:rsid w:val="00F301B7"/>
    <w:rsid w:val="00F304D3"/>
    <w:rsid w:val="00F31031"/>
    <w:rsid w:val="00F311F4"/>
    <w:rsid w:val="00F312C7"/>
    <w:rsid w:val="00F31FF1"/>
    <w:rsid w:val="00F322D9"/>
    <w:rsid w:val="00F32BEF"/>
    <w:rsid w:val="00F33C6A"/>
    <w:rsid w:val="00F34445"/>
    <w:rsid w:val="00F350A9"/>
    <w:rsid w:val="00F35EE6"/>
    <w:rsid w:val="00F3670B"/>
    <w:rsid w:val="00F3683B"/>
    <w:rsid w:val="00F40DFE"/>
    <w:rsid w:val="00F41967"/>
    <w:rsid w:val="00F41BF8"/>
    <w:rsid w:val="00F41F06"/>
    <w:rsid w:val="00F421EB"/>
    <w:rsid w:val="00F43314"/>
    <w:rsid w:val="00F43C84"/>
    <w:rsid w:val="00F43D71"/>
    <w:rsid w:val="00F44D14"/>
    <w:rsid w:val="00F45730"/>
    <w:rsid w:val="00F4577D"/>
    <w:rsid w:val="00F45A10"/>
    <w:rsid w:val="00F46E8D"/>
    <w:rsid w:val="00F47010"/>
    <w:rsid w:val="00F51AC5"/>
    <w:rsid w:val="00F5232D"/>
    <w:rsid w:val="00F530F0"/>
    <w:rsid w:val="00F53CE3"/>
    <w:rsid w:val="00F54952"/>
    <w:rsid w:val="00F54BEB"/>
    <w:rsid w:val="00F54DF8"/>
    <w:rsid w:val="00F54FB6"/>
    <w:rsid w:val="00F555E7"/>
    <w:rsid w:val="00F556DC"/>
    <w:rsid w:val="00F5588D"/>
    <w:rsid w:val="00F55E51"/>
    <w:rsid w:val="00F562CF"/>
    <w:rsid w:val="00F575B5"/>
    <w:rsid w:val="00F57F6C"/>
    <w:rsid w:val="00F60050"/>
    <w:rsid w:val="00F618DB"/>
    <w:rsid w:val="00F61CAF"/>
    <w:rsid w:val="00F63AAB"/>
    <w:rsid w:val="00F646C9"/>
    <w:rsid w:val="00F65168"/>
    <w:rsid w:val="00F6572D"/>
    <w:rsid w:val="00F66449"/>
    <w:rsid w:val="00F66B2C"/>
    <w:rsid w:val="00F67075"/>
    <w:rsid w:val="00F67BF8"/>
    <w:rsid w:val="00F70163"/>
    <w:rsid w:val="00F712D0"/>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5B7"/>
    <w:rsid w:val="00F77D0E"/>
    <w:rsid w:val="00F77EF7"/>
    <w:rsid w:val="00F80121"/>
    <w:rsid w:val="00F82363"/>
    <w:rsid w:val="00F842F9"/>
    <w:rsid w:val="00F84F1E"/>
    <w:rsid w:val="00F85049"/>
    <w:rsid w:val="00F85237"/>
    <w:rsid w:val="00F853A4"/>
    <w:rsid w:val="00F85A8B"/>
    <w:rsid w:val="00F86B11"/>
    <w:rsid w:val="00F9068A"/>
    <w:rsid w:val="00F90B22"/>
    <w:rsid w:val="00F90CC3"/>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168D"/>
    <w:rsid w:val="00FA2471"/>
    <w:rsid w:val="00FA44F1"/>
    <w:rsid w:val="00FA4536"/>
    <w:rsid w:val="00FA454D"/>
    <w:rsid w:val="00FA48FB"/>
    <w:rsid w:val="00FA4CCE"/>
    <w:rsid w:val="00FA5176"/>
    <w:rsid w:val="00FA52D7"/>
    <w:rsid w:val="00FA5F37"/>
    <w:rsid w:val="00FA6610"/>
    <w:rsid w:val="00FA6B3A"/>
    <w:rsid w:val="00FA779D"/>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350"/>
    <w:rsid w:val="00FC2728"/>
    <w:rsid w:val="00FC393C"/>
    <w:rsid w:val="00FC3FA2"/>
    <w:rsid w:val="00FC5910"/>
    <w:rsid w:val="00FC62D5"/>
    <w:rsid w:val="00FC6CCF"/>
    <w:rsid w:val="00FC6E60"/>
    <w:rsid w:val="00FC74EC"/>
    <w:rsid w:val="00FC792C"/>
    <w:rsid w:val="00FD0702"/>
    <w:rsid w:val="00FD0AF4"/>
    <w:rsid w:val="00FD172A"/>
    <w:rsid w:val="00FD32A4"/>
    <w:rsid w:val="00FD3870"/>
    <w:rsid w:val="00FD3964"/>
    <w:rsid w:val="00FD448C"/>
    <w:rsid w:val="00FD4634"/>
    <w:rsid w:val="00FD51A7"/>
    <w:rsid w:val="00FD5442"/>
    <w:rsid w:val="00FD57B7"/>
    <w:rsid w:val="00FD59EF"/>
    <w:rsid w:val="00FD5BCA"/>
    <w:rsid w:val="00FD5F63"/>
    <w:rsid w:val="00FD6630"/>
    <w:rsid w:val="00FD6766"/>
    <w:rsid w:val="00FD6915"/>
    <w:rsid w:val="00FD72D3"/>
    <w:rsid w:val="00FE0996"/>
    <w:rsid w:val="00FE0DAC"/>
    <w:rsid w:val="00FE119F"/>
    <w:rsid w:val="00FE1575"/>
    <w:rsid w:val="00FE226C"/>
    <w:rsid w:val="00FE3F45"/>
    <w:rsid w:val="00FE48CC"/>
    <w:rsid w:val="00FE5283"/>
    <w:rsid w:val="00FE5D47"/>
    <w:rsid w:val="00FE68F0"/>
    <w:rsid w:val="00FE729F"/>
    <w:rsid w:val="00FE74FD"/>
    <w:rsid w:val="00FE7B6D"/>
    <w:rsid w:val="00FE7DE6"/>
    <w:rsid w:val="00FF0B78"/>
    <w:rsid w:val="00FF108E"/>
    <w:rsid w:val="00FF1E5F"/>
    <w:rsid w:val="00FF1FA3"/>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3"/>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F37FD-C3A0-4BD7-A388-4CF2480F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2642</Words>
  <Characters>14709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5</dc:title>
  <dc:creator/>
  <cp:lastModifiedBy/>
  <cp:revision>1</cp:revision>
  <dcterms:created xsi:type="dcterms:W3CDTF">2013-05-03T00:46:00Z</dcterms:created>
  <dcterms:modified xsi:type="dcterms:W3CDTF">2013-05-03T00:46:00Z</dcterms:modified>
</cp:coreProperties>
</file>