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71" w:rsidRPr="00B55249" w:rsidRDefault="001B3471" w:rsidP="001B3471">
      <w:pPr>
        <w:pStyle w:val="Header"/>
        <w:tabs>
          <w:tab w:val="left" w:pos="426"/>
        </w:tabs>
        <w:jc w:val="center"/>
        <w:rPr>
          <w:rFonts w:ascii="Calibri" w:hAnsi="Calibri" w:cs="Arial"/>
          <w:b/>
        </w:rPr>
      </w:pPr>
      <w:r w:rsidRPr="00B55249">
        <w:rPr>
          <w:rFonts w:ascii="Calibri" w:hAnsi="Calibri" w:cs="Arial"/>
          <w:b/>
        </w:rPr>
        <w:t xml:space="preserve">MINUTES </w:t>
      </w:r>
    </w:p>
    <w:p w:rsidR="001B3471" w:rsidRPr="00B55249" w:rsidRDefault="001B3471" w:rsidP="001B3471">
      <w:pPr>
        <w:pStyle w:val="Header"/>
        <w:tabs>
          <w:tab w:val="left" w:pos="426"/>
        </w:tabs>
        <w:jc w:val="center"/>
        <w:rPr>
          <w:rFonts w:ascii="Calibri" w:hAnsi="Calibri" w:cs="Arial"/>
        </w:rPr>
      </w:pPr>
      <w:r>
        <w:rPr>
          <w:rFonts w:ascii="Calibri" w:hAnsi="Calibri" w:cs="Arial"/>
          <w:b/>
        </w:rPr>
        <w:t>Dialogue Business Centre</w:t>
      </w:r>
      <w:r w:rsidRPr="00B55249">
        <w:rPr>
          <w:rFonts w:ascii="Calibri" w:hAnsi="Calibri" w:cs="Arial"/>
          <w:b/>
        </w:rPr>
        <w:t>, Canberra ACT</w:t>
      </w:r>
      <w:r w:rsidR="00BD4D36" w:rsidRPr="00BD4D36">
        <w:rPr>
          <w:rFonts w:ascii="Calibri" w:hAnsi="Calibri" w:cs="Arial"/>
        </w:rPr>
        <w:pict>
          <v:rect id="_x0000_i1025" style="width:0;height:1.5pt" o:hralign="center" o:hrstd="t" o:hr="t" fillcolor="#a0a0a0" stroked="f"/>
        </w:pict>
      </w:r>
    </w:p>
    <w:p w:rsidR="001B3471" w:rsidRPr="007911E4" w:rsidRDefault="001B3471" w:rsidP="001B3471">
      <w:pPr>
        <w:tabs>
          <w:tab w:val="left" w:pos="426"/>
        </w:tabs>
        <w:spacing w:before="120" w:after="120"/>
        <w:rPr>
          <w:rFonts w:ascii="Calibri" w:hAnsi="Calibri" w:cs="Arial"/>
          <w:b/>
        </w:rPr>
      </w:pPr>
      <w:r w:rsidRPr="007911E4">
        <w:rPr>
          <w:rFonts w:ascii="Calibri" w:hAnsi="Calibri" w:cs="Arial"/>
          <w:b/>
        </w:rPr>
        <w:t>Attendance and Apologies</w:t>
      </w:r>
    </w:p>
    <w:p w:rsidR="001B3471" w:rsidRPr="007911E4" w:rsidRDefault="001B3471" w:rsidP="001B3471">
      <w:pPr>
        <w:tabs>
          <w:tab w:val="left" w:pos="426"/>
        </w:tabs>
        <w:rPr>
          <w:rFonts w:ascii="Calibri" w:hAnsi="Calibri" w:cs="Arial"/>
        </w:rPr>
      </w:pPr>
      <w:r w:rsidRPr="007911E4">
        <w:rPr>
          <w:rFonts w:ascii="Calibri" w:hAnsi="Calibri" w:cs="Arial"/>
        </w:rPr>
        <w:t>IN ATTENDANCE</w:t>
      </w:r>
    </w:p>
    <w:p w:rsidR="001B3471" w:rsidRPr="007911E4" w:rsidRDefault="001B3471" w:rsidP="001B3471">
      <w:pPr>
        <w:tabs>
          <w:tab w:val="left" w:pos="426"/>
        </w:tabs>
        <w:rPr>
          <w:rFonts w:ascii="Calibri" w:hAnsi="Calibri" w:cs="Arial"/>
        </w:rPr>
      </w:pPr>
      <w:r w:rsidRPr="007911E4">
        <w:rPr>
          <w:rFonts w:ascii="Calibri" w:hAnsi="Calibri" w:cs="Arial"/>
        </w:rPr>
        <w:t>Dr Andrew Johnson (Chair)</w:t>
      </w:r>
    </w:p>
    <w:p w:rsidR="00B76824" w:rsidRPr="007911E4" w:rsidRDefault="00B76824" w:rsidP="00B76824">
      <w:pPr>
        <w:tabs>
          <w:tab w:val="left" w:pos="426"/>
        </w:tabs>
        <w:rPr>
          <w:rFonts w:ascii="Calibri" w:hAnsi="Calibri" w:cs="Arial"/>
        </w:rPr>
      </w:pPr>
      <w:r w:rsidRPr="007911E4">
        <w:rPr>
          <w:rFonts w:ascii="Calibri" w:hAnsi="Calibri" w:cs="Arial"/>
        </w:rPr>
        <w:t>Dr Andrew Boulton</w:t>
      </w:r>
    </w:p>
    <w:p w:rsidR="001B3471" w:rsidRPr="007911E4" w:rsidRDefault="001B3471" w:rsidP="001B3471">
      <w:pPr>
        <w:tabs>
          <w:tab w:val="left" w:pos="426"/>
        </w:tabs>
        <w:rPr>
          <w:rFonts w:ascii="Calibri" w:hAnsi="Calibri" w:cs="Arial"/>
        </w:rPr>
      </w:pPr>
      <w:r w:rsidRPr="007911E4">
        <w:rPr>
          <w:rFonts w:ascii="Calibri" w:hAnsi="Calibri" w:cs="Arial"/>
        </w:rPr>
        <w:t>Professor Craig Simmons</w:t>
      </w:r>
    </w:p>
    <w:p w:rsidR="001B3471" w:rsidRPr="007911E4" w:rsidRDefault="001B3471" w:rsidP="001B3471">
      <w:pPr>
        <w:tabs>
          <w:tab w:val="left" w:pos="426"/>
        </w:tabs>
        <w:rPr>
          <w:rFonts w:ascii="Calibri" w:hAnsi="Calibri" w:cs="Arial"/>
        </w:rPr>
      </w:pPr>
      <w:r w:rsidRPr="007911E4">
        <w:rPr>
          <w:rFonts w:ascii="Calibri" w:hAnsi="Calibri" w:cs="Arial"/>
        </w:rPr>
        <w:t xml:space="preserve">Ms Jane Coram </w:t>
      </w:r>
    </w:p>
    <w:p w:rsidR="00B76824" w:rsidRPr="007911E4" w:rsidRDefault="00B76824" w:rsidP="00B76824">
      <w:pPr>
        <w:tabs>
          <w:tab w:val="left" w:pos="426"/>
        </w:tabs>
        <w:rPr>
          <w:rFonts w:ascii="Calibri" w:hAnsi="Calibri" w:cs="Arial"/>
        </w:rPr>
      </w:pPr>
      <w:r w:rsidRPr="007911E4">
        <w:rPr>
          <w:rFonts w:ascii="Calibri" w:hAnsi="Calibri" w:cs="Arial"/>
        </w:rPr>
        <w:t>Dr Jenny Stauber</w:t>
      </w:r>
    </w:p>
    <w:p w:rsidR="001B3471" w:rsidRPr="007911E4" w:rsidRDefault="001B3471" w:rsidP="001B3471">
      <w:pPr>
        <w:tabs>
          <w:tab w:val="left" w:pos="426"/>
        </w:tabs>
        <w:rPr>
          <w:rFonts w:ascii="Calibri" w:hAnsi="Calibri" w:cs="Arial"/>
        </w:rPr>
      </w:pPr>
      <w:r w:rsidRPr="007911E4">
        <w:rPr>
          <w:rFonts w:ascii="Calibri" w:hAnsi="Calibri" w:cs="Arial"/>
        </w:rPr>
        <w:t xml:space="preserve">Emeritus Professor Peter Flood </w:t>
      </w:r>
    </w:p>
    <w:p w:rsidR="001B3471" w:rsidRPr="007911E4" w:rsidRDefault="001B3471" w:rsidP="001B3471">
      <w:pPr>
        <w:tabs>
          <w:tab w:val="left" w:pos="426"/>
        </w:tabs>
        <w:rPr>
          <w:rFonts w:ascii="Calibri" w:hAnsi="Calibri" w:cs="Arial"/>
        </w:rPr>
      </w:pPr>
      <w:r w:rsidRPr="007911E4">
        <w:rPr>
          <w:rFonts w:ascii="Calibri" w:hAnsi="Calibri" w:cs="Arial"/>
        </w:rPr>
        <w:t xml:space="preserve">Dr Tom Hatton </w:t>
      </w:r>
    </w:p>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OFFICE OF WATER SCIEN</w:t>
      </w:r>
      <w:r w:rsidR="00596187">
        <w:rPr>
          <w:rFonts w:ascii="Calibri" w:hAnsi="Calibri" w:cs="Arial"/>
        </w:rPr>
        <w:t>CE</w:t>
      </w:r>
      <w:r w:rsidRPr="007911E4">
        <w:rPr>
          <w:rFonts w:ascii="Calibri" w:hAnsi="Calibri" w:cs="Arial"/>
        </w:rPr>
        <w:t xml:space="preserve"> - SECRETARIAT AND SUPPORT</w:t>
      </w:r>
    </w:p>
    <w:p w:rsidR="001B3471" w:rsidRPr="007911E4" w:rsidRDefault="001B3471" w:rsidP="001B3471">
      <w:pPr>
        <w:tabs>
          <w:tab w:val="left" w:pos="426"/>
        </w:tabs>
        <w:rPr>
          <w:rFonts w:ascii="Calibri" w:hAnsi="Calibri" w:cs="Arial"/>
        </w:rPr>
      </w:pPr>
      <w:r w:rsidRPr="007911E4">
        <w:rPr>
          <w:rFonts w:ascii="Calibri" w:hAnsi="Calibri" w:cs="Arial"/>
        </w:rPr>
        <w:t xml:space="preserve">Matthew Whitfort </w:t>
      </w:r>
    </w:p>
    <w:p w:rsidR="001B3471" w:rsidRPr="007911E4" w:rsidRDefault="001B3471" w:rsidP="001B3471">
      <w:pPr>
        <w:tabs>
          <w:tab w:val="left" w:pos="426"/>
        </w:tabs>
        <w:rPr>
          <w:rFonts w:ascii="Calibri" w:hAnsi="Calibri" w:cs="Arial"/>
        </w:rPr>
      </w:pPr>
      <w:r w:rsidRPr="007911E4">
        <w:rPr>
          <w:rFonts w:ascii="Calibri" w:hAnsi="Calibri" w:cs="Arial"/>
        </w:rPr>
        <w:t xml:space="preserve">Sean Lane </w:t>
      </w:r>
    </w:p>
    <w:p w:rsidR="001B3471" w:rsidRPr="007911E4" w:rsidRDefault="001B3471" w:rsidP="001B3471">
      <w:pPr>
        <w:tabs>
          <w:tab w:val="left" w:pos="426"/>
        </w:tabs>
        <w:rPr>
          <w:rFonts w:ascii="Calibri" w:hAnsi="Calibri" w:cs="Arial"/>
        </w:rPr>
      </w:pPr>
      <w:r w:rsidRPr="007911E4">
        <w:rPr>
          <w:rFonts w:ascii="Calibri" w:hAnsi="Calibri" w:cs="Arial"/>
        </w:rPr>
        <w:t xml:space="preserve">Jason Smith </w:t>
      </w:r>
    </w:p>
    <w:p w:rsidR="001B3471" w:rsidRPr="007911E4" w:rsidRDefault="001B3471" w:rsidP="001B3471">
      <w:pPr>
        <w:tabs>
          <w:tab w:val="left" w:pos="426"/>
        </w:tabs>
        <w:rPr>
          <w:rFonts w:ascii="Calibri" w:hAnsi="Calibri" w:cs="Arial"/>
        </w:rPr>
      </w:pPr>
      <w:r w:rsidRPr="007911E4">
        <w:rPr>
          <w:rFonts w:ascii="Calibri" w:hAnsi="Calibri" w:cs="Arial"/>
        </w:rPr>
        <w:t>Lily Knife</w:t>
      </w:r>
    </w:p>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1B3471" w:rsidRPr="007911E4" w:rsidTr="001B3471">
        <w:tc>
          <w:tcPr>
            <w:tcW w:w="4820" w:type="dxa"/>
            <w:tcBorders>
              <w:top w:val="single" w:sz="4" w:space="0" w:color="auto"/>
              <w:bottom w:val="single" w:sz="4" w:space="0" w:color="auto"/>
            </w:tcBorders>
          </w:tcPr>
          <w:p w:rsidR="001B3471" w:rsidRPr="007911E4" w:rsidRDefault="001B3471" w:rsidP="00FA14F7">
            <w:pPr>
              <w:tabs>
                <w:tab w:val="left" w:pos="426"/>
              </w:tabs>
              <w:rPr>
                <w:rFonts w:asciiTheme="minorHAnsi" w:hAnsiTheme="minorHAnsi" w:cs="Arial"/>
              </w:rPr>
            </w:pPr>
            <w:r w:rsidRPr="007911E4">
              <w:rPr>
                <w:rFonts w:asciiTheme="minorHAnsi" w:hAnsiTheme="minorHAnsi" w:cs="Arial"/>
              </w:rPr>
              <w:t>Craig Moore (Item</w:t>
            </w:r>
            <w:r w:rsidR="00DC37E6" w:rsidRPr="007911E4">
              <w:rPr>
                <w:rFonts w:asciiTheme="minorHAnsi" w:hAnsiTheme="minorHAnsi" w:cs="Arial"/>
              </w:rPr>
              <w:t>s</w:t>
            </w:r>
            <w:r w:rsidRPr="007911E4">
              <w:rPr>
                <w:rFonts w:asciiTheme="minorHAnsi" w:hAnsiTheme="minorHAnsi" w:cs="Arial"/>
              </w:rPr>
              <w:t xml:space="preserve"> 2</w:t>
            </w:r>
            <w:r w:rsidR="00DC37E6" w:rsidRPr="007911E4">
              <w:rPr>
                <w:rFonts w:asciiTheme="minorHAnsi" w:hAnsiTheme="minorHAnsi" w:cs="Arial"/>
              </w:rPr>
              <w:t xml:space="preserve"> &amp; 5</w:t>
            </w:r>
            <w:r w:rsidRPr="007911E4">
              <w:rPr>
                <w:rFonts w:asciiTheme="minorHAnsi" w:hAnsiTheme="minorHAnsi" w:cs="Arial"/>
              </w:rPr>
              <w:t>)</w:t>
            </w:r>
          </w:p>
          <w:p w:rsidR="001B3471" w:rsidRPr="007911E4" w:rsidRDefault="001B3471" w:rsidP="00FA14F7">
            <w:pPr>
              <w:tabs>
                <w:tab w:val="left" w:pos="426"/>
              </w:tabs>
              <w:rPr>
                <w:rFonts w:asciiTheme="minorHAnsi" w:hAnsiTheme="minorHAnsi" w:cs="Arial"/>
                <w:highlight w:val="yellow"/>
              </w:rPr>
            </w:pPr>
            <w:r w:rsidRPr="007911E4">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1B3471" w:rsidRPr="007911E4" w:rsidRDefault="00651A7C" w:rsidP="00FA14F7">
            <w:pPr>
              <w:tabs>
                <w:tab w:val="left" w:pos="426"/>
              </w:tabs>
              <w:rPr>
                <w:rFonts w:asciiTheme="minorHAnsi" w:hAnsiTheme="minorHAnsi" w:cs="Arial"/>
              </w:rPr>
            </w:pPr>
            <w:r w:rsidRPr="007911E4">
              <w:rPr>
                <w:rFonts w:asciiTheme="minorHAnsi" w:hAnsiTheme="minorHAnsi" w:cs="Arial"/>
              </w:rPr>
              <w:t xml:space="preserve">Ben Roudnew </w:t>
            </w:r>
            <w:r w:rsidR="001B3471" w:rsidRPr="007911E4">
              <w:rPr>
                <w:rFonts w:asciiTheme="minorHAnsi" w:hAnsiTheme="minorHAnsi" w:cs="Arial"/>
              </w:rPr>
              <w:t>(Item 2)</w:t>
            </w:r>
          </w:p>
          <w:p w:rsidR="001B3471" w:rsidRPr="007911E4" w:rsidRDefault="001B3471" w:rsidP="00FA14F7">
            <w:pPr>
              <w:tabs>
                <w:tab w:val="left" w:pos="426"/>
              </w:tabs>
              <w:rPr>
                <w:rFonts w:asciiTheme="minorHAnsi" w:hAnsiTheme="minorHAnsi" w:cs="Arial"/>
              </w:rPr>
            </w:pPr>
            <w:r w:rsidRPr="007911E4">
              <w:rPr>
                <w:rFonts w:asciiTheme="minorHAnsi" w:hAnsiTheme="minorHAnsi" w:cs="Arial"/>
              </w:rPr>
              <w:t>Office of Water Science</w:t>
            </w:r>
          </w:p>
        </w:tc>
      </w:tr>
      <w:tr w:rsidR="001B3471" w:rsidRPr="007911E4" w:rsidTr="00DC37E6">
        <w:tc>
          <w:tcPr>
            <w:tcW w:w="4820" w:type="dxa"/>
            <w:tcBorders>
              <w:top w:val="single" w:sz="4" w:space="0" w:color="auto"/>
              <w:bottom w:val="single" w:sz="4" w:space="0" w:color="auto"/>
            </w:tcBorders>
          </w:tcPr>
          <w:p w:rsidR="001B3471" w:rsidRPr="007911E4" w:rsidRDefault="001B3471" w:rsidP="00FA14F7">
            <w:pPr>
              <w:tabs>
                <w:tab w:val="left" w:pos="426"/>
              </w:tabs>
              <w:rPr>
                <w:rFonts w:asciiTheme="minorHAnsi" w:hAnsiTheme="minorHAnsi" w:cs="Arial"/>
              </w:rPr>
            </w:pPr>
            <w:r w:rsidRPr="007911E4">
              <w:rPr>
                <w:rFonts w:asciiTheme="minorHAnsi" w:hAnsiTheme="minorHAnsi" w:cs="Arial"/>
              </w:rPr>
              <w:t>Peter Baker (Item</w:t>
            </w:r>
            <w:r w:rsidR="006F615F">
              <w:rPr>
                <w:rFonts w:asciiTheme="minorHAnsi" w:hAnsiTheme="minorHAnsi" w:cs="Arial"/>
              </w:rPr>
              <w:t>s</w:t>
            </w:r>
            <w:r w:rsidRPr="007911E4">
              <w:rPr>
                <w:rFonts w:asciiTheme="minorHAnsi" w:hAnsiTheme="minorHAnsi" w:cs="Arial"/>
              </w:rPr>
              <w:t xml:space="preserve"> 2</w:t>
            </w:r>
            <w:r w:rsidR="001874F6" w:rsidRPr="007911E4">
              <w:rPr>
                <w:rFonts w:asciiTheme="minorHAnsi" w:hAnsiTheme="minorHAnsi" w:cs="Arial"/>
              </w:rPr>
              <w:t xml:space="preserve"> &amp; 3</w:t>
            </w:r>
            <w:r w:rsidRPr="007911E4">
              <w:rPr>
                <w:rFonts w:asciiTheme="minorHAnsi" w:hAnsiTheme="minorHAnsi" w:cs="Arial"/>
              </w:rPr>
              <w:t>)</w:t>
            </w:r>
          </w:p>
          <w:p w:rsidR="001B3471" w:rsidRPr="007911E4" w:rsidRDefault="001B3471" w:rsidP="00FA14F7">
            <w:pPr>
              <w:tabs>
                <w:tab w:val="left" w:pos="426"/>
              </w:tabs>
              <w:rPr>
                <w:rFonts w:asciiTheme="minorHAnsi" w:hAnsiTheme="minorHAnsi" w:cs="Arial"/>
              </w:rPr>
            </w:pPr>
            <w:r w:rsidRPr="007911E4">
              <w:rPr>
                <w:rFonts w:asciiTheme="minorHAnsi" w:hAnsiTheme="minorHAnsi" w:cs="Arial"/>
              </w:rPr>
              <w:t xml:space="preserve">Office of Water Science </w:t>
            </w:r>
          </w:p>
        </w:tc>
        <w:tc>
          <w:tcPr>
            <w:tcW w:w="4678" w:type="dxa"/>
            <w:tcBorders>
              <w:top w:val="single" w:sz="4" w:space="0" w:color="auto"/>
              <w:bottom w:val="single" w:sz="4" w:space="0" w:color="auto"/>
              <w:right w:val="single" w:sz="4" w:space="0" w:color="auto"/>
            </w:tcBorders>
          </w:tcPr>
          <w:p w:rsidR="001B3471" w:rsidRPr="007911E4" w:rsidRDefault="00DC37E6" w:rsidP="00FA14F7">
            <w:pPr>
              <w:tabs>
                <w:tab w:val="left" w:pos="426"/>
              </w:tabs>
              <w:rPr>
                <w:rFonts w:asciiTheme="minorHAnsi" w:hAnsiTheme="minorHAnsi" w:cs="Arial"/>
              </w:rPr>
            </w:pPr>
            <w:r w:rsidRPr="007911E4">
              <w:rPr>
                <w:rFonts w:asciiTheme="minorHAnsi" w:hAnsiTheme="minorHAnsi" w:cs="Arial"/>
              </w:rPr>
              <w:t>Em</w:t>
            </w:r>
            <w:r w:rsidR="001874F6" w:rsidRPr="007911E4">
              <w:rPr>
                <w:rFonts w:asciiTheme="minorHAnsi" w:hAnsiTheme="minorHAnsi" w:cs="Arial"/>
              </w:rPr>
              <w:t>ma Wiadrowski</w:t>
            </w:r>
            <w:r w:rsidRPr="007911E4">
              <w:rPr>
                <w:rFonts w:asciiTheme="minorHAnsi" w:hAnsiTheme="minorHAnsi" w:cs="Arial"/>
              </w:rPr>
              <w:t xml:space="preserve"> (Item 2 )</w:t>
            </w:r>
          </w:p>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Office of Water Science</w:t>
            </w:r>
          </w:p>
        </w:tc>
      </w:tr>
      <w:tr w:rsidR="00DC37E6" w:rsidRPr="007911E4" w:rsidTr="00DC37E6">
        <w:tc>
          <w:tcPr>
            <w:tcW w:w="4820" w:type="dxa"/>
            <w:tcBorders>
              <w:top w:val="single" w:sz="4" w:space="0" w:color="auto"/>
              <w:bottom w:val="single" w:sz="4" w:space="0" w:color="auto"/>
            </w:tcBorders>
          </w:tcPr>
          <w:p w:rsidR="00DC37E6" w:rsidRPr="007911E4" w:rsidRDefault="004C31ED" w:rsidP="00FA14F7">
            <w:pPr>
              <w:tabs>
                <w:tab w:val="left" w:pos="426"/>
              </w:tabs>
              <w:rPr>
                <w:rFonts w:asciiTheme="minorHAnsi" w:hAnsiTheme="minorHAnsi" w:cs="Arial"/>
              </w:rPr>
            </w:pPr>
            <w:r>
              <w:rPr>
                <w:rFonts w:asciiTheme="minorHAnsi" w:hAnsiTheme="minorHAnsi" w:cs="Arial"/>
              </w:rPr>
              <w:t>Susanne Bus</w:t>
            </w:r>
            <w:r w:rsidR="00DC37E6" w:rsidRPr="007911E4">
              <w:rPr>
                <w:rFonts w:asciiTheme="minorHAnsi" w:hAnsiTheme="minorHAnsi" w:cs="Arial"/>
              </w:rPr>
              <w:t>ch (Item 2)</w:t>
            </w:r>
          </w:p>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Scott Lawson (Items 2 &amp; 3)</w:t>
            </w:r>
          </w:p>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Office of Water Science</w:t>
            </w:r>
          </w:p>
        </w:tc>
      </w:tr>
      <w:tr w:rsidR="00DC37E6" w:rsidRPr="007911E4" w:rsidTr="00DC37E6">
        <w:tc>
          <w:tcPr>
            <w:tcW w:w="4820" w:type="dxa"/>
            <w:tcBorders>
              <w:top w:val="single" w:sz="4" w:space="0" w:color="auto"/>
              <w:bottom w:val="single" w:sz="4" w:space="0" w:color="auto"/>
            </w:tcBorders>
          </w:tcPr>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Emily Turner (Item 2)</w:t>
            </w:r>
          </w:p>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DC37E6" w:rsidRPr="007911E4" w:rsidRDefault="001874F6" w:rsidP="00FA14F7">
            <w:pPr>
              <w:tabs>
                <w:tab w:val="left" w:pos="426"/>
              </w:tabs>
              <w:rPr>
                <w:rFonts w:asciiTheme="minorHAnsi" w:hAnsiTheme="minorHAnsi" w:cs="Arial"/>
              </w:rPr>
            </w:pPr>
            <w:r w:rsidRPr="007911E4">
              <w:rPr>
                <w:rFonts w:asciiTheme="minorHAnsi" w:hAnsiTheme="minorHAnsi" w:cs="Arial"/>
              </w:rPr>
              <w:t>Moya Tomlinson</w:t>
            </w:r>
            <w:r w:rsidR="00DC37E6" w:rsidRPr="007911E4">
              <w:rPr>
                <w:rFonts w:asciiTheme="minorHAnsi" w:hAnsiTheme="minorHAnsi" w:cs="Arial"/>
              </w:rPr>
              <w:t xml:space="preserve"> (Items 2 &amp; 3)</w:t>
            </w:r>
          </w:p>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Office of Water Science</w:t>
            </w:r>
          </w:p>
        </w:tc>
      </w:tr>
      <w:tr w:rsidR="00DC37E6" w:rsidRPr="007911E4" w:rsidTr="00DC37E6">
        <w:tc>
          <w:tcPr>
            <w:tcW w:w="4820" w:type="dxa"/>
            <w:tcBorders>
              <w:top w:val="single" w:sz="4" w:space="0" w:color="auto"/>
              <w:bottom w:val="single" w:sz="4" w:space="0" w:color="auto"/>
            </w:tcBorders>
          </w:tcPr>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Melissa Liu (Item 2)</w:t>
            </w:r>
          </w:p>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DC37E6" w:rsidRPr="007911E4" w:rsidRDefault="001874F6" w:rsidP="00FA14F7">
            <w:pPr>
              <w:tabs>
                <w:tab w:val="left" w:pos="426"/>
              </w:tabs>
              <w:rPr>
                <w:rFonts w:asciiTheme="minorHAnsi" w:hAnsiTheme="minorHAnsi" w:cs="Arial"/>
              </w:rPr>
            </w:pPr>
            <w:r w:rsidRPr="007911E4">
              <w:rPr>
                <w:rFonts w:asciiTheme="minorHAnsi" w:hAnsiTheme="minorHAnsi" w:cs="Arial"/>
              </w:rPr>
              <w:t>John Higgi</w:t>
            </w:r>
            <w:r w:rsidR="00DC37E6" w:rsidRPr="007911E4">
              <w:rPr>
                <w:rFonts w:asciiTheme="minorHAnsi" w:hAnsiTheme="minorHAnsi" w:cs="Arial"/>
              </w:rPr>
              <w:t>ns (Item 3)</w:t>
            </w:r>
          </w:p>
          <w:p w:rsidR="00DC37E6" w:rsidRPr="007911E4" w:rsidRDefault="00DC37E6" w:rsidP="00FA14F7">
            <w:pPr>
              <w:tabs>
                <w:tab w:val="left" w:pos="426"/>
              </w:tabs>
              <w:rPr>
                <w:rFonts w:asciiTheme="minorHAnsi" w:hAnsiTheme="minorHAnsi" w:cs="Arial"/>
              </w:rPr>
            </w:pPr>
            <w:r w:rsidRPr="007911E4">
              <w:rPr>
                <w:rFonts w:asciiTheme="minorHAnsi" w:hAnsiTheme="minorHAnsi" w:cs="Arial"/>
              </w:rPr>
              <w:t>Office of Water Science</w:t>
            </w:r>
          </w:p>
        </w:tc>
      </w:tr>
      <w:tr w:rsidR="00DC37E6" w:rsidRPr="007911E4" w:rsidTr="001874F6">
        <w:tc>
          <w:tcPr>
            <w:tcW w:w="4820" w:type="dxa"/>
            <w:tcBorders>
              <w:top w:val="single" w:sz="4" w:space="0" w:color="auto"/>
              <w:bottom w:val="single" w:sz="4" w:space="0" w:color="auto"/>
            </w:tcBorders>
          </w:tcPr>
          <w:p w:rsidR="00B678EA" w:rsidRPr="007911E4" w:rsidRDefault="001874F6" w:rsidP="00B678EA">
            <w:pPr>
              <w:tabs>
                <w:tab w:val="left" w:pos="426"/>
              </w:tabs>
              <w:rPr>
                <w:rFonts w:asciiTheme="minorHAnsi" w:hAnsiTheme="minorHAnsi" w:cs="Arial"/>
              </w:rPr>
            </w:pPr>
            <w:r w:rsidRPr="007911E4">
              <w:rPr>
                <w:rFonts w:asciiTheme="minorHAnsi" w:hAnsiTheme="minorHAnsi" w:cs="Arial"/>
              </w:rPr>
              <w:t>Rod Dan</w:t>
            </w:r>
            <w:r w:rsidR="00B678EA" w:rsidRPr="007911E4">
              <w:rPr>
                <w:rFonts w:asciiTheme="minorHAnsi" w:hAnsiTheme="minorHAnsi" w:cs="Arial"/>
              </w:rPr>
              <w:t>n (Item 5)</w:t>
            </w:r>
          </w:p>
          <w:p w:rsidR="00DC37E6" w:rsidRPr="007911E4" w:rsidRDefault="00B678EA" w:rsidP="00B678EA">
            <w:pPr>
              <w:tabs>
                <w:tab w:val="left" w:pos="426"/>
              </w:tabs>
              <w:rPr>
                <w:rFonts w:asciiTheme="minorHAnsi" w:hAnsiTheme="minorHAnsi" w:cs="Arial"/>
              </w:rPr>
            </w:pPr>
            <w:r w:rsidRPr="007911E4">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DC37E6" w:rsidRPr="007911E4" w:rsidRDefault="001874F6" w:rsidP="00FA14F7">
            <w:pPr>
              <w:tabs>
                <w:tab w:val="left" w:pos="426"/>
              </w:tabs>
              <w:rPr>
                <w:rFonts w:asciiTheme="minorHAnsi" w:hAnsiTheme="minorHAnsi" w:cs="Arial"/>
              </w:rPr>
            </w:pPr>
            <w:r w:rsidRPr="007911E4">
              <w:rPr>
                <w:rFonts w:asciiTheme="minorHAnsi" w:hAnsiTheme="minorHAnsi" w:cs="Arial"/>
              </w:rPr>
              <w:t>James Hill (Item 3)</w:t>
            </w:r>
          </w:p>
          <w:p w:rsidR="001874F6" w:rsidRPr="007911E4" w:rsidRDefault="001874F6" w:rsidP="00FA14F7">
            <w:pPr>
              <w:tabs>
                <w:tab w:val="left" w:pos="426"/>
              </w:tabs>
              <w:rPr>
                <w:rFonts w:asciiTheme="minorHAnsi" w:hAnsiTheme="minorHAnsi" w:cs="Arial"/>
              </w:rPr>
            </w:pPr>
            <w:r w:rsidRPr="007911E4">
              <w:rPr>
                <w:rFonts w:asciiTheme="minorHAnsi" w:hAnsiTheme="minorHAnsi" w:cs="Arial"/>
              </w:rPr>
              <w:t>Office of Water Science</w:t>
            </w:r>
          </w:p>
        </w:tc>
      </w:tr>
      <w:tr w:rsidR="001874F6" w:rsidRPr="007911E4" w:rsidTr="001874F6">
        <w:tc>
          <w:tcPr>
            <w:tcW w:w="4820" w:type="dxa"/>
            <w:tcBorders>
              <w:top w:val="single" w:sz="4" w:space="0" w:color="auto"/>
              <w:bottom w:val="single" w:sz="4" w:space="0" w:color="auto"/>
            </w:tcBorders>
          </w:tcPr>
          <w:p w:rsidR="001874F6" w:rsidRPr="007911E4" w:rsidRDefault="001874F6" w:rsidP="00B678EA">
            <w:pPr>
              <w:tabs>
                <w:tab w:val="left" w:pos="426"/>
              </w:tabs>
              <w:rPr>
                <w:rFonts w:asciiTheme="minorHAnsi" w:hAnsiTheme="minorHAnsi" w:cs="Arial"/>
              </w:rPr>
            </w:pPr>
            <w:r w:rsidRPr="007911E4">
              <w:rPr>
                <w:rFonts w:asciiTheme="minorHAnsi" w:hAnsiTheme="minorHAnsi" w:cs="Arial"/>
              </w:rPr>
              <w:t>Craig Watson (Item 3)</w:t>
            </w:r>
          </w:p>
          <w:p w:rsidR="001874F6" w:rsidRPr="007911E4" w:rsidRDefault="001874F6" w:rsidP="00B678EA">
            <w:pPr>
              <w:tabs>
                <w:tab w:val="left" w:pos="426"/>
              </w:tabs>
              <w:rPr>
                <w:rFonts w:asciiTheme="minorHAnsi" w:hAnsiTheme="minorHAnsi" w:cs="Arial"/>
              </w:rPr>
            </w:pPr>
            <w:r w:rsidRPr="007911E4">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rsidR="001874F6" w:rsidRDefault="006F615F" w:rsidP="00FA14F7">
            <w:pPr>
              <w:tabs>
                <w:tab w:val="left" w:pos="426"/>
              </w:tabs>
              <w:rPr>
                <w:rFonts w:asciiTheme="minorHAnsi" w:hAnsiTheme="minorHAnsi" w:cs="Arial"/>
              </w:rPr>
            </w:pPr>
            <w:r w:rsidRPr="007911E4">
              <w:rPr>
                <w:rFonts w:asciiTheme="minorHAnsi" w:hAnsiTheme="minorHAnsi" w:cs="Arial"/>
              </w:rPr>
              <w:t>Megan Stanford (Item 3)</w:t>
            </w:r>
          </w:p>
          <w:p w:rsidR="006F615F" w:rsidRPr="007911E4" w:rsidRDefault="006F615F" w:rsidP="00FA14F7">
            <w:pPr>
              <w:tabs>
                <w:tab w:val="left" w:pos="426"/>
              </w:tabs>
              <w:rPr>
                <w:rFonts w:asciiTheme="minorHAnsi" w:hAnsiTheme="minorHAnsi" w:cs="Arial"/>
              </w:rPr>
            </w:pPr>
            <w:r w:rsidRPr="007911E4">
              <w:rPr>
                <w:rFonts w:asciiTheme="minorHAnsi" w:hAnsiTheme="minorHAnsi" w:cs="Arial"/>
              </w:rPr>
              <w:t>Office of Water Science</w:t>
            </w:r>
          </w:p>
        </w:tc>
      </w:tr>
    </w:tbl>
    <w:p w:rsidR="001B3471" w:rsidRPr="007911E4" w:rsidRDefault="001B3471" w:rsidP="001B3471">
      <w:pPr>
        <w:tabs>
          <w:tab w:val="left" w:pos="426"/>
          <w:tab w:val="left" w:pos="5250"/>
        </w:tabs>
        <w:spacing w:before="240"/>
        <w:rPr>
          <w:rFonts w:ascii="Calibri" w:hAnsi="Calibri" w:cs="Arial"/>
        </w:rPr>
      </w:pPr>
      <w:r w:rsidRPr="007911E4">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1B3471" w:rsidRPr="007911E4" w:rsidTr="00FA14F7">
        <w:tc>
          <w:tcPr>
            <w:tcW w:w="4820" w:type="dxa"/>
            <w:tcBorders>
              <w:top w:val="single" w:sz="4" w:space="0" w:color="auto"/>
              <w:bottom w:val="single" w:sz="4" w:space="0" w:color="auto"/>
            </w:tcBorders>
          </w:tcPr>
          <w:p w:rsidR="001B3471" w:rsidRPr="007911E4" w:rsidRDefault="001B3471" w:rsidP="00FA14F7">
            <w:pPr>
              <w:tabs>
                <w:tab w:val="left" w:pos="426"/>
              </w:tabs>
              <w:rPr>
                <w:rFonts w:asciiTheme="minorHAnsi" w:hAnsiTheme="minorHAnsi" w:cs="Arial"/>
              </w:rPr>
            </w:pPr>
            <w:r w:rsidRPr="007911E4">
              <w:rPr>
                <w:rFonts w:asciiTheme="minorHAnsi" w:hAnsiTheme="minorHAnsi" w:cs="Arial"/>
              </w:rPr>
              <w:t>Alex Gardner (Item 5)</w:t>
            </w:r>
          </w:p>
          <w:p w:rsidR="001B3471" w:rsidRPr="007911E4" w:rsidRDefault="00DC37E6" w:rsidP="00FA14F7">
            <w:pPr>
              <w:tabs>
                <w:tab w:val="left" w:pos="426"/>
              </w:tabs>
              <w:rPr>
                <w:rFonts w:asciiTheme="minorHAnsi" w:hAnsiTheme="minorHAnsi" w:cs="Arial"/>
                <w:highlight w:val="yellow"/>
              </w:rPr>
            </w:pPr>
            <w:r w:rsidRPr="007911E4">
              <w:rPr>
                <w:rFonts w:asciiTheme="minorHAnsi" w:hAnsiTheme="minorHAnsi" w:cs="Arial"/>
              </w:rPr>
              <w:t xml:space="preserve">The University of Western Australia </w:t>
            </w:r>
          </w:p>
        </w:tc>
        <w:tc>
          <w:tcPr>
            <w:tcW w:w="4678" w:type="dxa"/>
            <w:tcBorders>
              <w:top w:val="single" w:sz="4" w:space="0" w:color="auto"/>
              <w:bottom w:val="single" w:sz="4" w:space="0" w:color="auto"/>
              <w:right w:val="single" w:sz="4" w:space="0" w:color="auto"/>
            </w:tcBorders>
          </w:tcPr>
          <w:p w:rsidR="00C84DEB" w:rsidRPr="007911E4" w:rsidRDefault="00C84DEB" w:rsidP="00C84DEB">
            <w:pPr>
              <w:tabs>
                <w:tab w:val="left" w:pos="426"/>
              </w:tabs>
              <w:rPr>
                <w:rFonts w:asciiTheme="minorHAnsi" w:hAnsiTheme="minorHAnsi" w:cs="Arial"/>
              </w:rPr>
            </w:pPr>
            <w:r w:rsidRPr="007911E4">
              <w:rPr>
                <w:rFonts w:asciiTheme="minorHAnsi" w:hAnsiTheme="minorHAnsi" w:cs="Arial"/>
              </w:rPr>
              <w:t>Steve Lewis (Item 3)</w:t>
            </w:r>
          </w:p>
          <w:p w:rsidR="0032527F" w:rsidRPr="007911E4" w:rsidRDefault="00C84DEB" w:rsidP="00C84DEB">
            <w:pPr>
              <w:tabs>
                <w:tab w:val="left" w:pos="426"/>
              </w:tabs>
              <w:rPr>
                <w:rFonts w:asciiTheme="minorHAnsi" w:hAnsiTheme="minorHAnsi" w:cs="Arial"/>
                <w:highlight w:val="yellow"/>
              </w:rPr>
            </w:pPr>
            <w:r w:rsidRPr="007911E4">
              <w:rPr>
                <w:rFonts w:asciiTheme="minorHAnsi" w:hAnsiTheme="minorHAnsi" w:cs="Arial"/>
              </w:rPr>
              <w:t>Geoscience Australia</w:t>
            </w:r>
          </w:p>
        </w:tc>
      </w:tr>
      <w:tr w:rsidR="001874F6" w:rsidRPr="007911E4" w:rsidTr="00FA14F7">
        <w:tc>
          <w:tcPr>
            <w:tcW w:w="4820" w:type="dxa"/>
            <w:tcBorders>
              <w:top w:val="single" w:sz="4" w:space="0" w:color="auto"/>
              <w:bottom w:val="single" w:sz="4" w:space="0" w:color="auto"/>
            </w:tcBorders>
          </w:tcPr>
          <w:p w:rsidR="00C84DEB" w:rsidRPr="007911E4" w:rsidRDefault="00C84DEB" w:rsidP="00C84DEB">
            <w:pPr>
              <w:tabs>
                <w:tab w:val="left" w:pos="426"/>
              </w:tabs>
              <w:rPr>
                <w:rFonts w:asciiTheme="minorHAnsi" w:hAnsiTheme="minorHAnsi" w:cs="Arial"/>
              </w:rPr>
            </w:pPr>
            <w:r w:rsidRPr="007911E4">
              <w:rPr>
                <w:rFonts w:asciiTheme="minorHAnsi" w:hAnsiTheme="minorHAnsi" w:cs="Arial"/>
              </w:rPr>
              <w:t>Bronwyn Ray (Item 3)</w:t>
            </w:r>
          </w:p>
          <w:p w:rsidR="00056A71" w:rsidRPr="007911E4" w:rsidRDefault="00C84DEB" w:rsidP="00C84DEB">
            <w:pPr>
              <w:tabs>
                <w:tab w:val="left" w:pos="426"/>
              </w:tabs>
              <w:rPr>
                <w:rFonts w:asciiTheme="minorHAnsi" w:hAnsiTheme="minorHAnsi" w:cs="Arial"/>
              </w:rPr>
            </w:pPr>
            <w:r w:rsidRPr="007911E4">
              <w:rPr>
                <w:rFonts w:asciiTheme="minorHAnsi" w:hAnsiTheme="minorHAnsi" w:cs="Arial"/>
              </w:rPr>
              <w:t>Bureau of Meteorology</w:t>
            </w:r>
          </w:p>
        </w:tc>
        <w:tc>
          <w:tcPr>
            <w:tcW w:w="4678" w:type="dxa"/>
            <w:tcBorders>
              <w:top w:val="single" w:sz="4" w:space="0" w:color="auto"/>
              <w:bottom w:val="single" w:sz="4" w:space="0" w:color="auto"/>
              <w:right w:val="single" w:sz="4" w:space="0" w:color="auto"/>
            </w:tcBorders>
          </w:tcPr>
          <w:p w:rsidR="00C84DEB" w:rsidRDefault="00C84DEB" w:rsidP="00C84DEB">
            <w:pPr>
              <w:tabs>
                <w:tab w:val="left" w:pos="426"/>
              </w:tabs>
              <w:rPr>
                <w:rFonts w:asciiTheme="minorHAnsi" w:hAnsiTheme="minorHAnsi" w:cs="Arial"/>
              </w:rPr>
            </w:pPr>
            <w:r w:rsidRPr="00056A71">
              <w:rPr>
                <w:rFonts w:asciiTheme="minorHAnsi" w:hAnsiTheme="minorHAnsi" w:cs="Arial"/>
              </w:rPr>
              <w:t xml:space="preserve">Sarah Van </w:t>
            </w:r>
            <w:proofErr w:type="spellStart"/>
            <w:r w:rsidRPr="00056A71">
              <w:rPr>
                <w:rFonts w:asciiTheme="minorHAnsi" w:hAnsiTheme="minorHAnsi" w:cs="Arial"/>
              </w:rPr>
              <w:t>Rooyen</w:t>
            </w:r>
            <w:proofErr w:type="spellEnd"/>
            <w:r w:rsidRPr="007911E4">
              <w:rPr>
                <w:rFonts w:asciiTheme="minorHAnsi" w:hAnsiTheme="minorHAnsi" w:cs="Arial"/>
              </w:rPr>
              <w:t xml:space="preserve"> (Item 3)</w:t>
            </w:r>
          </w:p>
          <w:p w:rsidR="0032527F" w:rsidRPr="007911E4" w:rsidRDefault="00C84DEB" w:rsidP="00C84DEB">
            <w:pPr>
              <w:tabs>
                <w:tab w:val="left" w:pos="426"/>
              </w:tabs>
              <w:rPr>
                <w:rFonts w:asciiTheme="minorHAnsi" w:hAnsiTheme="minorHAnsi" w:cs="Arial"/>
              </w:rPr>
            </w:pPr>
            <w:r>
              <w:rPr>
                <w:rFonts w:asciiTheme="minorHAnsi" w:hAnsiTheme="minorHAnsi" w:cs="Arial"/>
              </w:rPr>
              <w:t>Bureau of Meteorology</w:t>
            </w:r>
          </w:p>
        </w:tc>
      </w:tr>
      <w:tr w:rsidR="001874F6" w:rsidRPr="007911E4" w:rsidTr="00FA14F7">
        <w:tc>
          <w:tcPr>
            <w:tcW w:w="4820" w:type="dxa"/>
            <w:tcBorders>
              <w:top w:val="single" w:sz="4" w:space="0" w:color="auto"/>
              <w:bottom w:val="single" w:sz="4" w:space="0" w:color="auto"/>
            </w:tcBorders>
          </w:tcPr>
          <w:p w:rsidR="001874F6" w:rsidRPr="007911E4" w:rsidRDefault="001874F6" w:rsidP="001874F6">
            <w:pPr>
              <w:tabs>
                <w:tab w:val="left" w:pos="426"/>
              </w:tabs>
              <w:rPr>
                <w:rFonts w:asciiTheme="minorHAnsi" w:hAnsiTheme="minorHAnsi" w:cs="Arial"/>
              </w:rPr>
            </w:pPr>
            <w:r w:rsidRPr="007911E4">
              <w:rPr>
                <w:rFonts w:asciiTheme="minorHAnsi" w:hAnsiTheme="minorHAnsi" w:cs="Arial"/>
              </w:rPr>
              <w:t>Brent Henderson (Item</w:t>
            </w:r>
            <w:r w:rsidR="00715F5B">
              <w:rPr>
                <w:rFonts w:asciiTheme="minorHAnsi" w:hAnsiTheme="minorHAnsi" w:cs="Arial"/>
              </w:rPr>
              <w:t xml:space="preserve"> </w:t>
            </w:r>
            <w:r w:rsidRPr="007911E4">
              <w:rPr>
                <w:rFonts w:asciiTheme="minorHAnsi" w:hAnsiTheme="minorHAnsi" w:cs="Arial"/>
              </w:rPr>
              <w:t>3)</w:t>
            </w:r>
          </w:p>
          <w:p w:rsidR="0032527F" w:rsidRPr="007911E4" w:rsidRDefault="0032527F" w:rsidP="001874F6">
            <w:pPr>
              <w:tabs>
                <w:tab w:val="left" w:pos="426"/>
              </w:tabs>
              <w:rPr>
                <w:rFonts w:asciiTheme="minorHAnsi" w:hAnsiTheme="minorHAnsi" w:cs="Arial"/>
              </w:rPr>
            </w:pPr>
            <w:r w:rsidRPr="007911E4">
              <w:rPr>
                <w:rFonts w:asciiTheme="minorHAnsi" w:hAnsiTheme="minorHAnsi" w:cs="Arial"/>
              </w:rPr>
              <w:t>CSIRO</w:t>
            </w:r>
          </w:p>
        </w:tc>
        <w:tc>
          <w:tcPr>
            <w:tcW w:w="4678" w:type="dxa"/>
            <w:tcBorders>
              <w:top w:val="single" w:sz="4" w:space="0" w:color="auto"/>
              <w:bottom w:val="single" w:sz="4" w:space="0" w:color="auto"/>
              <w:right w:val="single" w:sz="4" w:space="0" w:color="auto"/>
            </w:tcBorders>
          </w:tcPr>
          <w:p w:rsidR="00C84DEB" w:rsidRPr="007911E4" w:rsidRDefault="00C84DEB" w:rsidP="00C84DEB">
            <w:pPr>
              <w:tabs>
                <w:tab w:val="left" w:pos="426"/>
              </w:tabs>
              <w:rPr>
                <w:rFonts w:asciiTheme="minorHAnsi" w:hAnsiTheme="minorHAnsi" w:cs="Arial"/>
              </w:rPr>
            </w:pPr>
            <w:r w:rsidRPr="007911E4">
              <w:rPr>
                <w:rFonts w:asciiTheme="minorHAnsi" w:hAnsiTheme="minorHAnsi" w:cs="Arial"/>
              </w:rPr>
              <w:t>Becky Schmidt (Item 3)</w:t>
            </w:r>
          </w:p>
          <w:p w:rsidR="001874F6" w:rsidRPr="007911E4" w:rsidRDefault="00C84DEB" w:rsidP="00C84DEB">
            <w:pPr>
              <w:tabs>
                <w:tab w:val="left" w:pos="426"/>
              </w:tabs>
              <w:rPr>
                <w:rFonts w:asciiTheme="minorHAnsi" w:hAnsiTheme="minorHAnsi" w:cs="Arial"/>
              </w:rPr>
            </w:pPr>
            <w:r w:rsidRPr="007911E4">
              <w:rPr>
                <w:rFonts w:asciiTheme="minorHAnsi" w:hAnsiTheme="minorHAnsi" w:cs="Arial"/>
              </w:rPr>
              <w:t>CSIRO</w:t>
            </w:r>
          </w:p>
        </w:tc>
      </w:tr>
    </w:tbl>
    <w:p w:rsidR="001B3471" w:rsidRPr="007911E4" w:rsidRDefault="001B3471" w:rsidP="001B3471">
      <w:pPr>
        <w:tabs>
          <w:tab w:val="left" w:pos="426"/>
        </w:tabs>
        <w:rPr>
          <w:rFonts w:ascii="Calibri" w:hAnsi="Calibri" w:cs="Arial"/>
        </w:rPr>
      </w:pPr>
    </w:p>
    <w:p w:rsidR="001B3471" w:rsidRPr="007911E4" w:rsidRDefault="001B3471" w:rsidP="001B3471">
      <w:pPr>
        <w:rPr>
          <w:rFonts w:ascii="Calibri" w:hAnsi="Calibri" w:cs="Arial"/>
        </w:rPr>
      </w:pPr>
      <w:r w:rsidRPr="007911E4">
        <w:rPr>
          <w:rFonts w:ascii="Calibri" w:hAnsi="Calibri" w:cs="Arial"/>
        </w:rPr>
        <w:t xml:space="preserve">The meeting commenced at 9.00 am on 7 October 2015. </w:t>
      </w:r>
    </w:p>
    <w:p w:rsidR="001B3471" w:rsidRPr="007911E4" w:rsidRDefault="001B3471" w:rsidP="001B3471">
      <w:pPr>
        <w:tabs>
          <w:tab w:val="left" w:pos="426"/>
        </w:tabs>
        <w:spacing w:before="240" w:after="120"/>
        <w:rPr>
          <w:rFonts w:ascii="Calibri" w:hAnsi="Calibri" w:cs="Arial"/>
          <w:b/>
        </w:rPr>
      </w:pPr>
      <w:r w:rsidRPr="007911E4">
        <w:rPr>
          <w:rFonts w:ascii="Calibri" w:hAnsi="Calibri" w:cs="Arial"/>
          <w:b/>
        </w:rPr>
        <w:lastRenderedPageBreak/>
        <w:t>1.</w:t>
      </w:r>
      <w:r w:rsidRPr="007911E4">
        <w:rPr>
          <w:rFonts w:ascii="Calibri" w:hAnsi="Calibri" w:cs="Arial"/>
          <w:b/>
        </w:rPr>
        <w:tab/>
        <w:t>Welcome and Introductions</w:t>
      </w:r>
    </w:p>
    <w:p w:rsidR="001B3471" w:rsidRPr="007911E4" w:rsidRDefault="001B3471" w:rsidP="001B3471">
      <w:pPr>
        <w:spacing w:after="120"/>
        <w:ind w:left="426"/>
        <w:rPr>
          <w:rFonts w:ascii="Calibri" w:hAnsi="Calibri" w:cs="Arial"/>
        </w:rPr>
      </w:pPr>
      <w:r w:rsidRPr="007911E4">
        <w:rPr>
          <w:rFonts w:ascii="Calibri" w:hAnsi="Calibri" w:cs="Arial"/>
        </w:rPr>
        <w:t xml:space="preserve">The Chair, Andrew Johnson, welcomed members of the Independent Expert Scientific Committee on Coal Seam Gas and Large Coal Mining Development (IESC) to the meeting. </w:t>
      </w:r>
    </w:p>
    <w:p w:rsidR="001B3471" w:rsidRPr="007911E4" w:rsidRDefault="001B3471" w:rsidP="001B3471">
      <w:pPr>
        <w:spacing w:after="120"/>
        <w:ind w:left="426"/>
        <w:rPr>
          <w:rFonts w:ascii="Calibri" w:hAnsi="Calibri" w:cs="Arial"/>
        </w:rPr>
      </w:pPr>
      <w:r w:rsidRPr="007911E4">
        <w:rPr>
          <w:rFonts w:ascii="Calibri" w:hAnsi="Calibri" w:cs="Arial"/>
        </w:rPr>
        <w:t>The Chair congratulated Craig Simmons on being named Sou</w:t>
      </w:r>
      <w:r w:rsidR="004C31ED">
        <w:rPr>
          <w:rFonts w:ascii="Calibri" w:hAnsi="Calibri" w:cs="Arial"/>
        </w:rPr>
        <w:t>th Australian Scientist of the Y</w:t>
      </w:r>
      <w:r w:rsidRPr="007911E4">
        <w:rPr>
          <w:rFonts w:ascii="Calibri" w:hAnsi="Calibri" w:cs="Arial"/>
        </w:rPr>
        <w:t xml:space="preserve">ear. </w:t>
      </w:r>
    </w:p>
    <w:p w:rsidR="001B3471" w:rsidRPr="007911E4" w:rsidRDefault="001B3471" w:rsidP="001B3471">
      <w:pPr>
        <w:spacing w:after="120"/>
        <w:ind w:left="426"/>
        <w:rPr>
          <w:rFonts w:ascii="Calibri" w:hAnsi="Calibri" w:cs="Arial"/>
        </w:rPr>
      </w:pPr>
      <w:r w:rsidRPr="007911E4">
        <w:rPr>
          <w:rFonts w:ascii="Calibri" w:hAnsi="Calibri" w:cs="Arial"/>
        </w:rPr>
        <w:t xml:space="preserve">The Chair </w:t>
      </w:r>
      <w:r w:rsidR="00FA14F7" w:rsidRPr="007911E4">
        <w:rPr>
          <w:rFonts w:ascii="Calibri" w:hAnsi="Calibri" w:cs="Arial"/>
        </w:rPr>
        <w:t>farewelled</w:t>
      </w:r>
      <w:r w:rsidRPr="007911E4">
        <w:rPr>
          <w:rFonts w:ascii="Calibri" w:hAnsi="Calibri" w:cs="Arial"/>
        </w:rPr>
        <w:t xml:space="preserve"> Gayle </w:t>
      </w:r>
      <w:r w:rsidR="00CB1DF7" w:rsidRPr="007911E4">
        <w:rPr>
          <w:rFonts w:ascii="Calibri" w:hAnsi="Calibri" w:cs="Arial"/>
        </w:rPr>
        <w:t>Milnes, former Assistant Secretary of the Office of Water Science</w:t>
      </w:r>
      <w:r w:rsidR="00FA14F7" w:rsidRPr="007911E4">
        <w:rPr>
          <w:rFonts w:ascii="Calibri" w:hAnsi="Calibri" w:cs="Arial"/>
        </w:rPr>
        <w:t xml:space="preserve"> (absent)</w:t>
      </w:r>
      <w:r w:rsidRPr="007911E4">
        <w:rPr>
          <w:rFonts w:ascii="Calibri" w:hAnsi="Calibri" w:cs="Arial"/>
        </w:rPr>
        <w:t xml:space="preserve">. The Chair </w:t>
      </w:r>
      <w:r w:rsidR="00FA14F7" w:rsidRPr="007911E4">
        <w:rPr>
          <w:rFonts w:ascii="Calibri" w:hAnsi="Calibri" w:cs="Arial"/>
        </w:rPr>
        <w:t>farewelled</w:t>
      </w:r>
      <w:r w:rsidRPr="007911E4">
        <w:rPr>
          <w:rFonts w:ascii="Calibri" w:hAnsi="Calibri" w:cs="Arial"/>
        </w:rPr>
        <w:t xml:space="preserve"> </w:t>
      </w:r>
      <w:r w:rsidR="00814718" w:rsidRPr="007911E4">
        <w:rPr>
          <w:rFonts w:ascii="Calibri" w:hAnsi="Calibri" w:cs="Arial"/>
        </w:rPr>
        <w:t>Tom Hatton</w:t>
      </w:r>
      <w:r w:rsidR="008903CB" w:rsidRPr="007911E4">
        <w:rPr>
          <w:rFonts w:ascii="Calibri" w:hAnsi="Calibri" w:cs="Arial"/>
        </w:rPr>
        <w:t xml:space="preserve"> </w:t>
      </w:r>
      <w:r w:rsidRPr="007911E4">
        <w:rPr>
          <w:rFonts w:ascii="Calibri" w:hAnsi="Calibri" w:cs="Arial"/>
        </w:rPr>
        <w:t xml:space="preserve">and wished him the best in his new role. </w:t>
      </w:r>
      <w:r w:rsidR="004253D2">
        <w:rPr>
          <w:rFonts w:ascii="Calibri" w:hAnsi="Calibri" w:cs="Arial"/>
        </w:rPr>
        <w:t xml:space="preserve">The Chair thanked both Ms </w:t>
      </w:r>
      <w:proofErr w:type="spellStart"/>
      <w:r w:rsidR="004253D2">
        <w:rPr>
          <w:rFonts w:ascii="Calibri" w:hAnsi="Calibri" w:cs="Arial"/>
        </w:rPr>
        <w:t>Milnes</w:t>
      </w:r>
      <w:proofErr w:type="spellEnd"/>
      <w:r w:rsidR="004253D2">
        <w:rPr>
          <w:rFonts w:ascii="Calibri" w:hAnsi="Calibri" w:cs="Arial"/>
        </w:rPr>
        <w:t xml:space="preserve"> and Dr Hatton for their outstanding service to the IESC.</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rsidR="00FA14F7" w:rsidRPr="007911E4" w:rsidRDefault="00FA14F7" w:rsidP="00FA14F7">
      <w:pPr>
        <w:spacing w:after="120"/>
        <w:ind w:left="425"/>
        <w:rPr>
          <w:rFonts w:ascii="Calibri" w:hAnsi="Calibri" w:cs="Arial"/>
        </w:rPr>
      </w:pPr>
      <w:r w:rsidRPr="007911E4">
        <w:rPr>
          <w:rFonts w:ascii="Calibri" w:hAnsi="Calibri" w:cs="Arial"/>
        </w:rPr>
        <w:t>The Chair acknowledged the traditional owners, past and present, on whose land this meeting was held.</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1.2</w:t>
      </w:r>
      <w:r w:rsidRPr="007911E4">
        <w:rPr>
          <w:rFonts w:ascii="Calibri" w:hAnsi="Calibri" w:cs="Arial"/>
        </w:rPr>
        <w:tab/>
      </w:r>
      <w:r w:rsidRPr="007911E4">
        <w:rPr>
          <w:rFonts w:ascii="Calibri" w:hAnsi="Calibri" w:cs="Arial"/>
          <w:u w:val="single"/>
        </w:rPr>
        <w:t>Declaration of interest</w:t>
      </w:r>
    </w:p>
    <w:p w:rsidR="00FA14F7" w:rsidRPr="007911E4"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Declaration of Interest. The determinations recorded at this meeting are available at </w:t>
      </w:r>
      <w:r w:rsidRPr="007911E4">
        <w:rPr>
          <w:rFonts w:asciiTheme="minorHAnsi" w:hAnsiTheme="minorHAnsi" w:cs="Arial"/>
          <w:i/>
        </w:rPr>
        <w:t>Attachment A.</w:t>
      </w:r>
    </w:p>
    <w:p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1.3</w:t>
      </w:r>
      <w:r w:rsidRPr="007911E4">
        <w:rPr>
          <w:rFonts w:ascii="Calibri" w:hAnsi="Calibri" w:cs="Arial"/>
        </w:rPr>
        <w:tab/>
      </w:r>
      <w:r w:rsidRPr="007911E4">
        <w:rPr>
          <w:rFonts w:ascii="Calibri" w:hAnsi="Calibri" w:cs="Arial"/>
          <w:u w:val="single"/>
        </w:rPr>
        <w:t>Confirmation of agenda</w:t>
      </w:r>
    </w:p>
    <w:p w:rsidR="00FA14F7" w:rsidRPr="007911E4" w:rsidRDefault="00FA14F7" w:rsidP="00FA14F7">
      <w:pPr>
        <w:tabs>
          <w:tab w:val="left" w:pos="426"/>
          <w:tab w:val="left" w:pos="567"/>
        </w:tabs>
        <w:spacing w:after="120"/>
        <w:ind w:left="426"/>
        <w:rPr>
          <w:rFonts w:ascii="Calibri" w:hAnsi="Calibri" w:cs="Arial"/>
        </w:rPr>
      </w:pPr>
      <w:r w:rsidRPr="007911E4">
        <w:rPr>
          <w:rFonts w:ascii="Calibri" w:hAnsi="Calibri" w:cs="Arial"/>
        </w:rPr>
        <w:t xml:space="preserve">The IESC endorsed the agenda for Meeting 30.  </w:t>
      </w:r>
    </w:p>
    <w:p w:rsidR="00504EB9" w:rsidRPr="007911E4" w:rsidRDefault="00504EB9" w:rsidP="00504EB9">
      <w:pPr>
        <w:keepNext/>
        <w:tabs>
          <w:tab w:val="left" w:pos="426"/>
        </w:tabs>
        <w:spacing w:before="120" w:after="120"/>
        <w:rPr>
          <w:rFonts w:ascii="Calibri" w:hAnsi="Calibri" w:cs="Arial"/>
          <w:u w:val="single"/>
        </w:rPr>
      </w:pPr>
      <w:r w:rsidRPr="007911E4">
        <w:rPr>
          <w:rFonts w:ascii="Calibri" w:hAnsi="Calibri" w:cs="Arial"/>
        </w:rPr>
        <w:t>1.4</w:t>
      </w:r>
      <w:r w:rsidRPr="007911E4">
        <w:rPr>
          <w:rFonts w:ascii="Calibri" w:hAnsi="Calibri" w:cs="Arial"/>
        </w:rPr>
        <w:tab/>
      </w:r>
      <w:r w:rsidRPr="007911E4">
        <w:rPr>
          <w:rFonts w:ascii="Calibri" w:hAnsi="Calibri" w:cs="Arial"/>
          <w:u w:val="single"/>
        </w:rPr>
        <w:t>Action items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 xml:space="preserve">Completed items were noted. A number of follow-up items were listed on the agenda for this or later meetings. </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1.5</w:t>
      </w:r>
      <w:r w:rsidRPr="007911E4">
        <w:rPr>
          <w:rFonts w:ascii="Calibri" w:hAnsi="Calibri" w:cs="Arial"/>
        </w:rPr>
        <w:tab/>
      </w:r>
      <w:r w:rsidRPr="007911E4">
        <w:rPr>
          <w:rFonts w:ascii="Calibri" w:hAnsi="Calibri" w:cs="Arial"/>
          <w:u w:val="single"/>
        </w:rPr>
        <w:t>Confirmation of out-of-session decisions</w:t>
      </w:r>
    </w:p>
    <w:p w:rsidR="00504EB9" w:rsidRPr="007911E4" w:rsidRDefault="00504EB9" w:rsidP="00504EB9">
      <w:pPr>
        <w:tabs>
          <w:tab w:val="left" w:pos="426"/>
        </w:tabs>
        <w:spacing w:after="120"/>
        <w:ind w:left="426"/>
        <w:rPr>
          <w:rFonts w:ascii="Calibri" w:hAnsi="Calibri" w:cs="Arial"/>
        </w:rPr>
      </w:pPr>
      <w:r w:rsidRPr="007911E4">
        <w:rPr>
          <w:rFonts w:ascii="Calibri" w:hAnsi="Calibri" w:cs="Arial"/>
        </w:rPr>
        <w:t>The Chair noted the following items have been agreed out of session:</w:t>
      </w:r>
    </w:p>
    <w:p w:rsidR="00504EB9" w:rsidRPr="007911E4" w:rsidRDefault="00504EB9" w:rsidP="00504EB9">
      <w:pPr>
        <w:pStyle w:val="ListBullet"/>
        <w:numPr>
          <w:ilvl w:val="0"/>
          <w:numId w:val="3"/>
        </w:numPr>
        <w:spacing w:after="120"/>
        <w:ind w:left="782" w:hanging="357"/>
        <w:contextualSpacing/>
        <w:rPr>
          <w:rFonts w:asciiTheme="minorHAnsi" w:hAnsiTheme="minorHAnsi"/>
        </w:rPr>
      </w:pPr>
      <w:r w:rsidRPr="007911E4">
        <w:rPr>
          <w:rFonts w:asciiTheme="minorHAnsi" w:hAnsiTheme="minorHAnsi"/>
        </w:rPr>
        <w:t>Minutes of the IESC’s twenty-</w:t>
      </w:r>
      <w:r w:rsidR="00CB1DF7" w:rsidRPr="007911E4">
        <w:rPr>
          <w:rFonts w:asciiTheme="minorHAnsi" w:hAnsiTheme="minorHAnsi"/>
        </w:rPr>
        <w:t>ninth meeting (22-23 July</w:t>
      </w:r>
      <w:r w:rsidRPr="007911E4">
        <w:rPr>
          <w:rFonts w:asciiTheme="minorHAnsi" w:hAnsiTheme="minorHAnsi"/>
        </w:rPr>
        <w:t xml:space="preserve"> 2015) were confi</w:t>
      </w:r>
      <w:r w:rsidR="00CB1DF7" w:rsidRPr="007911E4">
        <w:rPr>
          <w:rFonts w:asciiTheme="minorHAnsi" w:hAnsiTheme="minorHAnsi"/>
        </w:rPr>
        <w:t>rmed.</w:t>
      </w:r>
    </w:p>
    <w:p w:rsidR="00504EB9" w:rsidRPr="007911E4" w:rsidRDefault="00504EB9" w:rsidP="00504EB9">
      <w:pPr>
        <w:tabs>
          <w:tab w:val="left" w:pos="426"/>
        </w:tabs>
        <w:spacing w:before="120" w:after="120"/>
        <w:rPr>
          <w:rFonts w:ascii="Calibri" w:hAnsi="Calibri" w:cs="Arial"/>
          <w:u w:val="single"/>
        </w:rPr>
      </w:pPr>
      <w:r w:rsidRPr="007911E4">
        <w:rPr>
          <w:rFonts w:ascii="Calibri" w:hAnsi="Calibri" w:cs="Arial"/>
        </w:rPr>
        <w:t>1.6</w:t>
      </w:r>
      <w:r w:rsidR="001F4BAE" w:rsidRPr="007911E4">
        <w:rPr>
          <w:rFonts w:ascii="Calibri" w:hAnsi="Calibri" w:cs="Arial"/>
        </w:rPr>
        <w:tab/>
      </w:r>
      <w:r w:rsidRPr="007911E4">
        <w:rPr>
          <w:rFonts w:ascii="Calibri" w:hAnsi="Calibri" w:cs="Arial"/>
          <w:u w:val="single"/>
        </w:rPr>
        <w:t>Correspondence</w:t>
      </w:r>
    </w:p>
    <w:p w:rsidR="00504EB9" w:rsidRPr="007911E4" w:rsidRDefault="00504EB9" w:rsidP="00504EB9">
      <w:pPr>
        <w:tabs>
          <w:tab w:val="left" w:pos="426"/>
        </w:tabs>
        <w:spacing w:after="120"/>
        <w:ind w:left="425"/>
        <w:rPr>
          <w:rFonts w:ascii="Calibri" w:hAnsi="Calibri" w:cs="Arial"/>
        </w:rPr>
      </w:pPr>
      <w:r w:rsidRPr="007911E4">
        <w:rPr>
          <w:rFonts w:ascii="Calibri" w:hAnsi="Calibri" w:cs="Arial"/>
        </w:rPr>
        <w:t xml:space="preserve">The IESC noted the action taken and status of correspondence to 30 </w:t>
      </w:r>
      <w:r w:rsidR="005E0D07" w:rsidRPr="007911E4">
        <w:rPr>
          <w:rFonts w:ascii="Calibri" w:hAnsi="Calibri" w:cs="Arial"/>
        </w:rPr>
        <w:t>September</w:t>
      </w:r>
      <w:r w:rsidRPr="007911E4">
        <w:rPr>
          <w:rFonts w:ascii="Calibri" w:hAnsi="Calibri" w:cs="Arial"/>
        </w:rPr>
        <w:t xml:space="preserve"> 2015. </w:t>
      </w:r>
    </w:p>
    <w:p w:rsidR="00504EB9" w:rsidRPr="00FA3F81" w:rsidRDefault="00504EB9" w:rsidP="00504EB9">
      <w:pPr>
        <w:tabs>
          <w:tab w:val="left" w:pos="426"/>
        </w:tabs>
        <w:spacing w:before="120" w:after="120"/>
        <w:rPr>
          <w:rFonts w:ascii="Calibri" w:hAnsi="Calibri" w:cs="Arial"/>
          <w:u w:val="single"/>
        </w:rPr>
      </w:pPr>
      <w:r w:rsidRPr="00FA3F81">
        <w:rPr>
          <w:rFonts w:ascii="Calibri" w:hAnsi="Calibri" w:cs="Arial"/>
        </w:rPr>
        <w:t>1.7</w:t>
      </w:r>
      <w:r w:rsidRPr="00FA3F81">
        <w:rPr>
          <w:rFonts w:ascii="Calibri" w:hAnsi="Calibri" w:cs="Arial"/>
        </w:rPr>
        <w:tab/>
      </w:r>
      <w:r w:rsidRPr="00FA3F81">
        <w:rPr>
          <w:rFonts w:ascii="Calibri" w:hAnsi="Calibri" w:cs="Arial"/>
          <w:u w:val="single"/>
        </w:rPr>
        <w:t>Environmental scan</w:t>
      </w:r>
    </w:p>
    <w:p w:rsidR="00504EB9" w:rsidRPr="00FA3F81" w:rsidRDefault="00504EB9" w:rsidP="00504EB9">
      <w:pPr>
        <w:tabs>
          <w:tab w:val="left" w:pos="426"/>
          <w:tab w:val="left" w:pos="567"/>
        </w:tabs>
        <w:spacing w:after="120"/>
        <w:ind w:left="426"/>
        <w:rPr>
          <w:rFonts w:ascii="Calibri" w:hAnsi="Calibri" w:cs="Arial"/>
        </w:rPr>
      </w:pPr>
      <w:r w:rsidRPr="00FA3F81">
        <w:rPr>
          <w:rFonts w:ascii="Calibri" w:hAnsi="Calibri" w:cs="Arial"/>
        </w:rPr>
        <w:t>T</w:t>
      </w:r>
      <w:r w:rsidR="00596187" w:rsidRPr="00FA3F81">
        <w:rPr>
          <w:rFonts w:ascii="Calibri" w:hAnsi="Calibri" w:cs="Arial"/>
        </w:rPr>
        <w:t>he Office of Water Science</w:t>
      </w:r>
      <w:r w:rsidRPr="00FA3F81">
        <w:rPr>
          <w:rFonts w:ascii="Calibri" w:hAnsi="Calibri" w:cs="Arial"/>
        </w:rPr>
        <w:t xml:space="preserve"> provided an update on developments since the </w:t>
      </w:r>
      <w:r w:rsidR="005E0D07" w:rsidRPr="00FA3F81">
        <w:rPr>
          <w:rFonts w:ascii="Calibri" w:hAnsi="Calibri" w:cs="Arial"/>
        </w:rPr>
        <w:t>July</w:t>
      </w:r>
      <w:r w:rsidRPr="00FA3F81">
        <w:rPr>
          <w:rFonts w:ascii="Calibri" w:hAnsi="Calibri" w:cs="Arial"/>
        </w:rPr>
        <w:t xml:space="preserve"> IESC meeting, including: </w:t>
      </w:r>
    </w:p>
    <w:p w:rsidR="007410E2" w:rsidRPr="00FA3F81" w:rsidRDefault="007410E2" w:rsidP="007410E2">
      <w:pPr>
        <w:pStyle w:val="ListBullet"/>
        <w:rPr>
          <w:rFonts w:asciiTheme="minorHAnsi" w:hAnsiTheme="minorHAnsi" w:cs="Arial"/>
        </w:rPr>
      </w:pPr>
      <w:r w:rsidRPr="00FA3F81">
        <w:rPr>
          <w:rFonts w:asciiTheme="minorHAnsi" w:hAnsiTheme="minorHAnsi"/>
        </w:rPr>
        <w:t xml:space="preserve">The independent review of the National Partnership Agreement on Coal Seam Gas and Large Coal Mining Development (the NPA review), undertaken by Mr Steven Hunter, </w:t>
      </w:r>
      <w:hyperlink r:id="rId7" w:history="1">
        <w:r w:rsidRPr="00FA3F81">
          <w:rPr>
            <w:rStyle w:val="Hyperlink"/>
            <w:rFonts w:asciiTheme="minorHAnsi" w:hAnsiTheme="minorHAnsi"/>
            <w:color w:val="auto"/>
            <w:u w:val="none"/>
          </w:rPr>
          <w:t>was published</w:t>
        </w:r>
      </w:hyperlink>
      <w:r w:rsidRPr="00FA3F81">
        <w:rPr>
          <w:rFonts w:asciiTheme="minorHAnsi" w:hAnsiTheme="minorHAnsi"/>
        </w:rPr>
        <w:t xml:space="preserve"> on the Department’s website in </w:t>
      </w:r>
      <w:r w:rsidR="00715F5B">
        <w:rPr>
          <w:rFonts w:asciiTheme="minorHAnsi" w:hAnsiTheme="minorHAnsi"/>
        </w:rPr>
        <w:t>September</w:t>
      </w:r>
      <w:r w:rsidR="00715F5B" w:rsidRPr="00FA3F81">
        <w:rPr>
          <w:rFonts w:asciiTheme="minorHAnsi" w:hAnsiTheme="minorHAnsi"/>
        </w:rPr>
        <w:t xml:space="preserve"> </w:t>
      </w:r>
      <w:r w:rsidRPr="00FA3F81">
        <w:rPr>
          <w:rFonts w:asciiTheme="minorHAnsi" w:hAnsiTheme="minorHAnsi"/>
        </w:rPr>
        <w:t>2015.</w:t>
      </w:r>
    </w:p>
    <w:p w:rsidR="004253D2" w:rsidRDefault="004253D2">
      <w:pPr>
        <w:spacing w:after="200" w:line="276" w:lineRule="auto"/>
        <w:rPr>
          <w:rFonts w:ascii="Calibri" w:hAnsi="Calibri" w:cs="Arial"/>
        </w:rPr>
      </w:pPr>
      <w:r>
        <w:rPr>
          <w:rFonts w:ascii="Calibri" w:hAnsi="Calibri" w:cs="Arial"/>
        </w:rPr>
        <w:br w:type="page"/>
      </w:r>
    </w:p>
    <w:p w:rsidR="00504EB9" w:rsidRPr="007911E4" w:rsidRDefault="00504EB9" w:rsidP="005143BA">
      <w:pPr>
        <w:tabs>
          <w:tab w:val="left" w:pos="426"/>
        </w:tabs>
        <w:spacing w:before="240" w:after="120"/>
        <w:rPr>
          <w:rFonts w:ascii="Calibri" w:hAnsi="Calibri" w:cs="Arial"/>
        </w:rPr>
      </w:pPr>
      <w:r w:rsidRPr="007911E4">
        <w:rPr>
          <w:rFonts w:ascii="Calibri" w:hAnsi="Calibri" w:cs="Arial"/>
        </w:rPr>
        <w:lastRenderedPageBreak/>
        <w:t>1.8</w:t>
      </w:r>
      <w:r w:rsidR="001F4BAE" w:rsidRPr="007911E4">
        <w:rPr>
          <w:rFonts w:ascii="Calibri" w:hAnsi="Calibri" w:cs="Arial"/>
        </w:rPr>
        <w:tab/>
      </w:r>
      <w:r w:rsidRPr="007911E4">
        <w:rPr>
          <w:rFonts w:ascii="Calibri" w:hAnsi="Calibri" w:cs="Arial"/>
          <w:u w:val="single"/>
        </w:rPr>
        <w:t>Forward Planning Agenda</w:t>
      </w:r>
    </w:p>
    <w:p w:rsidR="00504EB9" w:rsidRPr="007911E4" w:rsidRDefault="00504EB9" w:rsidP="00504EB9">
      <w:pPr>
        <w:tabs>
          <w:tab w:val="left" w:pos="426"/>
        </w:tabs>
        <w:spacing w:before="120" w:after="120"/>
        <w:ind w:left="426"/>
        <w:rPr>
          <w:rFonts w:ascii="Calibri" w:hAnsi="Calibri" w:cs="Arial"/>
        </w:rPr>
      </w:pPr>
      <w:r w:rsidRPr="007911E4">
        <w:rPr>
          <w:rFonts w:ascii="Calibri" w:hAnsi="Calibri" w:cs="Arial"/>
        </w:rPr>
        <w:t>The IESC noted the forward planning agenda and items due for consideration through to December 201</w:t>
      </w:r>
      <w:r w:rsidR="005E0D07" w:rsidRPr="007911E4">
        <w:rPr>
          <w:rFonts w:ascii="Calibri" w:hAnsi="Calibri" w:cs="Arial"/>
        </w:rPr>
        <w:t>5</w:t>
      </w:r>
      <w:r w:rsidRPr="007911E4">
        <w:rPr>
          <w:rFonts w:ascii="Calibri" w:hAnsi="Calibri" w:cs="Arial"/>
        </w:rPr>
        <w:t xml:space="preserve">. </w:t>
      </w:r>
    </w:p>
    <w:p w:rsidR="00504EB9" w:rsidRPr="007911E4" w:rsidRDefault="00504EB9" w:rsidP="00504EB9">
      <w:pPr>
        <w:tabs>
          <w:tab w:val="left" w:pos="426"/>
        </w:tabs>
        <w:spacing w:before="120" w:after="120"/>
        <w:ind w:left="426"/>
        <w:rPr>
          <w:rFonts w:ascii="Calibri" w:hAnsi="Calibri" w:cs="Arial"/>
        </w:rPr>
      </w:pPr>
      <w:r w:rsidRPr="007911E4">
        <w:rPr>
          <w:rFonts w:ascii="Calibri" w:hAnsi="Calibri" w:cs="Arial"/>
        </w:rPr>
        <w:t>The November meeting</w:t>
      </w:r>
      <w:r w:rsidR="00F446C9">
        <w:rPr>
          <w:rFonts w:ascii="Calibri" w:hAnsi="Calibri" w:cs="Arial"/>
        </w:rPr>
        <w:t xml:space="preserve"> </w:t>
      </w:r>
      <w:r w:rsidR="004524F8">
        <w:rPr>
          <w:rFonts w:ascii="Calibri" w:hAnsi="Calibri" w:cs="Arial"/>
        </w:rPr>
        <w:t xml:space="preserve">was confirmed for </w:t>
      </w:r>
      <w:r w:rsidR="00F446C9">
        <w:rPr>
          <w:rFonts w:ascii="Calibri" w:hAnsi="Calibri" w:cs="Arial"/>
        </w:rPr>
        <w:t>12-13 November</w:t>
      </w:r>
      <w:r w:rsidR="004524F8">
        <w:rPr>
          <w:rFonts w:ascii="Calibri" w:hAnsi="Calibri" w:cs="Arial"/>
        </w:rPr>
        <w:t xml:space="preserve"> 2015</w:t>
      </w:r>
      <w:r w:rsidRPr="007911E4">
        <w:rPr>
          <w:rFonts w:ascii="Calibri" w:hAnsi="Calibri" w:cs="Arial"/>
        </w:rPr>
        <w:t>.</w:t>
      </w:r>
    </w:p>
    <w:p w:rsidR="005E0D07" w:rsidRPr="007911E4" w:rsidRDefault="00596187" w:rsidP="00504EB9">
      <w:pPr>
        <w:tabs>
          <w:tab w:val="left" w:pos="426"/>
        </w:tabs>
        <w:spacing w:before="120" w:after="120"/>
        <w:ind w:left="426"/>
        <w:rPr>
          <w:rFonts w:ascii="Calibri" w:hAnsi="Calibri" w:cs="Arial"/>
        </w:rPr>
      </w:pPr>
      <w:r>
        <w:rPr>
          <w:rFonts w:ascii="Calibri" w:hAnsi="Calibri" w:cs="Arial"/>
        </w:rPr>
        <w:t>IESC</w:t>
      </w:r>
      <w:r w:rsidR="005E0D07" w:rsidRPr="007911E4">
        <w:rPr>
          <w:rFonts w:ascii="Calibri" w:hAnsi="Calibri" w:cs="Arial"/>
        </w:rPr>
        <w:t xml:space="preserve"> members </w:t>
      </w:r>
      <w:r w:rsidR="00F446C9">
        <w:rPr>
          <w:rFonts w:ascii="Calibri" w:hAnsi="Calibri" w:cs="Arial"/>
        </w:rPr>
        <w:t>agreed to advise the S</w:t>
      </w:r>
      <w:r w:rsidR="005E0D07" w:rsidRPr="007911E4">
        <w:rPr>
          <w:rFonts w:ascii="Calibri" w:hAnsi="Calibri" w:cs="Arial"/>
        </w:rPr>
        <w:t xml:space="preserve">ecretariat regarding their availability for 2016 meeting dates. </w:t>
      </w:r>
    </w:p>
    <w:p w:rsidR="00FA14F7" w:rsidRPr="007911E4" w:rsidRDefault="005E0D07" w:rsidP="005E0D07">
      <w:pPr>
        <w:tabs>
          <w:tab w:val="left" w:pos="426"/>
        </w:tabs>
        <w:spacing w:before="240" w:after="120"/>
        <w:rPr>
          <w:rFonts w:ascii="Calibri" w:hAnsi="Calibri" w:cs="Arial"/>
          <w:b/>
        </w:rPr>
      </w:pPr>
      <w:r w:rsidRPr="007911E4">
        <w:rPr>
          <w:rFonts w:ascii="Calibri" w:hAnsi="Calibri" w:cs="Arial"/>
          <w:b/>
        </w:rPr>
        <w:t>2.</w:t>
      </w:r>
      <w:r w:rsidR="001F4BAE" w:rsidRPr="007911E4">
        <w:rPr>
          <w:rFonts w:ascii="Calibri" w:hAnsi="Calibri" w:cs="Arial"/>
          <w:b/>
        </w:rPr>
        <w:tab/>
      </w:r>
      <w:r w:rsidRPr="007911E4">
        <w:rPr>
          <w:rFonts w:ascii="Calibri" w:hAnsi="Calibri" w:cs="Arial"/>
          <w:b/>
        </w:rPr>
        <w:t>Advice on projects referred by governments</w:t>
      </w:r>
    </w:p>
    <w:p w:rsidR="001B3471" w:rsidRPr="007911E4" w:rsidRDefault="005143BA" w:rsidP="005143BA">
      <w:pPr>
        <w:tabs>
          <w:tab w:val="left" w:pos="426"/>
        </w:tabs>
        <w:spacing w:before="240" w:after="120"/>
        <w:rPr>
          <w:rFonts w:ascii="Calibri" w:hAnsi="Calibri" w:cs="Arial"/>
          <w:u w:val="single"/>
        </w:rPr>
      </w:pPr>
      <w:r w:rsidRPr="007911E4">
        <w:rPr>
          <w:rFonts w:ascii="Calibri" w:hAnsi="Calibri" w:cs="Arial"/>
        </w:rPr>
        <w:t>2.1</w:t>
      </w:r>
      <w:r w:rsidRPr="007911E4">
        <w:rPr>
          <w:rFonts w:ascii="Calibri" w:hAnsi="Calibri" w:cs="Arial"/>
        </w:rPr>
        <w:tab/>
      </w:r>
      <w:r w:rsidR="005E0D07" w:rsidRPr="007911E4">
        <w:rPr>
          <w:rFonts w:ascii="Calibri" w:hAnsi="Calibri" w:cs="Arial"/>
          <w:u w:val="single"/>
        </w:rPr>
        <w:t xml:space="preserve">Advice on China Stone Coal Project – New Development </w:t>
      </w:r>
    </w:p>
    <w:p w:rsidR="001B3471" w:rsidRPr="007911E4" w:rsidRDefault="00EA61FA" w:rsidP="00EA61FA">
      <w:pPr>
        <w:tabs>
          <w:tab w:val="left" w:pos="426"/>
        </w:tabs>
        <w:spacing w:before="120" w:after="120"/>
        <w:ind w:left="426"/>
        <w:rPr>
          <w:rFonts w:ascii="Calibri" w:hAnsi="Calibri" w:cs="Arial"/>
        </w:rPr>
      </w:pPr>
      <w:r w:rsidRPr="007911E4">
        <w:rPr>
          <w:rFonts w:ascii="Calibri" w:hAnsi="Calibri" w:cs="Arial"/>
        </w:rPr>
        <w:t>The IESC received a request for advice from the Australian Government Department of the Environment and the Queen</w:t>
      </w:r>
      <w:r w:rsidR="00F446C9">
        <w:rPr>
          <w:rFonts w:ascii="Calibri" w:hAnsi="Calibri" w:cs="Arial"/>
        </w:rPr>
        <w:t>sland Office of the Coordinator</w:t>
      </w:r>
      <w:r w:rsidRPr="007911E4">
        <w:rPr>
          <w:rFonts w:ascii="Calibri" w:hAnsi="Calibri" w:cs="Arial"/>
        </w:rPr>
        <w:t xml:space="preserve">-General to provide advice on the </w:t>
      </w:r>
      <w:proofErr w:type="spellStart"/>
      <w:r w:rsidRPr="007911E4">
        <w:rPr>
          <w:rFonts w:ascii="Calibri" w:hAnsi="Calibri" w:cs="Arial"/>
        </w:rPr>
        <w:t>MacMines</w:t>
      </w:r>
      <w:proofErr w:type="spellEnd"/>
      <w:r w:rsidRPr="007911E4">
        <w:rPr>
          <w:rFonts w:ascii="Calibri" w:hAnsi="Calibri" w:cs="Arial"/>
        </w:rPr>
        <w:t xml:space="preserve"> </w:t>
      </w:r>
      <w:proofErr w:type="spellStart"/>
      <w:r w:rsidRPr="007911E4">
        <w:rPr>
          <w:rFonts w:ascii="Calibri" w:hAnsi="Calibri" w:cs="Arial"/>
        </w:rPr>
        <w:t>Austasia’s</w:t>
      </w:r>
      <w:proofErr w:type="spellEnd"/>
      <w:r w:rsidRPr="007911E4">
        <w:rPr>
          <w:rFonts w:ascii="Calibri" w:hAnsi="Calibri" w:cs="Arial"/>
        </w:rPr>
        <w:t xml:space="preserve"> China Stone Coal Project in Queensland.</w:t>
      </w:r>
    </w:p>
    <w:p w:rsidR="007E7BC2" w:rsidRPr="007911E4" w:rsidRDefault="007E7BC2" w:rsidP="007E7BC2">
      <w:pPr>
        <w:tabs>
          <w:tab w:val="left" w:pos="426"/>
        </w:tabs>
        <w:spacing w:before="120" w:after="120"/>
        <w:ind w:left="426"/>
        <w:rPr>
          <w:rFonts w:ascii="Calibri" w:hAnsi="Calibri" w:cs="Arial"/>
        </w:rPr>
      </w:pPr>
      <w:r w:rsidRPr="007911E4">
        <w:rPr>
          <w:rFonts w:ascii="Calibri" w:hAnsi="Calibri" w:cs="Arial"/>
        </w:rPr>
        <w:t xml:space="preserve">The China Stone Coal Project is a new open cut and underground coal mine, located in Central Queensland, approximately 300 km west of Mackay, at the northern end of the Galilee Basin. The proposed project will cover an area of approximately 20,000 ha and extract up to 38 million tonnes per year of product (thermal) coal, over the 50 year life of the project. </w:t>
      </w:r>
    </w:p>
    <w:p w:rsidR="005A423F" w:rsidRPr="007911E4" w:rsidRDefault="00AA4BED" w:rsidP="00AA4BED">
      <w:pPr>
        <w:tabs>
          <w:tab w:val="left" w:pos="426"/>
        </w:tabs>
        <w:spacing w:before="120" w:after="120"/>
        <w:ind w:left="426"/>
        <w:rPr>
          <w:rFonts w:ascii="Calibri" w:hAnsi="Calibri" w:cs="Arial"/>
        </w:rPr>
      </w:pPr>
      <w:r w:rsidRPr="007911E4">
        <w:rPr>
          <w:rFonts w:ascii="Calibri" w:hAnsi="Calibri" w:cs="Arial"/>
        </w:rPr>
        <w:t>The IESC reviewed and discussed the information provided. Matters o</w:t>
      </w:r>
      <w:r w:rsidR="005A423F" w:rsidRPr="007911E4">
        <w:rPr>
          <w:rFonts w:ascii="Calibri" w:hAnsi="Calibri" w:cs="Arial"/>
        </w:rPr>
        <w:t>f interest to the IESC included:</w:t>
      </w:r>
    </w:p>
    <w:p w:rsidR="005A423F" w:rsidRPr="007911E4" w:rsidRDefault="005A423F" w:rsidP="00C66F3D">
      <w:pPr>
        <w:pStyle w:val="ListBullet"/>
        <w:spacing w:before="120" w:after="120"/>
        <w:ind w:left="851"/>
        <w:rPr>
          <w:rFonts w:asciiTheme="minorHAnsi" w:hAnsiTheme="minorHAnsi"/>
        </w:rPr>
      </w:pPr>
      <w:r w:rsidRPr="007911E4">
        <w:rPr>
          <w:rFonts w:asciiTheme="minorHAnsi" w:hAnsiTheme="minorHAnsi"/>
        </w:rPr>
        <w:t>The</w:t>
      </w:r>
      <w:r w:rsidR="00AA4BED" w:rsidRPr="007911E4">
        <w:rPr>
          <w:rFonts w:asciiTheme="minorHAnsi" w:hAnsiTheme="minorHAnsi"/>
        </w:rPr>
        <w:t xml:space="preserve"> lack of baseline data available and subsequent uncertainty in the hydrogeological conceptualisation and numerical</w:t>
      </w:r>
      <w:r w:rsidRPr="007911E4">
        <w:rPr>
          <w:rFonts w:asciiTheme="minorHAnsi" w:hAnsiTheme="minorHAnsi"/>
        </w:rPr>
        <w:t xml:space="preserve"> groundwater model predictions;</w:t>
      </w:r>
    </w:p>
    <w:p w:rsidR="005A423F" w:rsidRPr="007911E4" w:rsidRDefault="006C66CC" w:rsidP="00C66F3D">
      <w:pPr>
        <w:pStyle w:val="ListBullet"/>
        <w:spacing w:before="120" w:after="120"/>
        <w:ind w:left="851"/>
        <w:rPr>
          <w:rFonts w:asciiTheme="minorHAnsi" w:hAnsiTheme="minorHAnsi"/>
        </w:rPr>
      </w:pPr>
      <w:r>
        <w:rPr>
          <w:rFonts w:asciiTheme="minorHAnsi" w:hAnsiTheme="minorHAnsi"/>
        </w:rPr>
        <w:t>The p</w:t>
      </w:r>
      <w:r w:rsidR="005A423F" w:rsidRPr="007911E4">
        <w:rPr>
          <w:rFonts w:asciiTheme="minorHAnsi" w:hAnsiTheme="minorHAnsi"/>
        </w:rPr>
        <w:t>otential</w:t>
      </w:r>
      <w:r w:rsidR="00AA4BED" w:rsidRPr="007911E4">
        <w:rPr>
          <w:rFonts w:asciiTheme="minorHAnsi" w:hAnsiTheme="minorHAnsi"/>
        </w:rPr>
        <w:t xml:space="preserve"> </w:t>
      </w:r>
      <w:r>
        <w:rPr>
          <w:rFonts w:asciiTheme="minorHAnsi" w:hAnsiTheme="minorHAnsi"/>
        </w:rPr>
        <w:t xml:space="preserve">for </w:t>
      </w:r>
      <w:r w:rsidR="00AA4BED" w:rsidRPr="007911E4">
        <w:rPr>
          <w:rFonts w:asciiTheme="minorHAnsi" w:hAnsiTheme="minorHAnsi"/>
        </w:rPr>
        <w:t xml:space="preserve">impacts to </w:t>
      </w:r>
      <w:r>
        <w:rPr>
          <w:rFonts w:asciiTheme="minorHAnsi" w:hAnsiTheme="minorHAnsi"/>
        </w:rPr>
        <w:t xml:space="preserve">Lake Buchanan, </w:t>
      </w:r>
      <w:proofErr w:type="spellStart"/>
      <w:r>
        <w:rPr>
          <w:rFonts w:asciiTheme="minorHAnsi" w:hAnsiTheme="minorHAnsi"/>
        </w:rPr>
        <w:t>Caukingburra</w:t>
      </w:r>
      <w:proofErr w:type="spellEnd"/>
      <w:r>
        <w:rPr>
          <w:rFonts w:asciiTheme="minorHAnsi" w:hAnsiTheme="minorHAnsi"/>
        </w:rPr>
        <w:t xml:space="preserve"> Swamp, and </w:t>
      </w:r>
      <w:r w:rsidR="00AA4BED" w:rsidRPr="007911E4">
        <w:rPr>
          <w:rFonts w:asciiTheme="minorHAnsi" w:hAnsiTheme="minorHAnsi"/>
        </w:rPr>
        <w:t>th</w:t>
      </w:r>
      <w:r w:rsidR="005A423F" w:rsidRPr="007911E4">
        <w:rPr>
          <w:rFonts w:asciiTheme="minorHAnsi" w:hAnsiTheme="minorHAnsi"/>
        </w:rPr>
        <w:t xml:space="preserve">e </w:t>
      </w:r>
      <w:proofErr w:type="spellStart"/>
      <w:r w:rsidR="005A423F" w:rsidRPr="007911E4">
        <w:rPr>
          <w:rFonts w:asciiTheme="minorHAnsi" w:hAnsiTheme="minorHAnsi"/>
        </w:rPr>
        <w:t>Doongambulla</w:t>
      </w:r>
      <w:proofErr w:type="spellEnd"/>
      <w:r w:rsidR="005A423F" w:rsidRPr="007911E4">
        <w:rPr>
          <w:rFonts w:asciiTheme="minorHAnsi" w:hAnsiTheme="minorHAnsi"/>
        </w:rPr>
        <w:t xml:space="preserve"> Springs Complex;</w:t>
      </w:r>
      <w:r w:rsidR="002C6BF4">
        <w:rPr>
          <w:rFonts w:asciiTheme="minorHAnsi" w:hAnsiTheme="minorHAnsi"/>
        </w:rPr>
        <w:t xml:space="preserve"> and</w:t>
      </w:r>
    </w:p>
    <w:p w:rsidR="00A311DB" w:rsidRDefault="005A423F">
      <w:pPr>
        <w:pStyle w:val="ListBullet"/>
        <w:spacing w:before="120" w:after="120"/>
        <w:ind w:left="851"/>
        <w:rPr>
          <w:rFonts w:asciiTheme="minorHAnsi" w:hAnsiTheme="minorHAnsi"/>
        </w:rPr>
      </w:pPr>
      <w:r w:rsidRPr="007911E4">
        <w:rPr>
          <w:rFonts w:asciiTheme="minorHAnsi" w:hAnsiTheme="minorHAnsi"/>
        </w:rPr>
        <w:t>Potential</w:t>
      </w:r>
      <w:r w:rsidR="00AA4BED" w:rsidRPr="007911E4">
        <w:rPr>
          <w:rFonts w:asciiTheme="minorHAnsi" w:hAnsiTheme="minorHAnsi"/>
        </w:rPr>
        <w:t xml:space="preserve"> cumulative impacts</w:t>
      </w:r>
      <w:r w:rsidR="00CC3613">
        <w:rPr>
          <w:rFonts w:asciiTheme="minorHAnsi" w:hAnsiTheme="minorHAnsi"/>
        </w:rPr>
        <w:t xml:space="preserve"> </w:t>
      </w:r>
      <w:r w:rsidR="00AA4BED" w:rsidRPr="007911E4">
        <w:rPr>
          <w:rFonts w:asciiTheme="minorHAnsi" w:hAnsiTheme="minorHAnsi"/>
        </w:rPr>
        <w:t xml:space="preserve">on the Belyando River catchment </w:t>
      </w:r>
      <w:r w:rsidRPr="007911E4">
        <w:rPr>
          <w:rFonts w:asciiTheme="minorHAnsi" w:hAnsiTheme="minorHAnsi"/>
        </w:rPr>
        <w:t xml:space="preserve">and on the </w:t>
      </w:r>
      <w:r w:rsidR="002C6BF4">
        <w:rPr>
          <w:rFonts w:asciiTheme="minorHAnsi" w:hAnsiTheme="minorHAnsi"/>
        </w:rPr>
        <w:t>Great Artesian Basin</w:t>
      </w:r>
      <w:r w:rsidR="00AA4BED" w:rsidRPr="007911E4">
        <w:rPr>
          <w:rFonts w:asciiTheme="minorHAnsi" w:hAnsiTheme="minorHAnsi"/>
        </w:rPr>
        <w:t>.</w:t>
      </w:r>
    </w:p>
    <w:p w:rsidR="001B3471" w:rsidRPr="007911E4" w:rsidRDefault="00EA61FA" w:rsidP="00AD792C">
      <w:pPr>
        <w:tabs>
          <w:tab w:val="left" w:pos="426"/>
        </w:tabs>
        <w:spacing w:before="120" w:after="120"/>
        <w:ind w:left="426"/>
        <w:rPr>
          <w:rFonts w:ascii="Calibri" w:hAnsi="Calibri" w:cs="Arial"/>
        </w:rPr>
      </w:pPr>
      <w:r w:rsidRPr="007911E4">
        <w:rPr>
          <w:rFonts w:ascii="Calibri" w:hAnsi="Calibri" w:cs="Arial"/>
        </w:rPr>
        <w:t xml:space="preserve">Consistent with the EPBC Regulations the advice will be published on the IESC’s website within 10 business days of being provided to the Australian Government Department of the Environment and the Queensland Office of </w:t>
      </w:r>
      <w:r w:rsidR="00EF7189">
        <w:rPr>
          <w:rFonts w:ascii="Calibri" w:hAnsi="Calibri" w:cs="Arial"/>
        </w:rPr>
        <w:t>the Coordinator</w:t>
      </w:r>
      <w:r w:rsidRPr="007911E4">
        <w:rPr>
          <w:rFonts w:ascii="Calibri" w:hAnsi="Calibri" w:cs="Arial"/>
        </w:rPr>
        <w:t>-General.</w:t>
      </w:r>
    </w:p>
    <w:p w:rsidR="00AD792C" w:rsidRPr="007911E4" w:rsidRDefault="00AD792C" w:rsidP="005143BA">
      <w:pPr>
        <w:tabs>
          <w:tab w:val="left" w:pos="426"/>
        </w:tabs>
        <w:spacing w:before="240" w:after="120"/>
        <w:rPr>
          <w:rFonts w:ascii="Calibri" w:hAnsi="Calibri" w:cs="Arial"/>
          <w:u w:val="single"/>
        </w:rPr>
      </w:pPr>
      <w:r w:rsidRPr="007911E4">
        <w:rPr>
          <w:rFonts w:ascii="Calibri" w:hAnsi="Calibri" w:cs="Arial"/>
        </w:rPr>
        <w:t>2.2</w:t>
      </w:r>
      <w:r w:rsidRPr="007911E4">
        <w:rPr>
          <w:rFonts w:ascii="Calibri" w:hAnsi="Calibri" w:cs="Arial"/>
        </w:rPr>
        <w:tab/>
      </w:r>
      <w:r w:rsidRPr="007911E4">
        <w:rPr>
          <w:rFonts w:ascii="Calibri" w:hAnsi="Calibri" w:cs="Arial"/>
          <w:u w:val="single"/>
        </w:rPr>
        <w:t>Endorsement of the revised IESC Information Guidelines</w:t>
      </w:r>
    </w:p>
    <w:p w:rsidR="005143BA" w:rsidRPr="007911E4" w:rsidRDefault="005143BA" w:rsidP="005143BA">
      <w:pPr>
        <w:tabs>
          <w:tab w:val="left" w:pos="426"/>
        </w:tabs>
        <w:spacing w:before="120" w:after="120"/>
        <w:ind w:left="426"/>
        <w:rPr>
          <w:rFonts w:ascii="Calibri" w:hAnsi="Calibri" w:cs="Arial"/>
        </w:rPr>
      </w:pPr>
      <w:r w:rsidRPr="007911E4">
        <w:rPr>
          <w:rFonts w:ascii="Calibri" w:hAnsi="Calibri" w:cs="Arial"/>
        </w:rPr>
        <w:t>The IESC endorsed the revised Information Guidelines for Independent Expert Scientific Committee advice on coal seam gas and large coal mining development proposals.</w:t>
      </w:r>
    </w:p>
    <w:p w:rsidR="004253D2" w:rsidRDefault="004253D2">
      <w:pPr>
        <w:spacing w:after="200" w:line="276" w:lineRule="auto"/>
        <w:rPr>
          <w:rFonts w:ascii="Calibri" w:hAnsi="Calibri" w:cs="Arial"/>
          <w:b/>
        </w:rPr>
      </w:pPr>
      <w:r>
        <w:rPr>
          <w:rFonts w:ascii="Calibri" w:hAnsi="Calibri" w:cs="Arial"/>
          <w:b/>
        </w:rPr>
        <w:br w:type="page"/>
      </w:r>
    </w:p>
    <w:p w:rsidR="005143BA" w:rsidRPr="007911E4" w:rsidRDefault="005143BA" w:rsidP="005143BA">
      <w:pPr>
        <w:tabs>
          <w:tab w:val="left" w:pos="426"/>
        </w:tabs>
        <w:spacing w:before="240" w:after="120"/>
        <w:rPr>
          <w:rFonts w:ascii="Calibri" w:hAnsi="Calibri" w:cs="Arial"/>
          <w:b/>
        </w:rPr>
      </w:pPr>
      <w:r w:rsidRPr="007911E4">
        <w:rPr>
          <w:rFonts w:ascii="Calibri" w:hAnsi="Calibri" w:cs="Arial"/>
          <w:b/>
        </w:rPr>
        <w:lastRenderedPageBreak/>
        <w:t>3.</w:t>
      </w:r>
      <w:r w:rsidRPr="007911E4">
        <w:rPr>
          <w:rFonts w:ascii="Calibri" w:hAnsi="Calibri" w:cs="Arial"/>
          <w:b/>
        </w:rPr>
        <w:tab/>
        <w:t>Bioregional Assessments</w:t>
      </w:r>
    </w:p>
    <w:p w:rsidR="005143BA" w:rsidRPr="007911E4" w:rsidRDefault="005143BA" w:rsidP="00272413">
      <w:pPr>
        <w:pStyle w:val="ListParagraph"/>
        <w:numPr>
          <w:ilvl w:val="1"/>
          <w:numId w:val="6"/>
        </w:numPr>
        <w:tabs>
          <w:tab w:val="left" w:pos="426"/>
        </w:tabs>
        <w:spacing w:before="240" w:after="120"/>
        <w:rPr>
          <w:rFonts w:ascii="Calibri" w:hAnsi="Calibri" w:cs="Arial"/>
          <w:sz w:val="24"/>
          <w:szCs w:val="24"/>
          <w:u w:val="single"/>
        </w:rPr>
      </w:pPr>
      <w:r w:rsidRPr="007911E4">
        <w:rPr>
          <w:rFonts w:ascii="Calibri" w:hAnsi="Calibri" w:cs="Arial"/>
          <w:sz w:val="24"/>
          <w:szCs w:val="24"/>
          <w:u w:val="single"/>
        </w:rPr>
        <w:t>Bioregional Assessments – Status and Strategic direction</w:t>
      </w:r>
    </w:p>
    <w:p w:rsidR="005A423F" w:rsidRPr="007911E4" w:rsidRDefault="0030092C" w:rsidP="00272413">
      <w:pPr>
        <w:tabs>
          <w:tab w:val="left" w:pos="426"/>
        </w:tabs>
        <w:spacing w:before="120" w:after="120"/>
        <w:ind w:left="426"/>
        <w:rPr>
          <w:rFonts w:ascii="Calibri" w:hAnsi="Calibri" w:cs="Arial"/>
        </w:rPr>
      </w:pPr>
      <w:r w:rsidRPr="007911E4">
        <w:rPr>
          <w:rFonts w:ascii="Calibri" w:hAnsi="Calibri" w:cs="Arial"/>
        </w:rPr>
        <w:t>The IESC note</w:t>
      </w:r>
      <w:r w:rsidR="005A423F" w:rsidRPr="007911E4">
        <w:rPr>
          <w:rFonts w:ascii="Calibri" w:hAnsi="Calibri" w:cs="Arial"/>
        </w:rPr>
        <w:t>d the recommendations including:</w:t>
      </w:r>
    </w:p>
    <w:p w:rsidR="005A423F" w:rsidRPr="007911E4" w:rsidRDefault="005A423F" w:rsidP="005A423F">
      <w:pPr>
        <w:pStyle w:val="ListBullet"/>
        <w:ind w:left="851"/>
        <w:rPr>
          <w:rFonts w:asciiTheme="minorHAnsi" w:hAnsiTheme="minorHAnsi"/>
        </w:rPr>
      </w:pPr>
      <w:r w:rsidRPr="007911E4">
        <w:rPr>
          <w:rFonts w:asciiTheme="minorHAnsi" w:hAnsiTheme="minorHAnsi"/>
        </w:rPr>
        <w:t>The</w:t>
      </w:r>
      <w:r w:rsidR="0030092C" w:rsidRPr="007911E4">
        <w:rPr>
          <w:rFonts w:asciiTheme="minorHAnsi" w:hAnsiTheme="minorHAnsi"/>
        </w:rPr>
        <w:t xml:space="preserve"> consideration being given to refocus assessments based on the findings from current </w:t>
      </w:r>
      <w:r w:rsidR="00272413" w:rsidRPr="007911E4">
        <w:rPr>
          <w:rFonts w:asciiTheme="minorHAnsi" w:hAnsiTheme="minorHAnsi"/>
        </w:rPr>
        <w:t>b</w:t>
      </w:r>
      <w:r w:rsidRPr="007911E4">
        <w:rPr>
          <w:rFonts w:asciiTheme="minorHAnsi" w:hAnsiTheme="minorHAnsi"/>
        </w:rPr>
        <w:t>ioregional assessment products;</w:t>
      </w:r>
    </w:p>
    <w:p w:rsidR="005A423F" w:rsidRPr="007911E4" w:rsidRDefault="0030092C" w:rsidP="005A423F">
      <w:pPr>
        <w:pStyle w:val="ListBullet"/>
        <w:ind w:left="851"/>
        <w:rPr>
          <w:rFonts w:asciiTheme="minorHAnsi" w:hAnsiTheme="minorHAnsi"/>
        </w:rPr>
      </w:pPr>
      <w:r w:rsidRPr="007911E4">
        <w:rPr>
          <w:rFonts w:asciiTheme="minorHAnsi" w:hAnsiTheme="minorHAnsi"/>
        </w:rPr>
        <w:t xml:space="preserve">Programme re-prioritisation </w:t>
      </w:r>
      <w:r w:rsidRPr="008F125D">
        <w:rPr>
          <w:rFonts w:asciiTheme="minorHAnsi" w:hAnsiTheme="minorHAnsi"/>
        </w:rPr>
        <w:t>that will be discuss</w:t>
      </w:r>
      <w:r w:rsidR="00272413" w:rsidRPr="008F125D">
        <w:rPr>
          <w:rFonts w:asciiTheme="minorHAnsi" w:hAnsiTheme="minorHAnsi"/>
        </w:rPr>
        <w:t>e</w:t>
      </w:r>
      <w:r w:rsidR="005A423F" w:rsidRPr="008F125D">
        <w:rPr>
          <w:rFonts w:asciiTheme="minorHAnsi" w:hAnsiTheme="minorHAnsi"/>
        </w:rPr>
        <w:t xml:space="preserve">d at the next </w:t>
      </w:r>
      <w:r w:rsidR="008F125D" w:rsidRPr="008F125D">
        <w:rPr>
          <w:rFonts w:asciiTheme="minorHAnsi" w:hAnsiTheme="minorHAnsi"/>
        </w:rPr>
        <w:t xml:space="preserve">Bioregional Assessment Programme Implementation Board </w:t>
      </w:r>
      <w:r w:rsidR="005A423F" w:rsidRPr="008F125D">
        <w:rPr>
          <w:rFonts w:asciiTheme="minorHAnsi" w:hAnsiTheme="minorHAnsi"/>
        </w:rPr>
        <w:t>meeting</w:t>
      </w:r>
      <w:r w:rsidR="005A423F" w:rsidRPr="007911E4">
        <w:rPr>
          <w:rFonts w:asciiTheme="minorHAnsi" w:hAnsiTheme="minorHAnsi"/>
        </w:rPr>
        <w:t>;</w:t>
      </w:r>
    </w:p>
    <w:p w:rsidR="005A423F" w:rsidRPr="007911E4" w:rsidRDefault="00EF7189" w:rsidP="005A423F">
      <w:pPr>
        <w:pStyle w:val="ListBullet"/>
        <w:ind w:left="851"/>
        <w:rPr>
          <w:rFonts w:asciiTheme="minorHAnsi" w:hAnsiTheme="minorHAnsi"/>
        </w:rPr>
      </w:pPr>
      <w:r>
        <w:rPr>
          <w:rFonts w:asciiTheme="minorHAnsi" w:hAnsiTheme="minorHAnsi"/>
        </w:rPr>
        <w:t>U</w:t>
      </w:r>
      <w:r w:rsidR="0030092C" w:rsidRPr="007911E4">
        <w:rPr>
          <w:rFonts w:asciiTheme="minorHAnsi" w:hAnsiTheme="minorHAnsi"/>
        </w:rPr>
        <w:t>pcoming discussion of modelling and analysis results in November</w:t>
      </w:r>
      <w:r w:rsidR="005A423F" w:rsidRPr="007911E4">
        <w:rPr>
          <w:rFonts w:asciiTheme="minorHAnsi" w:hAnsiTheme="minorHAnsi"/>
        </w:rPr>
        <w:t>;</w:t>
      </w:r>
      <w:r w:rsidR="00BA47D4">
        <w:rPr>
          <w:rFonts w:asciiTheme="minorHAnsi" w:hAnsiTheme="minorHAnsi"/>
        </w:rPr>
        <w:t xml:space="preserve"> and</w:t>
      </w:r>
    </w:p>
    <w:p w:rsidR="004253D2" w:rsidRPr="004253D2" w:rsidRDefault="00EF7189" w:rsidP="004253D2">
      <w:pPr>
        <w:pStyle w:val="ListBullet"/>
        <w:ind w:left="851"/>
        <w:rPr>
          <w:rFonts w:asciiTheme="minorHAnsi" w:hAnsiTheme="minorHAnsi"/>
        </w:rPr>
      </w:pPr>
      <w:r>
        <w:rPr>
          <w:rFonts w:asciiTheme="minorHAnsi" w:hAnsiTheme="minorHAnsi"/>
        </w:rPr>
        <w:t>O</w:t>
      </w:r>
      <w:r w:rsidR="0030092C" w:rsidRPr="007911E4">
        <w:rPr>
          <w:rFonts w:asciiTheme="minorHAnsi" w:hAnsiTheme="minorHAnsi"/>
        </w:rPr>
        <w:t>utcomes of recent communications and engagement activities</w:t>
      </w:r>
      <w:r w:rsidR="00272413" w:rsidRPr="007911E4">
        <w:rPr>
          <w:rFonts w:asciiTheme="minorHAnsi" w:hAnsiTheme="minorHAnsi"/>
        </w:rPr>
        <w:t>.</w:t>
      </w:r>
    </w:p>
    <w:p w:rsidR="0030092C" w:rsidRPr="007911E4" w:rsidRDefault="0030092C" w:rsidP="0030092C">
      <w:pPr>
        <w:tabs>
          <w:tab w:val="left" w:pos="426"/>
        </w:tabs>
        <w:spacing w:before="240" w:after="120"/>
        <w:rPr>
          <w:rFonts w:ascii="Calibri" w:hAnsi="Calibri" w:cs="Arial"/>
          <w:u w:val="single"/>
        </w:rPr>
      </w:pPr>
      <w:r w:rsidRPr="007911E4">
        <w:rPr>
          <w:rFonts w:ascii="Calibri" w:hAnsi="Calibri" w:cs="Arial"/>
        </w:rPr>
        <w:t>3.2</w:t>
      </w:r>
      <w:r w:rsidRPr="007911E4">
        <w:rPr>
          <w:rFonts w:ascii="Calibri" w:hAnsi="Calibri" w:cs="Arial"/>
        </w:rPr>
        <w:tab/>
      </w:r>
      <w:r w:rsidRPr="007911E4">
        <w:rPr>
          <w:rFonts w:ascii="Calibri" w:hAnsi="Calibri" w:cs="Arial"/>
          <w:u w:val="single"/>
        </w:rPr>
        <w:t xml:space="preserve">Bioregional Assessments – </w:t>
      </w:r>
      <w:proofErr w:type="spellStart"/>
      <w:r w:rsidRPr="007911E4">
        <w:rPr>
          <w:rFonts w:ascii="Calibri" w:hAnsi="Calibri" w:cs="Arial"/>
          <w:u w:val="single"/>
        </w:rPr>
        <w:t>Submethodologies</w:t>
      </w:r>
      <w:proofErr w:type="spellEnd"/>
    </w:p>
    <w:p w:rsidR="0026593D" w:rsidRPr="0026593D" w:rsidRDefault="0026593D" w:rsidP="0026593D">
      <w:pPr>
        <w:tabs>
          <w:tab w:val="left" w:pos="426"/>
        </w:tabs>
        <w:spacing w:before="120" w:after="120"/>
        <w:ind w:left="426"/>
        <w:rPr>
          <w:rFonts w:ascii="Calibri" w:hAnsi="Calibri" w:cs="Arial"/>
        </w:rPr>
      </w:pPr>
      <w:r w:rsidRPr="0026593D">
        <w:rPr>
          <w:rFonts w:ascii="Calibri" w:hAnsi="Calibri" w:cs="Arial"/>
        </w:rPr>
        <w:t xml:space="preserve">The IESC discussed the </w:t>
      </w:r>
      <w:proofErr w:type="spellStart"/>
      <w:r w:rsidRPr="0026593D">
        <w:rPr>
          <w:rFonts w:ascii="Calibri" w:hAnsi="Calibri" w:cs="Arial"/>
        </w:rPr>
        <w:t>submethodologies</w:t>
      </w:r>
      <w:proofErr w:type="spellEnd"/>
      <w:r w:rsidRPr="0026593D">
        <w:rPr>
          <w:rFonts w:ascii="Calibri" w:hAnsi="Calibri" w:cs="Arial"/>
        </w:rPr>
        <w:t xml:space="preserve"> and </w:t>
      </w:r>
      <w:r w:rsidR="00EF7189">
        <w:rPr>
          <w:rFonts w:ascii="Calibri" w:hAnsi="Calibri" w:cs="Arial"/>
        </w:rPr>
        <w:t>whilst</w:t>
      </w:r>
      <w:r w:rsidRPr="0026593D">
        <w:rPr>
          <w:rFonts w:ascii="Calibri" w:hAnsi="Calibri" w:cs="Arial"/>
        </w:rPr>
        <w:t xml:space="preserve"> deemed suitable for internal</w:t>
      </w:r>
      <w:r w:rsidR="004253D2">
        <w:rPr>
          <w:rFonts w:ascii="Calibri" w:hAnsi="Calibri" w:cs="Arial"/>
        </w:rPr>
        <w:t xml:space="preserve"> Departmental</w:t>
      </w:r>
      <w:r w:rsidRPr="0026593D">
        <w:rPr>
          <w:rFonts w:ascii="Calibri" w:hAnsi="Calibri" w:cs="Arial"/>
        </w:rPr>
        <w:t xml:space="preserve"> use</w:t>
      </w:r>
      <w:r w:rsidR="00EF7189">
        <w:rPr>
          <w:rFonts w:ascii="Calibri" w:hAnsi="Calibri" w:cs="Arial"/>
        </w:rPr>
        <w:t>,</w:t>
      </w:r>
      <w:r w:rsidRPr="0026593D">
        <w:rPr>
          <w:rFonts w:ascii="Calibri" w:hAnsi="Calibri" w:cs="Arial"/>
        </w:rPr>
        <w:t xml:space="preserve"> </w:t>
      </w:r>
      <w:r w:rsidR="004524F8">
        <w:rPr>
          <w:rFonts w:ascii="Calibri" w:hAnsi="Calibri" w:cs="Arial"/>
        </w:rPr>
        <w:t xml:space="preserve">advised that </w:t>
      </w:r>
      <w:r w:rsidRPr="0026593D">
        <w:rPr>
          <w:rFonts w:ascii="Calibri" w:hAnsi="Calibri" w:cs="Arial"/>
        </w:rPr>
        <w:t>the following additions would add value:</w:t>
      </w:r>
    </w:p>
    <w:p w:rsidR="004253D2" w:rsidRPr="0026593D" w:rsidRDefault="004253D2" w:rsidP="004253D2">
      <w:pPr>
        <w:pStyle w:val="ListBullet"/>
        <w:ind w:left="851"/>
        <w:rPr>
          <w:rFonts w:asciiTheme="minorHAnsi" w:hAnsiTheme="minorHAnsi"/>
        </w:rPr>
      </w:pPr>
      <w:r>
        <w:rPr>
          <w:rFonts w:asciiTheme="minorHAnsi" w:hAnsiTheme="minorHAnsi"/>
        </w:rPr>
        <w:t>A clear and consistent d</w:t>
      </w:r>
      <w:r w:rsidRPr="0026593D">
        <w:rPr>
          <w:rFonts w:asciiTheme="minorHAnsi" w:hAnsiTheme="minorHAnsi"/>
        </w:rPr>
        <w:t>escription of the decision making process</w:t>
      </w:r>
      <w:r>
        <w:rPr>
          <w:rFonts w:asciiTheme="minorHAnsi" w:hAnsiTheme="minorHAnsi"/>
        </w:rPr>
        <w:t>;</w:t>
      </w:r>
    </w:p>
    <w:p w:rsidR="004253D2" w:rsidRPr="0026593D" w:rsidRDefault="004253D2" w:rsidP="004253D2">
      <w:pPr>
        <w:pStyle w:val="ListBullet"/>
        <w:ind w:left="851"/>
        <w:rPr>
          <w:rFonts w:asciiTheme="minorHAnsi" w:hAnsiTheme="minorHAnsi"/>
        </w:rPr>
      </w:pPr>
      <w:r>
        <w:rPr>
          <w:rFonts w:asciiTheme="minorHAnsi" w:hAnsiTheme="minorHAnsi"/>
        </w:rPr>
        <w:t xml:space="preserve">Greater consistency in the </w:t>
      </w:r>
      <w:r w:rsidRPr="0026593D">
        <w:rPr>
          <w:rFonts w:asciiTheme="minorHAnsi" w:hAnsiTheme="minorHAnsi"/>
        </w:rPr>
        <w:t xml:space="preserve">level of detail in each </w:t>
      </w:r>
      <w:proofErr w:type="spellStart"/>
      <w:r w:rsidRPr="0026593D">
        <w:rPr>
          <w:rFonts w:asciiTheme="minorHAnsi" w:hAnsiTheme="minorHAnsi"/>
        </w:rPr>
        <w:t>submethodology</w:t>
      </w:r>
      <w:proofErr w:type="spellEnd"/>
      <w:r>
        <w:rPr>
          <w:rFonts w:asciiTheme="minorHAnsi" w:hAnsiTheme="minorHAnsi"/>
        </w:rPr>
        <w:t>; and</w:t>
      </w:r>
    </w:p>
    <w:p w:rsidR="004253D2" w:rsidRPr="0026593D" w:rsidRDefault="004253D2" w:rsidP="004253D2">
      <w:pPr>
        <w:pStyle w:val="ListBullet"/>
        <w:ind w:left="851"/>
        <w:rPr>
          <w:rFonts w:asciiTheme="minorHAnsi" w:hAnsiTheme="minorHAnsi"/>
        </w:rPr>
      </w:pPr>
      <w:r w:rsidRPr="0026593D">
        <w:rPr>
          <w:rFonts w:asciiTheme="minorHAnsi" w:hAnsiTheme="minorHAnsi"/>
        </w:rPr>
        <w:t xml:space="preserve">A worked example to be provided </w:t>
      </w:r>
      <w:r>
        <w:rPr>
          <w:rFonts w:asciiTheme="minorHAnsi" w:hAnsiTheme="minorHAnsi"/>
        </w:rPr>
        <w:t xml:space="preserve">for each </w:t>
      </w:r>
      <w:proofErr w:type="spellStart"/>
      <w:r>
        <w:rPr>
          <w:rFonts w:asciiTheme="minorHAnsi" w:hAnsiTheme="minorHAnsi"/>
        </w:rPr>
        <w:t>submethodology</w:t>
      </w:r>
      <w:proofErr w:type="spellEnd"/>
      <w:r>
        <w:rPr>
          <w:rFonts w:asciiTheme="minorHAnsi" w:hAnsiTheme="minorHAnsi"/>
        </w:rPr>
        <w:t>.</w:t>
      </w:r>
    </w:p>
    <w:p w:rsidR="00272413" w:rsidRPr="007911E4" w:rsidRDefault="00272413" w:rsidP="00272413">
      <w:pPr>
        <w:tabs>
          <w:tab w:val="left" w:pos="426"/>
        </w:tabs>
        <w:spacing w:before="240" w:after="120"/>
        <w:rPr>
          <w:rFonts w:ascii="Calibri" w:hAnsi="Calibri" w:cs="Arial"/>
          <w:b/>
        </w:rPr>
      </w:pPr>
      <w:r w:rsidRPr="007911E4">
        <w:rPr>
          <w:rFonts w:ascii="Calibri" w:hAnsi="Calibri" w:cs="Arial"/>
          <w:b/>
        </w:rPr>
        <w:t>4.</w:t>
      </w:r>
      <w:r w:rsidRPr="007911E4">
        <w:rPr>
          <w:rFonts w:ascii="Calibri" w:hAnsi="Calibri" w:cs="Arial"/>
          <w:b/>
        </w:rPr>
        <w:tab/>
        <w:t>Research</w:t>
      </w:r>
    </w:p>
    <w:p w:rsidR="00272413" w:rsidRPr="007911E4" w:rsidRDefault="00272413" w:rsidP="00272413">
      <w:pPr>
        <w:tabs>
          <w:tab w:val="left" w:pos="426"/>
        </w:tabs>
        <w:spacing w:before="240" w:after="120"/>
        <w:rPr>
          <w:rFonts w:ascii="Calibri" w:hAnsi="Calibri" w:cs="Arial"/>
        </w:rPr>
      </w:pPr>
      <w:r w:rsidRPr="007911E4">
        <w:rPr>
          <w:rFonts w:ascii="Calibri" w:hAnsi="Calibri" w:cs="Arial"/>
        </w:rPr>
        <w:t>4.</w:t>
      </w:r>
      <w:r w:rsidR="005A423F" w:rsidRPr="007911E4">
        <w:rPr>
          <w:rFonts w:ascii="Calibri" w:hAnsi="Calibri" w:cs="Arial"/>
        </w:rPr>
        <w:t>1</w:t>
      </w:r>
      <w:r w:rsidRPr="007911E4">
        <w:rPr>
          <w:rFonts w:ascii="Calibri" w:hAnsi="Calibri" w:cs="Arial"/>
        </w:rPr>
        <w:tab/>
      </w:r>
      <w:r w:rsidRPr="007911E4">
        <w:rPr>
          <w:rFonts w:ascii="Calibri" w:hAnsi="Calibri" w:cs="Arial"/>
          <w:u w:val="single"/>
        </w:rPr>
        <w:t>Research Programme Update</w:t>
      </w:r>
    </w:p>
    <w:p w:rsidR="00CB0461" w:rsidRDefault="00272413" w:rsidP="00BA47D4">
      <w:pPr>
        <w:tabs>
          <w:tab w:val="left" w:pos="426"/>
        </w:tabs>
        <w:spacing w:before="120" w:after="120"/>
        <w:ind w:left="426"/>
        <w:rPr>
          <w:rFonts w:asciiTheme="minorHAnsi" w:hAnsiTheme="minorHAnsi"/>
        </w:rPr>
      </w:pPr>
      <w:r w:rsidRPr="007911E4">
        <w:rPr>
          <w:rFonts w:ascii="Calibri" w:hAnsi="Calibri" w:cs="Arial"/>
        </w:rPr>
        <w:t>A status update was provided on key activities in the research programme including</w:t>
      </w:r>
      <w:r w:rsidR="00BA47D4">
        <w:rPr>
          <w:rFonts w:ascii="Calibri" w:hAnsi="Calibri" w:cs="Arial"/>
        </w:rPr>
        <w:t xml:space="preserve"> o</w:t>
      </w:r>
      <w:r w:rsidR="00CB0461">
        <w:rPr>
          <w:rFonts w:asciiTheme="minorHAnsi" w:hAnsiTheme="minorHAnsi"/>
        </w:rPr>
        <w:t>ngoing work as contracted on:</w:t>
      </w:r>
    </w:p>
    <w:p w:rsidR="00CB0461" w:rsidRDefault="00BA47D4" w:rsidP="00CB0461">
      <w:pPr>
        <w:pStyle w:val="ListBullet"/>
        <w:ind w:left="851"/>
        <w:rPr>
          <w:rFonts w:asciiTheme="minorHAnsi" w:hAnsiTheme="minorHAnsi"/>
        </w:rPr>
      </w:pPr>
      <w:r w:rsidRPr="00CB0461">
        <w:rPr>
          <w:rFonts w:asciiTheme="minorHAnsi" w:hAnsiTheme="minorHAnsi"/>
        </w:rPr>
        <w:t>B</w:t>
      </w:r>
      <w:r w:rsidR="005A423F" w:rsidRPr="00CB0461">
        <w:rPr>
          <w:rFonts w:asciiTheme="minorHAnsi" w:hAnsiTheme="minorHAnsi"/>
        </w:rPr>
        <w:t>ore and well induced inter-aquifer groundwater connectivity: Consequence modelling and experimental design project</w:t>
      </w:r>
    </w:p>
    <w:p w:rsidR="00272413" w:rsidRPr="00CB0461" w:rsidRDefault="00CB0461" w:rsidP="00CB0461">
      <w:pPr>
        <w:pStyle w:val="ListBullet"/>
        <w:ind w:left="851"/>
        <w:rPr>
          <w:rFonts w:asciiTheme="minorHAnsi" w:hAnsiTheme="minorHAnsi"/>
        </w:rPr>
      </w:pPr>
      <w:r>
        <w:rPr>
          <w:rFonts w:asciiTheme="minorHAnsi" w:hAnsiTheme="minorHAnsi"/>
        </w:rPr>
        <w:t>R</w:t>
      </w:r>
      <w:r w:rsidR="005A423F" w:rsidRPr="00CB0461">
        <w:rPr>
          <w:rFonts w:asciiTheme="minorHAnsi" w:hAnsiTheme="minorHAnsi"/>
        </w:rPr>
        <w:t>esearch to better include faults and aquitards in Australian regional groundwater models to improve assessment of impacts of coal seam gas extraction and coal mining</w:t>
      </w:r>
      <w:r w:rsidR="00E86571" w:rsidRPr="00CB0461">
        <w:rPr>
          <w:rFonts w:asciiTheme="minorHAnsi" w:hAnsiTheme="minorHAnsi"/>
        </w:rPr>
        <w:t>;</w:t>
      </w:r>
      <w:r w:rsidR="00BA47D4" w:rsidRPr="00CB0461">
        <w:rPr>
          <w:rFonts w:asciiTheme="minorHAnsi" w:hAnsiTheme="minorHAnsi"/>
        </w:rPr>
        <w:t xml:space="preserve"> and</w:t>
      </w:r>
    </w:p>
    <w:p w:rsidR="005A423F" w:rsidRPr="007911E4" w:rsidRDefault="005A423F" w:rsidP="005A423F">
      <w:pPr>
        <w:pStyle w:val="ListBullet"/>
        <w:ind w:left="851"/>
        <w:rPr>
          <w:rFonts w:asciiTheme="minorHAnsi" w:hAnsiTheme="minorHAnsi"/>
        </w:rPr>
      </w:pPr>
      <w:r w:rsidRPr="007911E4">
        <w:rPr>
          <w:rFonts w:asciiTheme="minorHAnsi" w:hAnsiTheme="minorHAnsi"/>
        </w:rPr>
        <w:t xml:space="preserve">Research to inform the assessment of </w:t>
      </w:r>
      <w:proofErr w:type="spellStart"/>
      <w:r w:rsidRPr="007911E4">
        <w:rPr>
          <w:rFonts w:asciiTheme="minorHAnsi" w:hAnsiTheme="minorHAnsi"/>
        </w:rPr>
        <w:t>ecohydrological</w:t>
      </w:r>
      <w:proofErr w:type="spellEnd"/>
      <w:r w:rsidRPr="007911E4">
        <w:rPr>
          <w:rFonts w:asciiTheme="minorHAnsi" w:hAnsiTheme="minorHAnsi"/>
        </w:rPr>
        <w:t xml:space="preserve"> responses to coal seam gas extraction and coal mining.</w:t>
      </w:r>
    </w:p>
    <w:p w:rsidR="005A423F" w:rsidRPr="007911E4" w:rsidRDefault="005A423F" w:rsidP="005A423F">
      <w:pPr>
        <w:tabs>
          <w:tab w:val="left" w:pos="426"/>
        </w:tabs>
        <w:spacing w:before="120" w:after="120"/>
        <w:ind w:left="426"/>
        <w:rPr>
          <w:rFonts w:ascii="Calibri" w:hAnsi="Calibri" w:cs="Arial"/>
        </w:rPr>
      </w:pPr>
      <w:r w:rsidRPr="007911E4">
        <w:rPr>
          <w:rFonts w:ascii="Calibri" w:hAnsi="Calibri" w:cs="Arial"/>
        </w:rPr>
        <w:t xml:space="preserve">The IESC noted the developments on the research projects since the </w:t>
      </w:r>
      <w:r w:rsidR="00CB0461">
        <w:rPr>
          <w:rFonts w:ascii="Calibri" w:hAnsi="Calibri" w:cs="Arial"/>
        </w:rPr>
        <w:t>IESC</w:t>
      </w:r>
      <w:r w:rsidR="00CB0461" w:rsidRPr="007911E4">
        <w:rPr>
          <w:rFonts w:ascii="Calibri" w:hAnsi="Calibri" w:cs="Arial"/>
        </w:rPr>
        <w:t xml:space="preserve"> </w:t>
      </w:r>
      <w:r w:rsidR="00CB0461">
        <w:rPr>
          <w:rFonts w:ascii="Calibri" w:hAnsi="Calibri" w:cs="Arial"/>
        </w:rPr>
        <w:t xml:space="preserve">meeting in </w:t>
      </w:r>
      <w:r w:rsidRPr="007911E4">
        <w:rPr>
          <w:rFonts w:ascii="Calibri" w:hAnsi="Calibri" w:cs="Arial"/>
        </w:rPr>
        <w:t>July</w:t>
      </w:r>
      <w:r w:rsidR="00596187">
        <w:rPr>
          <w:rFonts w:ascii="Calibri" w:hAnsi="Calibri" w:cs="Arial"/>
        </w:rPr>
        <w:t> </w:t>
      </w:r>
      <w:r w:rsidRPr="007911E4">
        <w:rPr>
          <w:rFonts w:ascii="Calibri" w:hAnsi="Calibri" w:cs="Arial"/>
        </w:rPr>
        <w:t xml:space="preserve">2015. </w:t>
      </w:r>
    </w:p>
    <w:p w:rsidR="005A423F" w:rsidRPr="007911E4" w:rsidRDefault="005A423F" w:rsidP="005A423F">
      <w:pPr>
        <w:tabs>
          <w:tab w:val="left" w:pos="426"/>
        </w:tabs>
        <w:spacing w:before="240" w:after="120"/>
        <w:rPr>
          <w:rFonts w:ascii="Calibri" w:hAnsi="Calibri" w:cs="Arial"/>
          <w:u w:val="single"/>
        </w:rPr>
      </w:pPr>
      <w:r w:rsidRPr="00FA3F81">
        <w:rPr>
          <w:rFonts w:ascii="Calibri" w:hAnsi="Calibri" w:cs="Arial"/>
        </w:rPr>
        <w:t>4.2</w:t>
      </w:r>
      <w:r w:rsidRPr="00FA3F81">
        <w:rPr>
          <w:rFonts w:ascii="Calibri" w:hAnsi="Calibri" w:cs="Arial"/>
        </w:rPr>
        <w:tab/>
      </w:r>
      <w:r w:rsidRPr="00CC3613">
        <w:rPr>
          <w:rFonts w:ascii="Calibri" w:hAnsi="Calibri" w:cs="Arial"/>
          <w:u w:val="single"/>
        </w:rPr>
        <w:t xml:space="preserve">Communication Strategy for the </w:t>
      </w:r>
      <w:r w:rsidR="00673789" w:rsidRPr="00CC3613">
        <w:rPr>
          <w:rFonts w:ascii="Calibri" w:hAnsi="Calibri" w:cs="Arial"/>
          <w:u w:val="single"/>
        </w:rPr>
        <w:t xml:space="preserve">National Assessment of </w:t>
      </w:r>
      <w:r w:rsidRPr="00CC3613">
        <w:rPr>
          <w:rFonts w:ascii="Calibri" w:hAnsi="Calibri" w:cs="Arial"/>
          <w:u w:val="single"/>
        </w:rPr>
        <w:t>Chemical</w:t>
      </w:r>
      <w:r w:rsidR="00673789" w:rsidRPr="00CC3613">
        <w:rPr>
          <w:rFonts w:ascii="Calibri" w:hAnsi="Calibri" w:cs="Arial"/>
          <w:u w:val="single"/>
        </w:rPr>
        <w:t>s Used in</w:t>
      </w:r>
      <w:r w:rsidRPr="00CC3613">
        <w:rPr>
          <w:rFonts w:ascii="Calibri" w:hAnsi="Calibri" w:cs="Arial"/>
          <w:u w:val="single"/>
        </w:rPr>
        <w:t xml:space="preserve"> </w:t>
      </w:r>
      <w:r w:rsidR="00673789" w:rsidRPr="00CC3613">
        <w:rPr>
          <w:rFonts w:asciiTheme="minorHAnsi" w:hAnsiTheme="minorHAnsi"/>
          <w:u w:val="single"/>
        </w:rPr>
        <w:t>Coal Seam Gas Extraction</w:t>
      </w:r>
      <w:r w:rsidR="00673789" w:rsidRPr="00FA3F81">
        <w:rPr>
          <w:rFonts w:ascii="Calibri" w:hAnsi="Calibri" w:cs="Arial"/>
          <w:u w:val="single"/>
        </w:rPr>
        <w:t xml:space="preserve"> </w:t>
      </w:r>
    </w:p>
    <w:p w:rsidR="00F52A2D" w:rsidRDefault="00761C2C" w:rsidP="00761C2C">
      <w:pPr>
        <w:tabs>
          <w:tab w:val="left" w:pos="426"/>
        </w:tabs>
        <w:spacing w:before="120" w:after="120"/>
        <w:ind w:left="426"/>
        <w:rPr>
          <w:rFonts w:asciiTheme="minorHAnsi" w:hAnsiTheme="minorHAnsi" w:cs="Arial"/>
        </w:rPr>
      </w:pPr>
      <w:r w:rsidRPr="007911E4">
        <w:rPr>
          <w:rFonts w:ascii="Calibri" w:hAnsi="Calibri" w:cs="Arial"/>
        </w:rPr>
        <w:t xml:space="preserve">An update was provided on </w:t>
      </w:r>
      <w:r w:rsidR="00CB0461" w:rsidRPr="005439F1">
        <w:rPr>
          <w:rFonts w:asciiTheme="minorHAnsi" w:hAnsiTheme="minorHAnsi" w:cs="Arial"/>
        </w:rPr>
        <w:t xml:space="preserve">the </w:t>
      </w:r>
      <w:r w:rsidR="005439F1" w:rsidRPr="005439F1">
        <w:rPr>
          <w:rFonts w:asciiTheme="minorHAnsi" w:hAnsiTheme="minorHAnsi"/>
        </w:rPr>
        <w:t>National Assessment of Chemicals Used in Coal Seam Gas Extraction</w:t>
      </w:r>
      <w:r w:rsidR="00673789">
        <w:rPr>
          <w:rFonts w:asciiTheme="minorHAnsi" w:hAnsiTheme="minorHAnsi"/>
        </w:rPr>
        <w:t xml:space="preserve">, including development of the </w:t>
      </w:r>
      <w:r w:rsidR="00673789" w:rsidRPr="005439F1">
        <w:rPr>
          <w:rFonts w:asciiTheme="minorHAnsi" w:hAnsiTheme="minorHAnsi" w:cs="Arial"/>
        </w:rPr>
        <w:t>communications strategy</w:t>
      </w:r>
      <w:r w:rsidR="00F52A2D">
        <w:rPr>
          <w:rFonts w:asciiTheme="minorHAnsi" w:hAnsiTheme="minorHAnsi" w:cs="Arial"/>
        </w:rPr>
        <w:t>.</w:t>
      </w:r>
    </w:p>
    <w:p w:rsidR="005A423F" w:rsidRDefault="00CB0461" w:rsidP="00761C2C">
      <w:pPr>
        <w:tabs>
          <w:tab w:val="left" w:pos="426"/>
        </w:tabs>
        <w:spacing w:before="120" w:after="120"/>
        <w:ind w:left="426"/>
        <w:rPr>
          <w:rFonts w:ascii="Calibri" w:hAnsi="Calibri" w:cs="Arial"/>
        </w:rPr>
      </w:pPr>
      <w:r w:rsidRPr="005439F1">
        <w:rPr>
          <w:rFonts w:asciiTheme="minorHAnsi" w:hAnsiTheme="minorHAnsi" w:cs="Arial"/>
        </w:rPr>
        <w:t>The</w:t>
      </w:r>
      <w:r>
        <w:rPr>
          <w:rFonts w:ascii="Calibri" w:hAnsi="Calibri" w:cs="Arial"/>
        </w:rPr>
        <w:t xml:space="preserve"> IESC</w:t>
      </w:r>
      <w:r w:rsidR="00761C2C" w:rsidRPr="007911E4">
        <w:rPr>
          <w:rFonts w:ascii="Calibri" w:hAnsi="Calibri" w:cs="Arial"/>
        </w:rPr>
        <w:t xml:space="preserve"> noted the developments sinc</w:t>
      </w:r>
      <w:r w:rsidR="00311A12" w:rsidRPr="007911E4">
        <w:rPr>
          <w:rFonts w:ascii="Calibri" w:hAnsi="Calibri" w:cs="Arial"/>
        </w:rPr>
        <w:t xml:space="preserve">e the </w:t>
      </w:r>
      <w:r>
        <w:rPr>
          <w:rFonts w:ascii="Calibri" w:hAnsi="Calibri" w:cs="Arial"/>
        </w:rPr>
        <w:t>IESC</w:t>
      </w:r>
      <w:r w:rsidR="00311A12" w:rsidRPr="007911E4">
        <w:rPr>
          <w:rFonts w:ascii="Calibri" w:hAnsi="Calibri" w:cs="Arial"/>
        </w:rPr>
        <w:t xml:space="preserve"> </w:t>
      </w:r>
      <w:r>
        <w:rPr>
          <w:rFonts w:ascii="Calibri" w:hAnsi="Calibri" w:cs="Arial"/>
        </w:rPr>
        <w:t xml:space="preserve">meeting in </w:t>
      </w:r>
      <w:r w:rsidRPr="007911E4">
        <w:rPr>
          <w:rFonts w:ascii="Calibri" w:hAnsi="Calibri" w:cs="Arial"/>
        </w:rPr>
        <w:t>July</w:t>
      </w:r>
      <w:r w:rsidR="00596187">
        <w:rPr>
          <w:rFonts w:ascii="Calibri" w:hAnsi="Calibri" w:cs="Arial"/>
        </w:rPr>
        <w:t> </w:t>
      </w:r>
      <w:r w:rsidRPr="007911E4">
        <w:rPr>
          <w:rFonts w:ascii="Calibri" w:hAnsi="Calibri" w:cs="Arial"/>
        </w:rPr>
        <w:t>2015</w:t>
      </w:r>
      <w:r w:rsidR="004F72D2">
        <w:rPr>
          <w:rFonts w:ascii="Calibri" w:hAnsi="Calibri" w:cs="Arial"/>
        </w:rPr>
        <w:t xml:space="preserve"> </w:t>
      </w:r>
      <w:r w:rsidR="00056A71">
        <w:rPr>
          <w:rFonts w:ascii="Calibri" w:hAnsi="Calibri" w:cs="Arial"/>
        </w:rPr>
        <w:t xml:space="preserve">and </w:t>
      </w:r>
      <w:r w:rsidR="004F72D2">
        <w:rPr>
          <w:rFonts w:ascii="Calibri" w:hAnsi="Calibri" w:cs="Arial"/>
        </w:rPr>
        <w:t xml:space="preserve">provided advice on communicating </w:t>
      </w:r>
      <w:r w:rsidR="00673789">
        <w:rPr>
          <w:rFonts w:ascii="Calibri" w:hAnsi="Calibri" w:cs="Arial"/>
        </w:rPr>
        <w:t xml:space="preserve">the </w:t>
      </w:r>
      <w:r w:rsidR="004253D2">
        <w:rPr>
          <w:rFonts w:ascii="Calibri" w:hAnsi="Calibri" w:cs="Arial"/>
        </w:rPr>
        <w:t>outcomes of the project.</w:t>
      </w:r>
    </w:p>
    <w:p w:rsidR="00311A12" w:rsidRPr="00111BE6" w:rsidRDefault="00311A12" w:rsidP="00311A12">
      <w:pPr>
        <w:tabs>
          <w:tab w:val="left" w:pos="426"/>
        </w:tabs>
        <w:spacing w:before="240" w:after="120"/>
        <w:rPr>
          <w:u w:val="single"/>
        </w:rPr>
      </w:pPr>
      <w:r w:rsidRPr="00111BE6">
        <w:rPr>
          <w:rFonts w:ascii="Calibri" w:hAnsi="Calibri" w:cs="Arial"/>
        </w:rPr>
        <w:t>4.3</w:t>
      </w:r>
      <w:r w:rsidRPr="00111BE6">
        <w:rPr>
          <w:rFonts w:ascii="Calibri" w:hAnsi="Calibri" w:cs="Arial"/>
        </w:rPr>
        <w:tab/>
      </w:r>
      <w:r w:rsidRPr="00111BE6">
        <w:rPr>
          <w:rFonts w:asciiTheme="minorHAnsi" w:hAnsiTheme="minorHAnsi"/>
          <w:u w:val="single"/>
        </w:rPr>
        <w:t>Review of Research Priorities</w:t>
      </w:r>
    </w:p>
    <w:p w:rsidR="00E86571" w:rsidRPr="00C66F3D" w:rsidRDefault="00311A12" w:rsidP="004B0827">
      <w:pPr>
        <w:tabs>
          <w:tab w:val="left" w:pos="426"/>
        </w:tabs>
        <w:spacing w:before="120" w:after="120"/>
        <w:ind w:left="426"/>
        <w:rPr>
          <w:rFonts w:asciiTheme="minorHAnsi" w:hAnsiTheme="minorHAnsi" w:cs="Arial"/>
        </w:rPr>
      </w:pPr>
      <w:r w:rsidRPr="00C66F3D">
        <w:rPr>
          <w:rFonts w:asciiTheme="minorHAnsi" w:hAnsiTheme="minorHAnsi" w:cs="Arial"/>
        </w:rPr>
        <w:t xml:space="preserve">An update was provided </w:t>
      </w:r>
      <w:r w:rsidR="00C66F3D" w:rsidRPr="00C66F3D">
        <w:rPr>
          <w:rFonts w:asciiTheme="minorHAnsi" w:hAnsiTheme="minorHAnsi" w:cs="Arial"/>
        </w:rPr>
        <w:t>that</w:t>
      </w:r>
      <w:r w:rsidR="00C66F3D" w:rsidRPr="00C66F3D">
        <w:rPr>
          <w:rFonts w:asciiTheme="minorHAnsi" w:hAnsiTheme="minorHAnsi"/>
        </w:rPr>
        <w:t xml:space="preserve"> summarised findings of the review of IESC research priorities, including knowledge gaps and issues</w:t>
      </w:r>
      <w:r w:rsidRPr="00C66F3D">
        <w:rPr>
          <w:rFonts w:asciiTheme="minorHAnsi" w:hAnsiTheme="minorHAnsi" w:cs="Arial"/>
        </w:rPr>
        <w:t xml:space="preserve">. The </w:t>
      </w:r>
      <w:r w:rsidR="00596187" w:rsidRPr="00C66F3D">
        <w:rPr>
          <w:rFonts w:asciiTheme="minorHAnsi" w:hAnsiTheme="minorHAnsi" w:cs="Arial"/>
        </w:rPr>
        <w:t>IESC</w:t>
      </w:r>
      <w:r w:rsidRPr="00C66F3D">
        <w:rPr>
          <w:rFonts w:asciiTheme="minorHAnsi" w:hAnsiTheme="minorHAnsi" w:cs="Arial"/>
        </w:rPr>
        <w:t xml:space="preserve"> agreed to </w:t>
      </w:r>
      <w:r w:rsidR="00E86571" w:rsidRPr="00C66F3D">
        <w:rPr>
          <w:rFonts w:asciiTheme="minorHAnsi" w:hAnsiTheme="minorHAnsi" w:cs="Arial"/>
        </w:rPr>
        <w:t>prioritise</w:t>
      </w:r>
      <w:r w:rsidRPr="00C66F3D">
        <w:rPr>
          <w:rFonts w:asciiTheme="minorHAnsi" w:hAnsiTheme="minorHAnsi" w:cs="Arial"/>
        </w:rPr>
        <w:t xml:space="preserve"> knowledge gaps for </w:t>
      </w:r>
      <w:r w:rsidR="00E86571" w:rsidRPr="00C66F3D">
        <w:rPr>
          <w:rFonts w:asciiTheme="minorHAnsi" w:hAnsiTheme="minorHAnsi" w:cs="Arial"/>
        </w:rPr>
        <w:t>further</w:t>
      </w:r>
      <w:r w:rsidRPr="00C66F3D">
        <w:rPr>
          <w:rFonts w:asciiTheme="minorHAnsi" w:hAnsiTheme="minorHAnsi" w:cs="Arial"/>
        </w:rPr>
        <w:t xml:space="preserve"> refinin</w:t>
      </w:r>
      <w:r w:rsidR="00E86571" w:rsidRPr="00C66F3D">
        <w:rPr>
          <w:rFonts w:asciiTheme="minorHAnsi" w:hAnsiTheme="minorHAnsi" w:cs="Arial"/>
        </w:rPr>
        <w:t>g as draft research priorities.</w:t>
      </w:r>
    </w:p>
    <w:p w:rsidR="00E86571" w:rsidRPr="007911E4" w:rsidRDefault="00E86571" w:rsidP="00E86571">
      <w:pPr>
        <w:tabs>
          <w:tab w:val="left" w:pos="426"/>
        </w:tabs>
        <w:spacing w:before="240" w:after="120"/>
        <w:rPr>
          <w:rFonts w:ascii="Calibri" w:hAnsi="Calibri" w:cs="Arial"/>
          <w:b/>
        </w:rPr>
      </w:pPr>
      <w:r w:rsidRPr="007911E4">
        <w:rPr>
          <w:rFonts w:ascii="Calibri" w:hAnsi="Calibri" w:cs="Arial"/>
          <w:b/>
        </w:rPr>
        <w:lastRenderedPageBreak/>
        <w:t>5.</w:t>
      </w:r>
      <w:r w:rsidRPr="007911E4">
        <w:rPr>
          <w:rFonts w:ascii="Calibri" w:hAnsi="Calibri" w:cs="Arial"/>
          <w:b/>
        </w:rPr>
        <w:tab/>
        <w:t>Other Business</w:t>
      </w:r>
    </w:p>
    <w:p w:rsidR="00E86571" w:rsidRPr="007911E4" w:rsidRDefault="00E86571" w:rsidP="00E86571">
      <w:pPr>
        <w:tabs>
          <w:tab w:val="left" w:pos="426"/>
        </w:tabs>
        <w:spacing w:before="240" w:after="120"/>
        <w:rPr>
          <w:rFonts w:ascii="Calibri" w:hAnsi="Calibri" w:cs="Arial"/>
          <w:u w:val="single"/>
        </w:rPr>
      </w:pPr>
      <w:r w:rsidRPr="007911E4">
        <w:rPr>
          <w:rFonts w:ascii="Calibri" w:hAnsi="Calibri" w:cs="Arial"/>
        </w:rPr>
        <w:t>5.1</w:t>
      </w:r>
      <w:r w:rsidRPr="007911E4">
        <w:rPr>
          <w:rFonts w:ascii="Calibri" w:hAnsi="Calibri" w:cs="Arial"/>
        </w:rPr>
        <w:tab/>
      </w:r>
      <w:r w:rsidRPr="007911E4">
        <w:rPr>
          <w:rFonts w:ascii="Calibri" w:hAnsi="Calibri" w:cs="Arial"/>
          <w:u w:val="single"/>
        </w:rPr>
        <w:t>Adaptive Management and Groundwater Impacts of Major Projects Presentation</w:t>
      </w:r>
    </w:p>
    <w:p w:rsidR="00E86571" w:rsidRPr="007911E4" w:rsidRDefault="00E86571" w:rsidP="00E86571">
      <w:pPr>
        <w:tabs>
          <w:tab w:val="left" w:pos="426"/>
        </w:tabs>
        <w:spacing w:before="240" w:after="120"/>
        <w:ind w:left="426"/>
        <w:rPr>
          <w:rFonts w:ascii="Calibri" w:hAnsi="Calibri" w:cs="Arial"/>
        </w:rPr>
      </w:pPr>
      <w:r w:rsidRPr="007911E4">
        <w:rPr>
          <w:rFonts w:ascii="Calibri" w:hAnsi="Calibri" w:cs="Arial"/>
        </w:rPr>
        <w:t xml:space="preserve">Professor Alex Gardner </w:t>
      </w:r>
      <w:r w:rsidR="00111BE6">
        <w:rPr>
          <w:rFonts w:ascii="Calibri" w:hAnsi="Calibri" w:cs="Arial"/>
        </w:rPr>
        <w:t>from</w:t>
      </w:r>
      <w:r w:rsidR="000E497E">
        <w:rPr>
          <w:rFonts w:ascii="Calibri" w:hAnsi="Calibri" w:cs="Arial"/>
        </w:rPr>
        <w:t xml:space="preserve"> the Law School at the University of Western Australia </w:t>
      </w:r>
      <w:r w:rsidRPr="007911E4">
        <w:rPr>
          <w:rFonts w:ascii="Calibri" w:hAnsi="Calibri" w:cs="Arial"/>
        </w:rPr>
        <w:t>gave the IE</w:t>
      </w:r>
      <w:r w:rsidR="007E1329" w:rsidRPr="007911E4">
        <w:rPr>
          <w:rFonts w:ascii="Calibri" w:hAnsi="Calibri" w:cs="Arial"/>
        </w:rPr>
        <w:t>SC a presentation regarding:</w:t>
      </w:r>
    </w:p>
    <w:p w:rsidR="00E86571" w:rsidRPr="007911E4" w:rsidRDefault="00E86571" w:rsidP="00E86571">
      <w:pPr>
        <w:pStyle w:val="ListBullet"/>
        <w:ind w:left="851"/>
        <w:rPr>
          <w:rFonts w:asciiTheme="minorHAnsi" w:hAnsiTheme="minorHAnsi"/>
        </w:rPr>
      </w:pPr>
      <w:r w:rsidRPr="007911E4">
        <w:rPr>
          <w:rFonts w:asciiTheme="minorHAnsi" w:hAnsiTheme="minorHAnsi"/>
        </w:rPr>
        <w:t>Mining access to water resources</w:t>
      </w:r>
      <w:r w:rsidR="000E497E">
        <w:rPr>
          <w:rFonts w:asciiTheme="minorHAnsi" w:hAnsiTheme="minorHAnsi"/>
        </w:rPr>
        <w:t>;</w:t>
      </w:r>
    </w:p>
    <w:p w:rsidR="00E86571" w:rsidRPr="007911E4" w:rsidRDefault="000E497E" w:rsidP="00E86571">
      <w:pPr>
        <w:pStyle w:val="ListBullet"/>
        <w:ind w:left="851"/>
        <w:rPr>
          <w:rFonts w:asciiTheme="minorHAnsi" w:hAnsiTheme="minorHAnsi"/>
        </w:rPr>
      </w:pPr>
      <w:r>
        <w:rPr>
          <w:rFonts w:asciiTheme="minorHAnsi" w:hAnsiTheme="minorHAnsi"/>
        </w:rPr>
        <w:t>Adaptive management; and</w:t>
      </w:r>
    </w:p>
    <w:p w:rsidR="00E86571" w:rsidRPr="007911E4" w:rsidRDefault="00E86571" w:rsidP="00E86571">
      <w:pPr>
        <w:pStyle w:val="ListBullet"/>
        <w:ind w:left="851"/>
        <w:rPr>
          <w:rFonts w:asciiTheme="minorHAnsi" w:hAnsiTheme="minorHAnsi"/>
        </w:rPr>
      </w:pPr>
      <w:r w:rsidRPr="007911E4">
        <w:rPr>
          <w:rFonts w:asciiTheme="minorHAnsi" w:hAnsiTheme="minorHAnsi"/>
        </w:rPr>
        <w:t>Doing adaptive management and future research</w:t>
      </w:r>
      <w:r w:rsidR="000E497E">
        <w:rPr>
          <w:rFonts w:asciiTheme="minorHAnsi" w:hAnsiTheme="minorHAnsi"/>
        </w:rPr>
        <w:t>.</w:t>
      </w:r>
    </w:p>
    <w:p w:rsidR="00761C2C" w:rsidRPr="007911E4" w:rsidRDefault="007E1329" w:rsidP="00C66F3D">
      <w:pPr>
        <w:tabs>
          <w:tab w:val="left" w:pos="426"/>
        </w:tabs>
        <w:spacing w:before="240" w:after="120"/>
        <w:rPr>
          <w:rFonts w:ascii="Calibri" w:hAnsi="Calibri" w:cs="Arial"/>
        </w:rPr>
      </w:pPr>
      <w:r w:rsidRPr="007911E4">
        <w:rPr>
          <w:rFonts w:ascii="Calibri" w:hAnsi="Calibri" w:cs="Arial"/>
        </w:rPr>
        <w:t>5.2</w:t>
      </w:r>
      <w:r w:rsidRPr="007911E4">
        <w:rPr>
          <w:rFonts w:ascii="Calibri" w:hAnsi="Calibri" w:cs="Arial"/>
        </w:rPr>
        <w:tab/>
      </w:r>
      <w:r w:rsidRPr="007911E4">
        <w:rPr>
          <w:rFonts w:ascii="Calibri" w:hAnsi="Calibri" w:cs="Arial"/>
          <w:u w:val="single"/>
        </w:rPr>
        <w:t xml:space="preserve">IESC </w:t>
      </w:r>
      <w:r w:rsidR="000A4243">
        <w:rPr>
          <w:rFonts w:ascii="Calibri" w:hAnsi="Calibri" w:cs="Arial"/>
          <w:u w:val="single"/>
        </w:rPr>
        <w:t xml:space="preserve">Stakeholder </w:t>
      </w:r>
      <w:r w:rsidRPr="007911E4">
        <w:rPr>
          <w:rFonts w:ascii="Calibri" w:hAnsi="Calibri" w:cs="Arial"/>
          <w:u w:val="single"/>
        </w:rPr>
        <w:t xml:space="preserve">Engagement </w:t>
      </w:r>
      <w:r w:rsidR="003974C6">
        <w:rPr>
          <w:rFonts w:ascii="Calibri" w:hAnsi="Calibri" w:cs="Arial"/>
          <w:u w:val="single"/>
        </w:rPr>
        <w:t xml:space="preserve">and </w:t>
      </w:r>
      <w:r w:rsidR="003974C6" w:rsidRPr="007911E4">
        <w:rPr>
          <w:rFonts w:ascii="Calibri" w:hAnsi="Calibri" w:cs="Arial"/>
          <w:u w:val="single"/>
        </w:rPr>
        <w:t xml:space="preserve">Communications </w:t>
      </w:r>
      <w:r w:rsidRPr="007911E4">
        <w:rPr>
          <w:rFonts w:ascii="Calibri" w:hAnsi="Calibri" w:cs="Arial"/>
          <w:u w:val="single"/>
        </w:rPr>
        <w:t>Strategy</w:t>
      </w:r>
    </w:p>
    <w:p w:rsidR="00EA3C08" w:rsidRDefault="00AD593B" w:rsidP="00EA3C08">
      <w:pPr>
        <w:tabs>
          <w:tab w:val="left" w:pos="426"/>
        </w:tabs>
        <w:spacing w:before="120" w:after="120"/>
        <w:ind w:left="426"/>
        <w:rPr>
          <w:rFonts w:asciiTheme="minorHAnsi" w:hAnsiTheme="minorHAnsi"/>
        </w:rPr>
      </w:pPr>
      <w:r w:rsidRPr="00AD593B">
        <w:rPr>
          <w:rFonts w:asciiTheme="minorHAnsi" w:hAnsiTheme="minorHAnsi"/>
        </w:rPr>
        <w:t xml:space="preserve">The IESC </w:t>
      </w:r>
      <w:r>
        <w:rPr>
          <w:rFonts w:asciiTheme="minorHAnsi" w:hAnsiTheme="minorHAnsi"/>
        </w:rPr>
        <w:t xml:space="preserve">was presented with the </w:t>
      </w:r>
      <w:r w:rsidR="003974C6">
        <w:rPr>
          <w:rFonts w:asciiTheme="minorHAnsi" w:hAnsiTheme="minorHAnsi"/>
        </w:rPr>
        <w:t xml:space="preserve">IESC </w:t>
      </w:r>
      <w:r w:rsidRPr="00AD593B">
        <w:rPr>
          <w:rFonts w:asciiTheme="minorHAnsi" w:hAnsiTheme="minorHAnsi"/>
        </w:rPr>
        <w:t>Stakeholder Engagement and Communications Strategy Annual Operational Plan for 2015-16</w:t>
      </w:r>
      <w:r>
        <w:rPr>
          <w:rFonts w:asciiTheme="minorHAnsi" w:hAnsiTheme="minorHAnsi"/>
        </w:rPr>
        <w:t xml:space="preserve">, which was prepared </w:t>
      </w:r>
      <w:r w:rsidRPr="00AD593B">
        <w:rPr>
          <w:rFonts w:asciiTheme="minorHAnsi" w:hAnsiTheme="minorHAnsi"/>
        </w:rPr>
        <w:t>to guide</w:t>
      </w:r>
      <w:r w:rsidR="00673789">
        <w:rPr>
          <w:rFonts w:asciiTheme="minorHAnsi" w:hAnsiTheme="minorHAnsi"/>
        </w:rPr>
        <w:t xml:space="preserve"> and</w:t>
      </w:r>
      <w:r w:rsidRPr="00AD593B">
        <w:rPr>
          <w:rFonts w:asciiTheme="minorHAnsi" w:hAnsiTheme="minorHAnsi"/>
        </w:rPr>
        <w:t xml:space="preserve"> prioritise </w:t>
      </w:r>
      <w:r w:rsidR="00673789">
        <w:rPr>
          <w:rFonts w:asciiTheme="minorHAnsi" w:hAnsiTheme="minorHAnsi"/>
        </w:rPr>
        <w:t>stakeholder engagement activities</w:t>
      </w:r>
      <w:r w:rsidR="003974C6">
        <w:rPr>
          <w:rFonts w:asciiTheme="minorHAnsi" w:hAnsiTheme="minorHAnsi"/>
        </w:rPr>
        <w:t xml:space="preserve"> for the IESC</w:t>
      </w:r>
      <w:r w:rsidR="00911F5B">
        <w:rPr>
          <w:rFonts w:asciiTheme="minorHAnsi" w:hAnsiTheme="minorHAnsi"/>
        </w:rPr>
        <w:t>.</w:t>
      </w:r>
    </w:p>
    <w:p w:rsidR="00EA3C08" w:rsidRPr="00EA3C08" w:rsidRDefault="00C23A49" w:rsidP="00EA3C08">
      <w:pPr>
        <w:tabs>
          <w:tab w:val="left" w:pos="426"/>
        </w:tabs>
        <w:spacing w:before="120" w:after="120"/>
        <w:ind w:left="426"/>
        <w:rPr>
          <w:rFonts w:asciiTheme="minorHAnsi" w:hAnsiTheme="minorHAnsi"/>
        </w:rPr>
      </w:pPr>
      <w:r w:rsidRPr="00AD593B">
        <w:rPr>
          <w:rFonts w:asciiTheme="minorHAnsi" w:hAnsiTheme="minorHAnsi" w:cs="Arial"/>
        </w:rPr>
        <w:t xml:space="preserve">The IESC </w:t>
      </w:r>
      <w:r w:rsidR="00673789">
        <w:rPr>
          <w:rFonts w:asciiTheme="minorHAnsi" w:hAnsiTheme="minorHAnsi" w:cs="Arial"/>
        </w:rPr>
        <w:t xml:space="preserve">requested additional engagement activities be included and that the plan be </w:t>
      </w:r>
      <w:r w:rsidR="00673789">
        <w:rPr>
          <w:rFonts w:asciiTheme="minorHAnsi" w:hAnsiTheme="minorHAnsi"/>
        </w:rPr>
        <w:t>recirculated for approval out of session</w:t>
      </w:r>
      <w:r w:rsidR="007E1329" w:rsidRPr="00AD593B">
        <w:rPr>
          <w:rFonts w:asciiTheme="minorHAnsi" w:hAnsiTheme="minorHAnsi" w:cs="Arial"/>
        </w:rPr>
        <w:t>.</w:t>
      </w:r>
    </w:p>
    <w:p w:rsidR="00EA3C08" w:rsidRPr="00A333FB" w:rsidRDefault="00EA3C08" w:rsidP="00EA3C08">
      <w:pPr>
        <w:spacing w:before="120" w:after="120"/>
        <w:rPr>
          <w:rFonts w:ascii="Calibri" w:hAnsi="Calibri" w:cs="Arial"/>
        </w:rPr>
      </w:pPr>
      <w:r w:rsidRPr="00A333FB">
        <w:rPr>
          <w:rFonts w:ascii="Calibri" w:hAnsi="Calibri" w:cs="Arial"/>
          <w:b/>
        </w:rPr>
        <w:t>Close of Meeting</w:t>
      </w:r>
    </w:p>
    <w:p w:rsidR="00EA3C08" w:rsidRPr="00CB5879" w:rsidRDefault="00EA3C08" w:rsidP="00EA3C08">
      <w:pPr>
        <w:tabs>
          <w:tab w:val="left" w:pos="426"/>
        </w:tabs>
        <w:spacing w:after="120"/>
        <w:rPr>
          <w:rFonts w:ascii="Calibri" w:hAnsi="Calibri" w:cs="Arial"/>
          <w:b/>
        </w:rPr>
      </w:pPr>
      <w:r w:rsidRPr="00A333FB">
        <w:rPr>
          <w:rFonts w:ascii="Calibri" w:hAnsi="Calibri" w:cs="Arial"/>
        </w:rPr>
        <w:t>The Chair thanked everyone for their contribution to the meeting.</w:t>
      </w:r>
      <w:r w:rsidRPr="00CB5879">
        <w:rPr>
          <w:rFonts w:ascii="Calibri" w:hAnsi="Calibri" w:cs="Arial"/>
        </w:rPr>
        <w:t xml:space="preserve"> </w:t>
      </w:r>
    </w:p>
    <w:p w:rsidR="00EA3C08" w:rsidRPr="00CB5879" w:rsidRDefault="00EA3C08" w:rsidP="00EA3C08">
      <w:pPr>
        <w:tabs>
          <w:tab w:val="left" w:pos="426"/>
        </w:tabs>
        <w:spacing w:before="240" w:after="120"/>
        <w:ind w:left="425" w:hanging="425"/>
        <w:rPr>
          <w:rFonts w:ascii="Calibri" w:hAnsi="Calibri" w:cs="Arial"/>
          <w:b/>
        </w:rPr>
      </w:pPr>
      <w:r w:rsidRPr="00CB5879">
        <w:rPr>
          <w:rFonts w:ascii="Calibri" w:hAnsi="Calibri" w:cs="Arial"/>
          <w:b/>
        </w:rPr>
        <w:t>Next Meeting</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next meeting is scheduled </w:t>
      </w:r>
      <w:r w:rsidRPr="009D0DFD">
        <w:rPr>
          <w:rFonts w:ascii="Calibri" w:hAnsi="Calibri" w:cs="Arial"/>
        </w:rPr>
        <w:t xml:space="preserve">for </w:t>
      </w:r>
      <w:r w:rsidR="00FC6995">
        <w:rPr>
          <w:rFonts w:ascii="Calibri" w:hAnsi="Calibri" w:cs="Arial"/>
        </w:rPr>
        <w:t>12-13</w:t>
      </w:r>
      <w:r w:rsidRPr="009D0DFD">
        <w:rPr>
          <w:rFonts w:ascii="Calibri" w:hAnsi="Calibri" w:cs="Arial"/>
        </w:rPr>
        <w:t xml:space="preserve"> </w:t>
      </w:r>
      <w:r w:rsidR="00FC6995">
        <w:rPr>
          <w:rFonts w:ascii="Calibri" w:hAnsi="Calibri" w:cs="Arial"/>
        </w:rPr>
        <w:t>November</w:t>
      </w:r>
      <w:r w:rsidRPr="009D0DFD">
        <w:rPr>
          <w:rFonts w:ascii="Calibri" w:hAnsi="Calibri" w:cs="Arial"/>
        </w:rPr>
        <w:t xml:space="preserve"> 2015 in</w:t>
      </w:r>
      <w:r w:rsidRPr="00CB5879">
        <w:rPr>
          <w:rFonts w:ascii="Calibri" w:hAnsi="Calibri" w:cs="Arial"/>
        </w:rPr>
        <w:t xml:space="preserve"> Canberra.</w:t>
      </w:r>
    </w:p>
    <w:p w:rsidR="00EA3C08" w:rsidRDefault="00EA3C08" w:rsidP="00EA3C08">
      <w:pPr>
        <w:tabs>
          <w:tab w:val="left" w:pos="426"/>
        </w:tabs>
        <w:spacing w:after="120"/>
        <w:rPr>
          <w:rFonts w:ascii="Calibri" w:hAnsi="Calibri" w:cs="Arial"/>
        </w:rPr>
      </w:pPr>
      <w:r w:rsidRPr="00CB5879">
        <w:rPr>
          <w:rFonts w:ascii="Calibri" w:hAnsi="Calibri" w:cs="Arial"/>
        </w:rPr>
        <w:t xml:space="preserve">The meeting </w:t>
      </w:r>
      <w:r w:rsidRPr="00F03797">
        <w:rPr>
          <w:rFonts w:ascii="Calibri" w:hAnsi="Calibri" w:cs="Arial"/>
        </w:rPr>
        <w:t>closed at</w:t>
      </w:r>
      <w:r w:rsidR="00FC6995">
        <w:rPr>
          <w:rFonts w:ascii="Calibri" w:hAnsi="Calibri" w:cs="Arial"/>
        </w:rPr>
        <w:t xml:space="preserve"> 12.45</w:t>
      </w:r>
      <w:r>
        <w:rPr>
          <w:rFonts w:ascii="Calibri" w:hAnsi="Calibri" w:cs="Arial"/>
        </w:rPr>
        <w:t>pm</w:t>
      </w:r>
      <w:r w:rsidRPr="00CB5879">
        <w:rPr>
          <w:rFonts w:ascii="Calibri" w:hAnsi="Calibri" w:cs="Arial"/>
        </w:rPr>
        <w:t>.</w:t>
      </w:r>
    </w:p>
    <w:p w:rsidR="00EA3C08" w:rsidRDefault="00EA3C08" w:rsidP="00EA3C08">
      <w:pPr>
        <w:tabs>
          <w:tab w:val="left" w:pos="426"/>
        </w:tabs>
        <w:spacing w:after="120"/>
        <w:rPr>
          <w:rFonts w:ascii="Calibri" w:hAnsi="Calibri" w:cs="Arial"/>
        </w:rPr>
      </w:pPr>
    </w:p>
    <w:p w:rsidR="00EA3C08" w:rsidRPr="00CB5879" w:rsidRDefault="00EA3C08" w:rsidP="00EA3C08">
      <w:pPr>
        <w:tabs>
          <w:tab w:val="left" w:pos="426"/>
        </w:tabs>
        <w:spacing w:after="120"/>
        <w:rPr>
          <w:rFonts w:ascii="Calibri" w:hAnsi="Calibri" w:cs="Arial"/>
        </w:rPr>
      </w:pPr>
      <w:r w:rsidRPr="00CB5879">
        <w:rPr>
          <w:rFonts w:ascii="Calibri" w:hAnsi="Calibri" w:cs="Arial"/>
        </w:rPr>
        <w:t>Minutes confirmed as true and correct:</w:t>
      </w:r>
    </w:p>
    <w:p w:rsidR="00EA3C08" w:rsidRPr="00CB5879" w:rsidRDefault="00EA3C08" w:rsidP="00EA3C08">
      <w:pPr>
        <w:tabs>
          <w:tab w:val="left" w:pos="426"/>
        </w:tabs>
        <w:rPr>
          <w:rFonts w:ascii="Calibri" w:hAnsi="Calibri" w:cs="Arial"/>
        </w:rPr>
      </w:pPr>
    </w:p>
    <w:p w:rsidR="00EA3C08" w:rsidRPr="00CB5879" w:rsidRDefault="00EA3C08" w:rsidP="00EA3C08">
      <w:pPr>
        <w:tabs>
          <w:tab w:val="left" w:pos="426"/>
        </w:tabs>
        <w:rPr>
          <w:rFonts w:ascii="Calibri" w:hAnsi="Calibri" w:cs="Arial"/>
        </w:rPr>
      </w:pPr>
    </w:p>
    <w:p w:rsidR="00EA3C08" w:rsidRPr="00CB5879" w:rsidRDefault="00EA3C08" w:rsidP="00EA3C08">
      <w:pPr>
        <w:tabs>
          <w:tab w:val="left" w:pos="426"/>
        </w:tabs>
        <w:rPr>
          <w:rFonts w:ascii="Calibri" w:hAnsi="Calibri" w:cs="Arial"/>
        </w:rPr>
      </w:pPr>
    </w:p>
    <w:p w:rsidR="00EA3C08" w:rsidRPr="00CB5879" w:rsidRDefault="00EA3C08" w:rsidP="00EA3C08">
      <w:pPr>
        <w:tabs>
          <w:tab w:val="left" w:pos="426"/>
        </w:tabs>
        <w:rPr>
          <w:rFonts w:ascii="Calibri" w:hAnsi="Calibri" w:cs="Arial"/>
        </w:rPr>
      </w:pPr>
      <w:r>
        <w:rPr>
          <w:rFonts w:ascii="Calibri" w:hAnsi="Calibri" w:cs="Arial"/>
        </w:rPr>
        <w:t>Dr Andrew Johnson</w:t>
      </w:r>
    </w:p>
    <w:p w:rsidR="00EA3C08" w:rsidRDefault="00EA3C08" w:rsidP="00EA3C08">
      <w:pPr>
        <w:tabs>
          <w:tab w:val="left" w:pos="426"/>
        </w:tabs>
        <w:rPr>
          <w:rFonts w:ascii="Calibri" w:hAnsi="Calibri" w:cs="Arial"/>
        </w:rPr>
      </w:pPr>
      <w:r w:rsidRPr="00CB5879">
        <w:rPr>
          <w:rFonts w:ascii="Calibri" w:hAnsi="Calibri" w:cs="Arial"/>
        </w:rPr>
        <w:t xml:space="preserve">IESC Chair </w:t>
      </w:r>
    </w:p>
    <w:p w:rsidR="00EA3C08" w:rsidRDefault="00EA3C08" w:rsidP="00EA3C08">
      <w:pPr>
        <w:tabs>
          <w:tab w:val="left" w:pos="426"/>
        </w:tabs>
        <w:rPr>
          <w:rFonts w:ascii="Calibri" w:hAnsi="Calibri" w:cs="Arial"/>
        </w:rPr>
      </w:pPr>
    </w:p>
    <w:p w:rsidR="00EA3C08" w:rsidRDefault="00EA3C08" w:rsidP="00EA3C08">
      <w:pPr>
        <w:tabs>
          <w:tab w:val="left" w:pos="426"/>
        </w:tabs>
        <w:rPr>
          <w:rFonts w:ascii="Calibri" w:hAnsi="Calibri" w:cs="Arial"/>
        </w:rPr>
      </w:pPr>
      <w:r>
        <w:rPr>
          <w:rFonts w:ascii="Calibri" w:hAnsi="Calibri" w:cs="Arial"/>
        </w:rPr>
        <w:t xml:space="preserve">    October 2015</w:t>
      </w:r>
    </w:p>
    <w:p w:rsidR="007E1329" w:rsidRDefault="007E1329" w:rsidP="00C23A49">
      <w:pPr>
        <w:tabs>
          <w:tab w:val="left" w:pos="426"/>
        </w:tabs>
        <w:spacing w:before="120" w:after="120"/>
        <w:ind w:left="426"/>
        <w:rPr>
          <w:rFonts w:asciiTheme="minorHAnsi" w:hAnsiTheme="minorHAnsi" w:cs="Arial"/>
        </w:rPr>
      </w:pPr>
    </w:p>
    <w:p w:rsidR="00EA3C08" w:rsidRDefault="00EA3C08">
      <w:pPr>
        <w:spacing w:after="200" w:line="276" w:lineRule="auto"/>
        <w:rPr>
          <w:rFonts w:asciiTheme="minorHAnsi" w:hAnsiTheme="minorHAnsi" w:cs="Arial"/>
        </w:rPr>
      </w:pPr>
    </w:p>
    <w:p w:rsidR="00EA3C08" w:rsidRDefault="00EA3C08">
      <w:pPr>
        <w:spacing w:after="200" w:line="276" w:lineRule="auto"/>
        <w:rPr>
          <w:rFonts w:asciiTheme="minorHAnsi" w:hAnsiTheme="minorHAnsi" w:cs="Arial"/>
        </w:rPr>
      </w:pPr>
      <w:r>
        <w:rPr>
          <w:rFonts w:asciiTheme="minorHAnsi" w:hAnsiTheme="minorHAnsi" w:cs="Arial"/>
        </w:rPr>
        <w:br w:type="page"/>
      </w:r>
    </w:p>
    <w:p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tblPr>
      <w:tblGrid>
        <w:gridCol w:w="926"/>
        <w:gridCol w:w="1680"/>
        <w:gridCol w:w="3810"/>
        <w:gridCol w:w="2826"/>
      </w:tblGrid>
      <w:tr w:rsidR="00EA3C08" w:rsidTr="00EA3C08">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IESC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bCs/>
                <w:lang w:val="en-US"/>
              </w:rPr>
            </w:pPr>
            <w:r>
              <w:rPr>
                <w:rFonts w:ascii="Calibri" w:hAnsi="Calibri"/>
                <w:b/>
                <w:bCs/>
                <w:lang w:val="en-US"/>
              </w:rPr>
              <w:t>Determination</w:t>
            </w:r>
          </w:p>
        </w:tc>
      </w:tr>
      <w:tr w:rsidR="00EA3C08" w:rsidTr="00EA3C08">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C08" w:rsidRDefault="00EA3C08" w:rsidP="00EA3C08">
            <w:pPr>
              <w:jc w:val="center"/>
              <w:rPr>
                <w:rFonts w:ascii="Calibri" w:hAnsi="Calibri"/>
                <w:lang w:val="en-US"/>
              </w:rPr>
            </w:pPr>
            <w:r>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b/>
                <w:lang w:val="en-US"/>
              </w:rPr>
            </w:pPr>
            <w:r>
              <w:rPr>
                <w:rFonts w:ascii="Calibri" w:hAnsi="Calibri"/>
                <w:b/>
                <w:lang w:val="en-US"/>
              </w:rPr>
              <w:t>Professor 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cs="Arial"/>
              </w:rPr>
            </w:pPr>
            <w:r>
              <w:rPr>
                <w:rFonts w:ascii="Calibri" w:hAnsi="Calibri" w:cs="Arial"/>
              </w:rPr>
              <w:t>I consider that there may be a possible conflict of interest in relation to Agenda Item 4 (Research) arising from NCGRT as a potential/current provider of research.</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C08" w:rsidRDefault="00EA3C08" w:rsidP="00EA3C08">
            <w:pPr>
              <w:rPr>
                <w:rFonts w:ascii="Calibri" w:hAnsi="Calibri" w:cs="Arial"/>
              </w:rPr>
            </w:pPr>
            <w:r>
              <w:rPr>
                <w:rFonts w:ascii="Calibri" w:hAnsi="Calibri" w:cs="Arial"/>
              </w:rPr>
              <w:t>No actual, potential or perceived conflict of interest exists and Professor Simmons participated fully in the IESC meeting.</w:t>
            </w:r>
          </w:p>
        </w:tc>
      </w:tr>
    </w:tbl>
    <w:p w:rsidR="00EA3C08" w:rsidRPr="00C23A49" w:rsidRDefault="00EA3C08" w:rsidP="00C23A49">
      <w:pPr>
        <w:tabs>
          <w:tab w:val="left" w:pos="426"/>
        </w:tabs>
        <w:spacing w:before="120" w:after="120"/>
        <w:ind w:left="426"/>
        <w:rPr>
          <w:rFonts w:asciiTheme="minorHAnsi" w:hAnsiTheme="minorHAnsi"/>
        </w:rPr>
      </w:pPr>
    </w:p>
    <w:sectPr w:rsidR="00EA3C08" w:rsidRPr="00C23A49" w:rsidSect="004B082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08" w:rsidRDefault="00EA3C08" w:rsidP="001B3471">
      <w:r>
        <w:separator/>
      </w:r>
    </w:p>
  </w:endnote>
  <w:endnote w:type="continuationSeparator" w:id="0">
    <w:p w:rsidR="00EA3C08" w:rsidRDefault="00EA3C08" w:rsidP="001B34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08" w:rsidRDefault="00EA3C08" w:rsidP="001B3471">
      <w:r>
        <w:separator/>
      </w:r>
    </w:p>
  </w:footnote>
  <w:footnote w:type="continuationSeparator" w:id="0">
    <w:p w:rsidR="00EA3C08" w:rsidRDefault="00EA3C08" w:rsidP="001B3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08" w:rsidRDefault="00EA3C08" w:rsidP="004B0827">
    <w:pPr>
      <w:pStyle w:val="Header"/>
      <w:jc w:val="center"/>
      <w:rPr>
        <w:b/>
      </w:rPr>
    </w:pPr>
    <w:r>
      <w:rPr>
        <w:b/>
      </w:rPr>
      <w:t>Independent Expert Scientific Committee on Coal Seam Gas and</w:t>
    </w:r>
  </w:p>
  <w:p w:rsidR="00EA3C08" w:rsidRDefault="00EA3C08" w:rsidP="004B0827">
    <w:pPr>
      <w:pStyle w:val="Header"/>
      <w:jc w:val="center"/>
      <w:rPr>
        <w:b/>
      </w:rPr>
    </w:pPr>
    <w:r>
      <w:rPr>
        <w:b/>
      </w:rPr>
      <w:t>Large Coal Mining Development (IESC)</w:t>
    </w:r>
  </w:p>
  <w:p w:rsidR="00EA3C08" w:rsidRDefault="00EA3C08" w:rsidP="004B0827">
    <w:pPr>
      <w:pStyle w:val="Header"/>
      <w:jc w:val="center"/>
      <w:rPr>
        <w:b/>
      </w:rPr>
    </w:pPr>
    <w:r>
      <w:rPr>
        <w:b/>
      </w:rPr>
      <w:t>Meeting 30, 7-8 October 2015</w:t>
    </w:r>
  </w:p>
  <w:p w:rsidR="00EA3C08" w:rsidRDefault="00EA3C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642406"/>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795"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F745BC2"/>
    <w:multiLevelType w:val="multilevel"/>
    <w:tmpl w:val="E5E89F92"/>
    <w:numStyleLink w:val="BulletList"/>
  </w:abstractNum>
  <w:abstractNum w:abstractNumId="3">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7">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 w:ilvl="0">
        <w:start w:val="1"/>
        <w:numFmt w:val="bullet"/>
        <w:pStyle w:val="ListBullet"/>
        <w:lvlText w:val=""/>
        <w:lvlJc w:val="left"/>
        <w:pPr>
          <w:ind w:left="795" w:hanging="369"/>
        </w:pPr>
        <w:rPr>
          <w:rFonts w:ascii="Symbol" w:hAnsi="Symbol" w:hint="default"/>
        </w:rPr>
      </w:lvl>
    </w:lvlOverride>
  </w:num>
  <w:num w:numId="3">
    <w:abstractNumId w:val="6"/>
  </w:num>
  <w:num w:numId="4">
    <w:abstractNumId w:val="5"/>
  </w:num>
  <w:num w:numId="5">
    <w:abstractNumId w:val="7"/>
  </w:num>
  <w:num w:numId="6">
    <w:abstractNumId w:val="3"/>
  </w:num>
  <w:num w:numId="7">
    <w:abstractNumId w:val="0"/>
  </w:num>
  <w:num w:numId="8">
    <w:abstractNumId w:val="4"/>
  </w:num>
  <w:num w:numId="9">
    <w:abstractNumId w:val="2"/>
    <w:lvlOverride w:ilvl="0">
      <w:lvl w:ilvl="0">
        <w:start w:val="1"/>
        <w:numFmt w:val="bullet"/>
        <w:pStyle w:val="ListBullet"/>
        <w:lvlText w:val=""/>
        <w:lvlJc w:val="left"/>
        <w:pPr>
          <w:ind w:left="795" w:hanging="369"/>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3471"/>
    <w:rsid w:val="00056A71"/>
    <w:rsid w:val="00060C75"/>
    <w:rsid w:val="000A4243"/>
    <w:rsid w:val="000B4C07"/>
    <w:rsid w:val="000E497E"/>
    <w:rsid w:val="00111BE6"/>
    <w:rsid w:val="001874F6"/>
    <w:rsid w:val="001B3471"/>
    <w:rsid w:val="001F4BAE"/>
    <w:rsid w:val="00223AB8"/>
    <w:rsid w:val="0026593D"/>
    <w:rsid w:val="00272413"/>
    <w:rsid w:val="00275D8B"/>
    <w:rsid w:val="002C6BF4"/>
    <w:rsid w:val="0030092C"/>
    <w:rsid w:val="00311A12"/>
    <w:rsid w:val="00315812"/>
    <w:rsid w:val="0032527F"/>
    <w:rsid w:val="003974C6"/>
    <w:rsid w:val="004253D2"/>
    <w:rsid w:val="004524F8"/>
    <w:rsid w:val="00492A9B"/>
    <w:rsid w:val="004B0827"/>
    <w:rsid w:val="004C31ED"/>
    <w:rsid w:val="004F72D2"/>
    <w:rsid w:val="00504EB9"/>
    <w:rsid w:val="005143BA"/>
    <w:rsid w:val="00533919"/>
    <w:rsid w:val="005419BC"/>
    <w:rsid w:val="005439F1"/>
    <w:rsid w:val="005858AE"/>
    <w:rsid w:val="00596187"/>
    <w:rsid w:val="005A423F"/>
    <w:rsid w:val="005D7A4C"/>
    <w:rsid w:val="005E0D07"/>
    <w:rsid w:val="00603D50"/>
    <w:rsid w:val="00651A7C"/>
    <w:rsid w:val="00670C89"/>
    <w:rsid w:val="00673789"/>
    <w:rsid w:val="006900EB"/>
    <w:rsid w:val="00694686"/>
    <w:rsid w:val="006C66CC"/>
    <w:rsid w:val="006F615F"/>
    <w:rsid w:val="00715F5B"/>
    <w:rsid w:val="007410E2"/>
    <w:rsid w:val="00761C2C"/>
    <w:rsid w:val="00767A7A"/>
    <w:rsid w:val="00767E88"/>
    <w:rsid w:val="007911E4"/>
    <w:rsid w:val="007E1329"/>
    <w:rsid w:val="007E7BC2"/>
    <w:rsid w:val="00807295"/>
    <w:rsid w:val="00814718"/>
    <w:rsid w:val="00861DD3"/>
    <w:rsid w:val="008903CB"/>
    <w:rsid w:val="008F125D"/>
    <w:rsid w:val="00911F5B"/>
    <w:rsid w:val="00930226"/>
    <w:rsid w:val="009E6853"/>
    <w:rsid w:val="009E6DC2"/>
    <w:rsid w:val="00A311DB"/>
    <w:rsid w:val="00A3197E"/>
    <w:rsid w:val="00AA4BED"/>
    <w:rsid w:val="00AD593B"/>
    <w:rsid w:val="00AD792C"/>
    <w:rsid w:val="00B678EA"/>
    <w:rsid w:val="00B76824"/>
    <w:rsid w:val="00BA47D4"/>
    <w:rsid w:val="00BD4D36"/>
    <w:rsid w:val="00C23A49"/>
    <w:rsid w:val="00C346F3"/>
    <w:rsid w:val="00C66F3D"/>
    <w:rsid w:val="00C84DEB"/>
    <w:rsid w:val="00C86665"/>
    <w:rsid w:val="00CB0461"/>
    <w:rsid w:val="00CB1DF7"/>
    <w:rsid w:val="00CB1EDD"/>
    <w:rsid w:val="00CC3613"/>
    <w:rsid w:val="00D26A53"/>
    <w:rsid w:val="00D730E7"/>
    <w:rsid w:val="00DC37E6"/>
    <w:rsid w:val="00E86571"/>
    <w:rsid w:val="00EA3C08"/>
    <w:rsid w:val="00EA61FA"/>
    <w:rsid w:val="00EA75B1"/>
    <w:rsid w:val="00EE03F6"/>
    <w:rsid w:val="00EF52E1"/>
    <w:rsid w:val="00EF7189"/>
    <w:rsid w:val="00F446C9"/>
    <w:rsid w:val="00F52A2D"/>
    <w:rsid w:val="00FA14F7"/>
    <w:rsid w:val="00FA3531"/>
    <w:rsid w:val="00FA3F81"/>
    <w:rsid w:val="00FB5927"/>
    <w:rsid w:val="00FC6995"/>
    <w:rsid w:val="00FF14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semiHidden/>
    <w:unhideWhenUsed/>
    <w:rsid w:val="001B3471"/>
    <w:pPr>
      <w:tabs>
        <w:tab w:val="center" w:pos="4513"/>
        <w:tab w:val="right" w:pos="9026"/>
      </w:tabs>
    </w:pPr>
  </w:style>
  <w:style w:type="character" w:customStyle="1" w:styleId="FooterChar">
    <w:name w:val="Footer Char"/>
    <w:basedOn w:val="DefaultParagraphFont"/>
    <w:link w:val="Footer"/>
    <w:uiPriority w:val="99"/>
    <w:semiHidden/>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numPr>
        <w:numId w:val="2"/>
      </w:numPr>
    </w:pPr>
  </w:style>
  <w:style w:type="paragraph" w:styleId="ListBullet2">
    <w:name w:val="List Bullet 2"/>
    <w:basedOn w:val="Normal"/>
    <w:uiPriority w:val="99"/>
    <w:unhideWhenUsed/>
    <w:rsid w:val="00504EB9"/>
    <w:pPr>
      <w:numPr>
        <w:ilvl w:val="1"/>
        <w:numId w:val="2"/>
      </w:numPr>
    </w:pPr>
  </w:style>
  <w:style w:type="paragraph" w:styleId="ListBullet3">
    <w:name w:val="List Bullet 3"/>
    <w:basedOn w:val="Normal"/>
    <w:uiPriority w:val="99"/>
    <w:unhideWhenUsed/>
    <w:rsid w:val="00504EB9"/>
    <w:pPr>
      <w:numPr>
        <w:ilvl w:val="2"/>
        <w:numId w:val="2"/>
      </w:numPr>
    </w:pPr>
  </w:style>
  <w:style w:type="paragraph" w:styleId="ListBullet4">
    <w:name w:val="List Bullet 4"/>
    <w:basedOn w:val="Normal"/>
    <w:uiPriority w:val="99"/>
    <w:unhideWhenUsed/>
    <w:rsid w:val="00504EB9"/>
    <w:pPr>
      <w:numPr>
        <w:ilvl w:val="3"/>
        <w:numId w:val="2"/>
      </w:numPr>
    </w:pPr>
  </w:style>
  <w:style w:type="paragraph" w:styleId="ListBullet5">
    <w:name w:val="List Bullet 5"/>
    <w:basedOn w:val="Normal"/>
    <w:uiPriority w:val="99"/>
    <w:unhideWhenUsed/>
    <w:rsid w:val="00504EB9"/>
    <w:pPr>
      <w:numPr>
        <w:ilvl w:val="4"/>
        <w:numId w:val="2"/>
      </w:numPr>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b/>
      <w:bCs/>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s>
</file>

<file path=word/webSettings.xml><?xml version="1.0" encoding="utf-8"?>
<w:webSettings xmlns:r="http://schemas.openxmlformats.org/officeDocument/2006/relationships" xmlns:w="http://schemas.openxmlformats.org/wordprocessingml/2006/main">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vironment.gov.au/water/coal-and-coal-seam-gas/office-of-water-science/n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30, 7 - 8 October 2015 - Minutes</dc:title>
  <dc:creator/>
  <cp:lastModifiedBy>A00870</cp:lastModifiedBy>
  <cp:revision>2</cp:revision>
  <dcterms:created xsi:type="dcterms:W3CDTF">2015-10-29T23:09:00Z</dcterms:created>
  <dcterms:modified xsi:type="dcterms:W3CDTF">2015-11-05T21:11:00Z</dcterms:modified>
</cp:coreProperties>
</file>