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E03E1F" w:rsidRDefault="00192DAA" w:rsidP="00192DAA">
      <w:pPr>
        <w:pStyle w:val="Heading1"/>
        <w:jc w:val="center"/>
        <w:rPr>
          <w:rFonts w:asciiTheme="minorHAnsi" w:hAnsiTheme="minorHAnsi" w:cstheme="minorHAnsi"/>
          <w:sz w:val="22"/>
        </w:rPr>
      </w:pPr>
      <w:r w:rsidRPr="00E03E1F">
        <w:rPr>
          <w:rFonts w:asciiTheme="minorHAnsi" w:hAnsiTheme="minorHAnsi" w:cstheme="minorHAnsi"/>
          <w:sz w:val="22"/>
        </w:rPr>
        <w:t>Independent Expert Scientific Committee on Coal Seam Gas and LARGE Coal Mining DEVELOPMENT</w:t>
      </w:r>
    </w:p>
    <w:p w:rsidR="00E03E1F" w:rsidRDefault="00192DAA" w:rsidP="00E03E1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bookmarkStart w:id="0" w:name="OLE_LINK3"/>
      <w:bookmarkStart w:id="1" w:name="OLE_LINK4"/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DC2264">
        <w:rPr>
          <w:rFonts w:asciiTheme="minorHAnsi" w:hAnsiTheme="minorHAnsi" w:cstheme="minorHAnsi"/>
          <w:b/>
          <w:color w:val="auto"/>
        </w:rPr>
        <w:t>1</w:t>
      </w:r>
      <w:r w:rsidR="002B41E6">
        <w:rPr>
          <w:rFonts w:asciiTheme="minorHAnsi" w:hAnsiTheme="minorHAnsi" w:cstheme="minorHAnsi"/>
          <w:b/>
          <w:color w:val="auto"/>
        </w:rPr>
        <w:t>3</w:t>
      </w:r>
      <w:bookmarkEnd w:id="0"/>
      <w:bookmarkEnd w:id="1"/>
      <w:r w:rsidR="00E03E1F">
        <w:rPr>
          <w:rFonts w:asciiTheme="minorHAnsi" w:hAnsiTheme="minorHAnsi" w:cstheme="minorHAnsi"/>
          <w:b/>
          <w:color w:val="auto"/>
        </w:rPr>
        <w:t>,</w:t>
      </w:r>
      <w:r w:rsidR="00DC2264">
        <w:rPr>
          <w:rFonts w:asciiTheme="minorHAnsi" w:hAnsiTheme="minorHAnsi" w:cstheme="minorHAnsi"/>
          <w:b/>
          <w:color w:val="auto"/>
        </w:rPr>
        <w:t xml:space="preserve"> 1</w:t>
      </w:r>
      <w:r w:rsidR="002B41E6">
        <w:rPr>
          <w:rFonts w:asciiTheme="minorHAnsi" w:hAnsiTheme="minorHAnsi" w:cstheme="minorHAnsi"/>
          <w:b/>
          <w:color w:val="auto"/>
        </w:rPr>
        <w:t>0-12 Decem</w:t>
      </w:r>
      <w:r w:rsidR="00DC2264">
        <w:rPr>
          <w:rFonts w:asciiTheme="minorHAnsi" w:hAnsiTheme="minorHAnsi" w:cstheme="minorHAnsi"/>
          <w:b/>
          <w:color w:val="auto"/>
        </w:rPr>
        <w:t>ber</w:t>
      </w:r>
      <w:r>
        <w:rPr>
          <w:rFonts w:asciiTheme="minorHAnsi" w:hAnsiTheme="minorHAnsi" w:cstheme="minorHAnsi"/>
          <w:b/>
          <w:color w:val="auto"/>
        </w:rPr>
        <w:t xml:space="preserve"> 2013</w:t>
      </w:r>
    </w:p>
    <w:p w:rsidR="00E03E1F" w:rsidRPr="00F84140" w:rsidRDefault="00E03E1F" w:rsidP="00E03E1F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Old Parliament House</w:t>
      </w:r>
      <w:r w:rsidRPr="009C7E84">
        <w:rPr>
          <w:rFonts w:asciiTheme="minorHAnsi" w:hAnsiTheme="minorHAnsi" w:cstheme="minorHAnsi"/>
          <w:b/>
          <w:color w:val="auto"/>
        </w:rPr>
        <w:t>, CANBERRA</w:t>
      </w:r>
    </w:p>
    <w:tbl>
      <w:tblPr>
        <w:tblStyle w:val="TableGrid"/>
        <w:tblW w:w="10064" w:type="dxa"/>
        <w:tblInd w:w="250" w:type="dxa"/>
        <w:tblLayout w:type="fixed"/>
        <w:tblLook w:val="04A0"/>
      </w:tblPr>
      <w:tblGrid>
        <w:gridCol w:w="700"/>
        <w:gridCol w:w="7522"/>
        <w:gridCol w:w="1842"/>
      </w:tblGrid>
      <w:tr w:rsidR="006C5286" w:rsidTr="001953A1">
        <w:trPr>
          <w:cnfStyle w:val="100000000000"/>
          <w:trHeight w:val="510"/>
        </w:trPr>
        <w:tc>
          <w:tcPr>
            <w:tcW w:w="700" w:type="dxa"/>
            <w:shd w:val="clear" w:color="auto" w:fill="FDE9D9" w:themeFill="accent6" w:themeFillTint="33"/>
          </w:tcPr>
          <w:p w:rsidR="006C5286" w:rsidRPr="00AE38AB" w:rsidRDefault="006C5286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64" w:type="dxa"/>
            <w:gridSpan w:val="2"/>
            <w:shd w:val="clear" w:color="auto" w:fill="FDE9D9" w:themeFill="accent6" w:themeFillTint="33"/>
            <w:vAlign w:val="center"/>
          </w:tcPr>
          <w:p w:rsidR="006C5286" w:rsidRPr="00A50328" w:rsidRDefault="006C5286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</w:tr>
      <w:tr w:rsidR="006C5286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6C5286" w:rsidRPr="00F84140" w:rsidRDefault="006C5286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522" w:type="dxa"/>
            <w:vAlign w:val="center"/>
          </w:tcPr>
          <w:p w:rsidR="006C5286" w:rsidRDefault="006C5286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1842" w:type="dxa"/>
            <w:vAlign w:val="center"/>
          </w:tcPr>
          <w:p w:rsidR="006C5286" w:rsidRPr="0098601F" w:rsidRDefault="006C5286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6C5286" w:rsidTr="00E03E1F"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6C5286" w:rsidRPr="00F84140" w:rsidRDefault="006C5286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22" w:type="dxa"/>
            <w:vAlign w:val="center"/>
          </w:tcPr>
          <w:p w:rsidR="006C5286" w:rsidRDefault="006C5286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1842" w:type="dxa"/>
            <w:vAlign w:val="center"/>
          </w:tcPr>
          <w:p w:rsidR="006C5286" w:rsidRPr="0098601F" w:rsidRDefault="006C5286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6C5286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6C5286" w:rsidRPr="00F84140" w:rsidRDefault="006C5286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7522" w:type="dxa"/>
            <w:vAlign w:val="center"/>
          </w:tcPr>
          <w:p w:rsidR="006C5286" w:rsidRDefault="006C5286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1842" w:type="dxa"/>
            <w:vAlign w:val="center"/>
          </w:tcPr>
          <w:p w:rsidR="006C5286" w:rsidRPr="0098601F" w:rsidRDefault="006C5286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6C5286" w:rsidTr="00E03E1F"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6C5286" w:rsidRPr="00FC6EF2" w:rsidRDefault="006C5286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22" w:type="dxa"/>
            <w:vAlign w:val="center"/>
          </w:tcPr>
          <w:p w:rsidR="006C5286" w:rsidRPr="00FC6EF2" w:rsidRDefault="006C5286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1842" w:type="dxa"/>
            <w:vAlign w:val="center"/>
          </w:tcPr>
          <w:p w:rsidR="006C5286" w:rsidRPr="0098601F" w:rsidRDefault="006C5286" w:rsidP="001211C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6C5286" w:rsidRPr="00E03E1F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6C5286" w:rsidRPr="00FC6EF2" w:rsidRDefault="006C5286" w:rsidP="00E03E1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522" w:type="dxa"/>
            <w:vAlign w:val="center"/>
          </w:tcPr>
          <w:p w:rsidR="006C5286" w:rsidRPr="00FC6EF2" w:rsidRDefault="006C5286" w:rsidP="00E03E1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Confirmation of </w:t>
            </w: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1842" w:type="dxa"/>
            <w:vAlign w:val="center"/>
          </w:tcPr>
          <w:p w:rsidR="006C5286" w:rsidRPr="00E03E1F" w:rsidRDefault="006C5286" w:rsidP="0090025E">
            <w:pPr>
              <w:contextualSpacing/>
              <w:rPr>
                <w:rFonts w:asciiTheme="minorHAnsi" w:hAnsiTheme="minorHAnsi" w:cstheme="minorHAnsi"/>
              </w:rPr>
            </w:pPr>
            <w:r w:rsidRPr="0090025E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6C5286" w:rsidRPr="0098601F" w:rsidTr="00E03E1F"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6C5286" w:rsidRPr="00F84140" w:rsidRDefault="006C5286" w:rsidP="002B41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7522" w:type="dxa"/>
            <w:vAlign w:val="center"/>
          </w:tcPr>
          <w:p w:rsidR="006C5286" w:rsidRDefault="006C5286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1842" w:type="dxa"/>
            <w:vAlign w:val="center"/>
          </w:tcPr>
          <w:p w:rsidR="006C5286" w:rsidRPr="0098601F" w:rsidRDefault="006C5286" w:rsidP="00636EF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6C5286" w:rsidRPr="0098601F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6C5286" w:rsidRDefault="006C5286" w:rsidP="002B41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7522" w:type="dxa"/>
            <w:vAlign w:val="center"/>
          </w:tcPr>
          <w:p w:rsidR="006C5286" w:rsidRDefault="006C5286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1842" w:type="dxa"/>
            <w:vAlign w:val="center"/>
          </w:tcPr>
          <w:p w:rsidR="006C5286" w:rsidRPr="0098601F" w:rsidRDefault="006C5286" w:rsidP="00636EF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5829B6" w:rsidRPr="005D1033" w:rsidTr="001953A1">
        <w:trPr>
          <w:cnfStyle w:val="000000010000"/>
          <w:trHeight w:val="510"/>
        </w:trPr>
        <w:tc>
          <w:tcPr>
            <w:tcW w:w="700" w:type="dxa"/>
            <w:shd w:val="clear" w:color="auto" w:fill="FDE9D9" w:themeFill="accent6" w:themeFillTint="33"/>
          </w:tcPr>
          <w:p w:rsidR="005829B6" w:rsidRPr="00494CC2" w:rsidRDefault="005829B6" w:rsidP="009C3D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364" w:type="dxa"/>
            <w:gridSpan w:val="2"/>
            <w:shd w:val="clear" w:color="auto" w:fill="FDE9D9" w:themeFill="accent6" w:themeFillTint="33"/>
          </w:tcPr>
          <w:p w:rsidR="005829B6" w:rsidRPr="005D1033" w:rsidRDefault="005829B6" w:rsidP="007411D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 </w:t>
            </w:r>
          </w:p>
        </w:tc>
      </w:tr>
      <w:tr w:rsidR="006C5286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6C5286" w:rsidRDefault="006C5286" w:rsidP="00C77C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7522" w:type="dxa"/>
            <w:vAlign w:val="center"/>
          </w:tcPr>
          <w:p w:rsidR="006C5286" w:rsidRDefault="0090025E" w:rsidP="00D0066F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Carmichael Coal Mine, QLD </w:t>
            </w:r>
            <w:r w:rsidR="006C5286">
              <w:rPr>
                <w:rFonts w:ascii="Calibri" w:hAnsi="Calibri"/>
                <w:color w:val="000000"/>
              </w:rPr>
              <w:t>(Supplementary EIS)</w:t>
            </w:r>
          </w:p>
        </w:tc>
        <w:tc>
          <w:tcPr>
            <w:tcW w:w="1842" w:type="dxa"/>
            <w:vAlign w:val="center"/>
          </w:tcPr>
          <w:p w:rsidR="006C5286" w:rsidRDefault="006C5286" w:rsidP="004B4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advice</w:t>
            </w:r>
          </w:p>
        </w:tc>
      </w:tr>
      <w:tr w:rsidR="006C5286" w:rsidTr="00E03E1F"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6C5286" w:rsidRDefault="006C5286" w:rsidP="00C77C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7522" w:type="dxa"/>
            <w:vAlign w:val="center"/>
          </w:tcPr>
          <w:p w:rsidR="006C5286" w:rsidRPr="00B52466" w:rsidRDefault="006C5286" w:rsidP="0060335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Duchess Paradise, WA (Draft public environmental report)</w:t>
            </w:r>
          </w:p>
        </w:tc>
        <w:tc>
          <w:tcPr>
            <w:tcW w:w="1842" w:type="dxa"/>
            <w:vAlign w:val="center"/>
          </w:tcPr>
          <w:p w:rsidR="006C5286" w:rsidRPr="006357C8" w:rsidRDefault="006C5286" w:rsidP="004B4EDB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advice</w:t>
            </w:r>
          </w:p>
        </w:tc>
      </w:tr>
      <w:tr w:rsidR="001953A1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1953A1" w:rsidRDefault="001953A1" w:rsidP="001953A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7522" w:type="dxa"/>
            <w:vAlign w:val="center"/>
          </w:tcPr>
          <w:p w:rsidR="001953A1" w:rsidRDefault="001953A1" w:rsidP="001953A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Springsure Creek Coal Project, QLD (Draft EIS)</w:t>
            </w:r>
          </w:p>
        </w:tc>
        <w:tc>
          <w:tcPr>
            <w:tcW w:w="1842" w:type="dxa"/>
            <w:vAlign w:val="center"/>
          </w:tcPr>
          <w:p w:rsidR="001953A1" w:rsidRDefault="001953A1" w:rsidP="001953A1">
            <w:r w:rsidRPr="001E341A">
              <w:rPr>
                <w:rFonts w:asciiTheme="minorHAnsi" w:hAnsiTheme="minorHAnsi" w:cstheme="minorHAnsi"/>
                <w:sz w:val="20"/>
                <w:szCs w:val="20"/>
              </w:rPr>
              <w:t>For advice</w:t>
            </w:r>
          </w:p>
        </w:tc>
      </w:tr>
      <w:tr w:rsidR="001953A1" w:rsidTr="00E03E1F"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1953A1" w:rsidRDefault="001953A1" w:rsidP="001953A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7522" w:type="dxa"/>
            <w:vAlign w:val="center"/>
          </w:tcPr>
          <w:p w:rsidR="001953A1" w:rsidRDefault="001953A1" w:rsidP="001953A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Meteor Downs South Coal Project, QLD (Draft EIS)</w:t>
            </w:r>
          </w:p>
        </w:tc>
        <w:tc>
          <w:tcPr>
            <w:tcW w:w="1842" w:type="dxa"/>
            <w:vAlign w:val="center"/>
          </w:tcPr>
          <w:p w:rsidR="001953A1" w:rsidRPr="001E341A" w:rsidRDefault="001953A1" w:rsidP="001953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advice</w:t>
            </w:r>
          </w:p>
        </w:tc>
      </w:tr>
      <w:tr w:rsidR="00952996" w:rsidRPr="00A8087F" w:rsidTr="001953A1">
        <w:trPr>
          <w:cnfStyle w:val="000000100000"/>
          <w:trHeight w:val="510"/>
        </w:trPr>
        <w:tc>
          <w:tcPr>
            <w:tcW w:w="700" w:type="dxa"/>
            <w:shd w:val="clear" w:color="auto" w:fill="FDE9D9" w:themeFill="accent6" w:themeFillTint="33"/>
            <w:vAlign w:val="center"/>
          </w:tcPr>
          <w:p w:rsidR="00952996" w:rsidRPr="00101BDA" w:rsidRDefault="00D669FF" w:rsidP="009529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364" w:type="dxa"/>
            <w:gridSpan w:val="2"/>
            <w:shd w:val="clear" w:color="auto" w:fill="FDE9D9" w:themeFill="accent6" w:themeFillTint="33"/>
            <w:vAlign w:val="center"/>
          </w:tcPr>
          <w:p w:rsidR="00952996" w:rsidRPr="00A8087F" w:rsidRDefault="00952996" w:rsidP="009529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Research </w:t>
            </w:r>
          </w:p>
        </w:tc>
      </w:tr>
      <w:tr w:rsidR="006C5286" w:rsidRPr="00B909D6" w:rsidTr="00E03E1F">
        <w:tblPrEx>
          <w:tblLook w:val="0420"/>
        </w:tblPrEx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6C5286" w:rsidRPr="004A3577" w:rsidRDefault="006C5286" w:rsidP="00BB62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7522" w:type="dxa"/>
            <w:vAlign w:val="center"/>
          </w:tcPr>
          <w:p w:rsidR="006C5286" w:rsidRPr="00B52466" w:rsidRDefault="006C5286" w:rsidP="009529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research programme</w:t>
            </w:r>
          </w:p>
        </w:tc>
        <w:tc>
          <w:tcPr>
            <w:tcW w:w="1842" w:type="dxa"/>
            <w:vAlign w:val="center"/>
          </w:tcPr>
          <w:p w:rsidR="006C5286" w:rsidRPr="006357C8" w:rsidRDefault="006C5286" w:rsidP="00952996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1953A1" w:rsidRPr="00B909D6" w:rsidTr="00E03E1F">
        <w:tblPrEx>
          <w:tblLook w:val="0420"/>
        </w:tblPrEx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1953A1" w:rsidRPr="004A3577" w:rsidRDefault="001953A1" w:rsidP="001953A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7522" w:type="dxa"/>
            <w:vAlign w:val="center"/>
          </w:tcPr>
          <w:p w:rsidR="001953A1" w:rsidRPr="00B52466" w:rsidRDefault="001953A1" w:rsidP="001953A1">
            <w:pPr>
              <w:rPr>
                <w:rFonts w:asciiTheme="minorHAnsi" w:hAnsiTheme="minorHAnsi" w:cstheme="minorHAnsi"/>
              </w:rPr>
            </w:pPr>
            <w:r w:rsidRPr="00781228">
              <w:rPr>
                <w:rFonts w:asciiTheme="minorHAnsi" w:hAnsiTheme="minorHAnsi" w:cstheme="minorHAnsi"/>
              </w:rPr>
              <w:t xml:space="preserve">National assessment of chemicals associated with coal seam gas extraction </w:t>
            </w:r>
          </w:p>
        </w:tc>
        <w:tc>
          <w:tcPr>
            <w:tcW w:w="1842" w:type="dxa"/>
            <w:vAlign w:val="center"/>
          </w:tcPr>
          <w:p w:rsidR="001953A1" w:rsidRPr="006357C8" w:rsidRDefault="001953A1" w:rsidP="001953A1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1953A1" w:rsidTr="00E03E1F">
        <w:trPr>
          <w:cnfStyle w:val="000000010000"/>
          <w:trHeight w:val="510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1953A1" w:rsidRDefault="001953A1" w:rsidP="001953A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7522" w:type="dxa"/>
            <w:tcBorders>
              <w:bottom w:val="single" w:sz="4" w:space="0" w:color="auto"/>
            </w:tcBorders>
            <w:vAlign w:val="center"/>
          </w:tcPr>
          <w:p w:rsidR="001953A1" w:rsidRDefault="001953A1" w:rsidP="001953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Fact sheets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953A1" w:rsidRPr="00BE7383" w:rsidRDefault="001953A1" w:rsidP="001953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1953A1" w:rsidTr="00E03E1F">
        <w:tblPrEx>
          <w:tblLook w:val="0420"/>
        </w:tblPrEx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1953A1" w:rsidRPr="004A3577" w:rsidRDefault="001953A1" w:rsidP="001953A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7522" w:type="dxa"/>
            <w:vAlign w:val="center"/>
          </w:tcPr>
          <w:p w:rsidR="001953A1" w:rsidRPr="00B52466" w:rsidRDefault="001953A1" w:rsidP="001953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Bore integrity</w:t>
            </w:r>
          </w:p>
        </w:tc>
        <w:tc>
          <w:tcPr>
            <w:tcW w:w="1842" w:type="dxa"/>
            <w:vAlign w:val="center"/>
          </w:tcPr>
          <w:p w:rsidR="001953A1" w:rsidRPr="006357C8" w:rsidRDefault="001953A1" w:rsidP="001953A1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B31FEB" w:rsidRPr="005D1033" w:rsidTr="001953A1">
        <w:trPr>
          <w:cnfStyle w:val="000000010000"/>
          <w:trHeight w:val="510"/>
        </w:trPr>
        <w:tc>
          <w:tcPr>
            <w:tcW w:w="700" w:type="dxa"/>
            <w:shd w:val="clear" w:color="auto" w:fill="FDE9D9" w:themeFill="accent6" w:themeFillTint="33"/>
          </w:tcPr>
          <w:p w:rsidR="00B31FEB" w:rsidRPr="00494CC2" w:rsidRDefault="00B31FEB" w:rsidP="00B31F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364" w:type="dxa"/>
            <w:gridSpan w:val="2"/>
            <w:shd w:val="clear" w:color="auto" w:fill="FDE9D9" w:themeFill="accent6" w:themeFillTint="33"/>
          </w:tcPr>
          <w:p w:rsidR="00B31FEB" w:rsidRPr="005D1033" w:rsidRDefault="00B31FEB" w:rsidP="00B31FE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Bioregional Assessments </w:t>
            </w:r>
          </w:p>
        </w:tc>
      </w:tr>
      <w:tr w:rsidR="006C5286" w:rsidRPr="00A8087F" w:rsidTr="00E03E1F">
        <w:trPr>
          <w:cnfStyle w:val="000000100000"/>
          <w:trHeight w:val="510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6C5286" w:rsidRPr="00183A7E" w:rsidRDefault="006C5286" w:rsidP="00B31F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7522" w:type="dxa"/>
            <w:tcBorders>
              <w:bottom w:val="single" w:sz="4" w:space="0" w:color="auto"/>
            </w:tcBorders>
            <w:vAlign w:val="center"/>
          </w:tcPr>
          <w:p w:rsidR="006C5286" w:rsidRPr="00606548" w:rsidRDefault="006C5286" w:rsidP="00B31FE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75303D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 xml:space="preserve">ioregional </w:t>
            </w:r>
            <w:r w:rsidRPr="0075303D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ssessment</w:t>
            </w:r>
            <w:r w:rsidRPr="0075303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</w:t>
            </w:r>
            <w:r w:rsidRPr="0075303D">
              <w:rPr>
                <w:rFonts w:asciiTheme="minorHAnsi" w:hAnsiTheme="minorHAnsi" w:cstheme="minorHAnsi"/>
              </w:rPr>
              <w:t>gram</w:t>
            </w:r>
            <w:r>
              <w:rPr>
                <w:rFonts w:asciiTheme="minorHAnsi" w:hAnsiTheme="minorHAnsi" w:cstheme="minorHAnsi"/>
              </w:rPr>
              <w:t>me</w:t>
            </w:r>
            <w:r w:rsidRPr="0075303D">
              <w:rPr>
                <w:rFonts w:asciiTheme="minorHAnsi" w:hAnsiTheme="minorHAnsi" w:cstheme="minorHAnsi"/>
              </w:rPr>
              <w:t xml:space="preserve"> progress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C5286" w:rsidRPr="0075303D" w:rsidRDefault="006C5286" w:rsidP="00B31F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D735B" w:rsidRPr="005D1033" w:rsidTr="001953A1">
        <w:trPr>
          <w:cnfStyle w:val="000000010000"/>
          <w:trHeight w:val="510"/>
        </w:trPr>
        <w:tc>
          <w:tcPr>
            <w:tcW w:w="700" w:type="dxa"/>
            <w:shd w:val="clear" w:color="auto" w:fill="FDE9D9" w:themeFill="accent6" w:themeFillTint="33"/>
          </w:tcPr>
          <w:p w:rsidR="002D735B" w:rsidRPr="00494CC2" w:rsidRDefault="00D669FF" w:rsidP="002D735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364" w:type="dxa"/>
            <w:gridSpan w:val="2"/>
            <w:shd w:val="clear" w:color="auto" w:fill="FDE9D9" w:themeFill="accent6" w:themeFillTint="33"/>
          </w:tcPr>
          <w:p w:rsidR="002D735B" w:rsidRPr="005D1033" w:rsidRDefault="002D735B" w:rsidP="002D735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Communications</w:t>
            </w:r>
          </w:p>
        </w:tc>
      </w:tr>
      <w:tr w:rsidR="006C5286" w:rsidRPr="00A8087F" w:rsidTr="00E03E1F">
        <w:tblPrEx>
          <w:tblLook w:val="0420"/>
        </w:tblPrEx>
        <w:trPr>
          <w:cnfStyle w:val="000000100000"/>
          <w:trHeight w:val="510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6C5286" w:rsidRPr="00183A7E" w:rsidRDefault="006C5286" w:rsidP="002D735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7522" w:type="dxa"/>
            <w:tcBorders>
              <w:bottom w:val="single" w:sz="4" w:space="0" w:color="auto"/>
            </w:tcBorders>
            <w:vAlign w:val="center"/>
          </w:tcPr>
          <w:p w:rsidR="006C5286" w:rsidRPr="00606548" w:rsidRDefault="006C5286" w:rsidP="002D735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of Information Guidelines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C5286" w:rsidRPr="00391E88" w:rsidRDefault="006C5286" w:rsidP="002D73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6C5286" w:rsidRPr="00A8087F" w:rsidTr="00E03E1F">
        <w:tblPrEx>
          <w:tblLook w:val="0420"/>
        </w:tblPrEx>
        <w:trPr>
          <w:cnfStyle w:val="000000010000"/>
          <w:trHeight w:val="510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6C5286" w:rsidRPr="00183A7E" w:rsidRDefault="006C5286" w:rsidP="00BB62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7522" w:type="dxa"/>
            <w:tcBorders>
              <w:bottom w:val="single" w:sz="4" w:space="0" w:color="auto"/>
            </w:tcBorders>
            <w:vAlign w:val="center"/>
          </w:tcPr>
          <w:p w:rsidR="006C5286" w:rsidRPr="00606548" w:rsidRDefault="006C5286" w:rsidP="00BB620C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Annual review of IESC activities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C5286" w:rsidRPr="00927517" w:rsidRDefault="006C5286" w:rsidP="00BB62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7517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DB26A1" w:rsidTr="001953A1">
        <w:trPr>
          <w:cnfStyle w:val="000000100000"/>
          <w:trHeight w:val="510"/>
        </w:trPr>
        <w:tc>
          <w:tcPr>
            <w:tcW w:w="700" w:type="dxa"/>
            <w:shd w:val="clear" w:color="auto" w:fill="FDE9D9" w:themeFill="accent6" w:themeFillTint="33"/>
          </w:tcPr>
          <w:p w:rsidR="00DB26A1" w:rsidRPr="00494CC2" w:rsidRDefault="00DB26A1" w:rsidP="0078122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9364" w:type="dxa"/>
            <w:gridSpan w:val="2"/>
            <w:shd w:val="clear" w:color="auto" w:fill="FDE9D9" w:themeFill="accent6" w:themeFillTint="33"/>
            <w:vAlign w:val="center"/>
          </w:tcPr>
          <w:p w:rsidR="00DB26A1" w:rsidRDefault="00DB26A1" w:rsidP="00781228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 and other business</w:t>
            </w:r>
          </w:p>
        </w:tc>
      </w:tr>
      <w:tr w:rsidR="006C5286" w:rsidTr="00E03E1F"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6C5286" w:rsidRDefault="006C5286" w:rsidP="0078122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7522" w:type="dxa"/>
            <w:vAlign w:val="center"/>
          </w:tcPr>
          <w:p w:rsidR="006C5286" w:rsidRPr="009656E5" w:rsidRDefault="006C5286" w:rsidP="00781228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1842" w:type="dxa"/>
            <w:vAlign w:val="center"/>
          </w:tcPr>
          <w:p w:rsidR="006C5286" w:rsidRPr="00391E88" w:rsidRDefault="006C5286" w:rsidP="007812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1953A1" w:rsidTr="00E03E1F">
        <w:trPr>
          <w:cnfStyle w:val="000000100000"/>
          <w:trHeight w:val="389"/>
        </w:trPr>
        <w:tc>
          <w:tcPr>
            <w:tcW w:w="10064" w:type="dxa"/>
            <w:gridSpan w:val="3"/>
            <w:shd w:val="clear" w:color="auto" w:fill="FDE9D9" w:themeFill="accent6" w:themeFillTint="33"/>
            <w:vAlign w:val="center"/>
          </w:tcPr>
          <w:p w:rsidR="001953A1" w:rsidRPr="006C5286" w:rsidRDefault="001953A1" w:rsidP="001953A1">
            <w:pPr>
              <w:spacing w:before="120" w:after="120"/>
              <w:jc w:val="center"/>
            </w:pPr>
            <w:r w:rsidRPr="001953A1">
              <w:rPr>
                <w:rFonts w:asciiTheme="minorHAnsi" w:hAnsiTheme="minorHAnsi" w:cstheme="minorHAnsi"/>
                <w:b/>
              </w:rPr>
              <w:t xml:space="preserve">Close of </w:t>
            </w:r>
            <w:r>
              <w:rPr>
                <w:rFonts w:asciiTheme="minorHAnsi" w:hAnsiTheme="minorHAnsi" w:cstheme="minorHAnsi"/>
                <w:b/>
              </w:rPr>
              <w:t>M</w:t>
            </w:r>
            <w:r w:rsidRPr="001953A1">
              <w:rPr>
                <w:rFonts w:asciiTheme="minorHAnsi" w:hAnsiTheme="minorHAnsi" w:cstheme="minorHAnsi"/>
                <w:b/>
              </w:rPr>
              <w:t>eeting</w:t>
            </w:r>
          </w:p>
        </w:tc>
      </w:tr>
    </w:tbl>
    <w:p w:rsidR="004B5C56" w:rsidRDefault="004B5C56" w:rsidP="00D669FF"/>
    <w:sectPr w:rsidR="004B5C56" w:rsidSect="00E03E1F">
      <w:headerReference w:type="even" r:id="rId11"/>
      <w:footerReference w:type="default" r:id="rId12"/>
      <w:footerReference w:type="first" r:id="rId13"/>
      <w:pgSz w:w="11906" w:h="16838"/>
      <w:pgMar w:top="542" w:right="567" w:bottom="284" w:left="56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A1" w:rsidRDefault="001953A1" w:rsidP="00A60185">
      <w:r>
        <w:separator/>
      </w:r>
    </w:p>
  </w:endnote>
  <w:endnote w:type="continuationSeparator" w:id="0">
    <w:p w:rsidR="001953A1" w:rsidRDefault="001953A1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1953A1" w:rsidRPr="0006200E" w:rsidRDefault="001953A1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</w:p>
      <w:p w:rsidR="001953A1" w:rsidRDefault="00181990">
        <w:pPr>
          <w:pStyle w:val="Footer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1953A1" w:rsidRPr="0006200E" w:rsidRDefault="001953A1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18199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18199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18199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18199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18199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18199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1953A1" w:rsidRDefault="001953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A1" w:rsidRDefault="001953A1" w:rsidP="00A60185">
      <w:r>
        <w:separator/>
      </w:r>
    </w:p>
  </w:footnote>
  <w:footnote w:type="continuationSeparator" w:id="0">
    <w:p w:rsidR="001953A1" w:rsidRDefault="001953A1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A1" w:rsidRDefault="00181990" w:rsidP="00E45765">
    <w:pPr>
      <w:pStyle w:val="Classification"/>
    </w:pPr>
    <w:r>
      <w:fldChar w:fldCharType="begin"/>
    </w:r>
    <w:r w:rsidR="001953A1">
      <w:instrText xml:space="preserve"> DOCPROPERTY SecurityClassification \* MERGEFORMAT </w:instrText>
    </w:r>
    <w:r>
      <w:fldChar w:fldCharType="separate"/>
    </w:r>
    <w:r w:rsidR="001953A1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D2AD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56429"/>
    <w:multiLevelType w:val="multilevel"/>
    <w:tmpl w:val="E898CC72"/>
    <w:numStyleLink w:val="KeyPoints"/>
  </w:abstractNum>
  <w:abstractNum w:abstractNumId="10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9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0"/>
  </w:num>
  <w:num w:numId="2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</w:num>
  <w:num w:numId="32">
    <w:abstractNumId w:val="3"/>
  </w:num>
  <w:num w:numId="33">
    <w:abstractNumId w:val="3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55D"/>
    <w:rsid w:val="00000EBA"/>
    <w:rsid w:val="000042E1"/>
    <w:rsid w:val="00004AEE"/>
    <w:rsid w:val="00005CAA"/>
    <w:rsid w:val="00005F25"/>
    <w:rsid w:val="00006A4E"/>
    <w:rsid w:val="00007B6B"/>
    <w:rsid w:val="00010210"/>
    <w:rsid w:val="00011750"/>
    <w:rsid w:val="00012D66"/>
    <w:rsid w:val="00015ADA"/>
    <w:rsid w:val="0001753C"/>
    <w:rsid w:val="00020C99"/>
    <w:rsid w:val="000269D4"/>
    <w:rsid w:val="0002707B"/>
    <w:rsid w:val="00027972"/>
    <w:rsid w:val="00033E47"/>
    <w:rsid w:val="00035693"/>
    <w:rsid w:val="00035B2D"/>
    <w:rsid w:val="00036E97"/>
    <w:rsid w:val="00037C29"/>
    <w:rsid w:val="00041D5C"/>
    <w:rsid w:val="00042DFF"/>
    <w:rsid w:val="00045BE4"/>
    <w:rsid w:val="00047C3A"/>
    <w:rsid w:val="0005148E"/>
    <w:rsid w:val="000524AF"/>
    <w:rsid w:val="0005799C"/>
    <w:rsid w:val="000628CA"/>
    <w:rsid w:val="00063B66"/>
    <w:rsid w:val="00070192"/>
    <w:rsid w:val="00072577"/>
    <w:rsid w:val="00072C5A"/>
    <w:rsid w:val="00074F47"/>
    <w:rsid w:val="000759E5"/>
    <w:rsid w:val="0007670D"/>
    <w:rsid w:val="000817D6"/>
    <w:rsid w:val="00082D6D"/>
    <w:rsid w:val="00084AC6"/>
    <w:rsid w:val="00084EFB"/>
    <w:rsid w:val="00085347"/>
    <w:rsid w:val="0008544A"/>
    <w:rsid w:val="00085E5C"/>
    <w:rsid w:val="00091608"/>
    <w:rsid w:val="000918BD"/>
    <w:rsid w:val="0009333C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7681"/>
    <w:rsid w:val="000B7B42"/>
    <w:rsid w:val="000C02B7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28CF"/>
    <w:rsid w:val="000E31C1"/>
    <w:rsid w:val="000E5998"/>
    <w:rsid w:val="000F1193"/>
    <w:rsid w:val="000F1AE1"/>
    <w:rsid w:val="000F2CF2"/>
    <w:rsid w:val="000F535F"/>
    <w:rsid w:val="00100532"/>
    <w:rsid w:val="00100BEF"/>
    <w:rsid w:val="00101BDA"/>
    <w:rsid w:val="001027A0"/>
    <w:rsid w:val="00103B60"/>
    <w:rsid w:val="00105472"/>
    <w:rsid w:val="00106CAD"/>
    <w:rsid w:val="00106E1F"/>
    <w:rsid w:val="00110E04"/>
    <w:rsid w:val="00111326"/>
    <w:rsid w:val="00112370"/>
    <w:rsid w:val="00112488"/>
    <w:rsid w:val="0011498E"/>
    <w:rsid w:val="00116B7D"/>
    <w:rsid w:val="001176A4"/>
    <w:rsid w:val="0011798A"/>
    <w:rsid w:val="00117A45"/>
    <w:rsid w:val="00121046"/>
    <w:rsid w:val="001211C9"/>
    <w:rsid w:val="001224AE"/>
    <w:rsid w:val="00123079"/>
    <w:rsid w:val="0012345D"/>
    <w:rsid w:val="00124870"/>
    <w:rsid w:val="00125F23"/>
    <w:rsid w:val="00127371"/>
    <w:rsid w:val="0012754B"/>
    <w:rsid w:val="00127588"/>
    <w:rsid w:val="00127628"/>
    <w:rsid w:val="00127B45"/>
    <w:rsid w:val="00127D60"/>
    <w:rsid w:val="001337D4"/>
    <w:rsid w:val="0013523C"/>
    <w:rsid w:val="001371E1"/>
    <w:rsid w:val="001409D7"/>
    <w:rsid w:val="001452F6"/>
    <w:rsid w:val="00146A54"/>
    <w:rsid w:val="00147B32"/>
    <w:rsid w:val="00147C12"/>
    <w:rsid w:val="001527A1"/>
    <w:rsid w:val="00152C0B"/>
    <w:rsid w:val="00152C3F"/>
    <w:rsid w:val="001530DC"/>
    <w:rsid w:val="00153200"/>
    <w:rsid w:val="00154346"/>
    <w:rsid w:val="00154989"/>
    <w:rsid w:val="001549D4"/>
    <w:rsid w:val="00155A9F"/>
    <w:rsid w:val="001600BF"/>
    <w:rsid w:val="00160262"/>
    <w:rsid w:val="0016098E"/>
    <w:rsid w:val="00160DDB"/>
    <w:rsid w:val="0016360C"/>
    <w:rsid w:val="0016420E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1990"/>
    <w:rsid w:val="001842A2"/>
    <w:rsid w:val="00187FA8"/>
    <w:rsid w:val="00192CDF"/>
    <w:rsid w:val="00192DAA"/>
    <w:rsid w:val="00192F5E"/>
    <w:rsid w:val="0019347A"/>
    <w:rsid w:val="0019376C"/>
    <w:rsid w:val="00193B52"/>
    <w:rsid w:val="001953A1"/>
    <w:rsid w:val="00197772"/>
    <w:rsid w:val="001A195C"/>
    <w:rsid w:val="001A210A"/>
    <w:rsid w:val="001A29F9"/>
    <w:rsid w:val="001A51C8"/>
    <w:rsid w:val="001A6B29"/>
    <w:rsid w:val="001A6E02"/>
    <w:rsid w:val="001B1B69"/>
    <w:rsid w:val="001B1D7F"/>
    <w:rsid w:val="001B2DDF"/>
    <w:rsid w:val="001B2FFD"/>
    <w:rsid w:val="001B313B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5F9"/>
    <w:rsid w:val="001D7D21"/>
    <w:rsid w:val="001E059F"/>
    <w:rsid w:val="001E1182"/>
    <w:rsid w:val="001E149C"/>
    <w:rsid w:val="001E1CF6"/>
    <w:rsid w:val="001E1D84"/>
    <w:rsid w:val="001E1DA0"/>
    <w:rsid w:val="001E2113"/>
    <w:rsid w:val="001E6572"/>
    <w:rsid w:val="001F0D29"/>
    <w:rsid w:val="001F1318"/>
    <w:rsid w:val="001F392E"/>
    <w:rsid w:val="00202C90"/>
    <w:rsid w:val="00203B62"/>
    <w:rsid w:val="00206AB7"/>
    <w:rsid w:val="00213DE8"/>
    <w:rsid w:val="00216118"/>
    <w:rsid w:val="002209AB"/>
    <w:rsid w:val="00222093"/>
    <w:rsid w:val="0022211D"/>
    <w:rsid w:val="002235B9"/>
    <w:rsid w:val="00224271"/>
    <w:rsid w:val="00224651"/>
    <w:rsid w:val="00224771"/>
    <w:rsid w:val="002251E3"/>
    <w:rsid w:val="00225F79"/>
    <w:rsid w:val="002267B9"/>
    <w:rsid w:val="00227A95"/>
    <w:rsid w:val="002316BD"/>
    <w:rsid w:val="002335A1"/>
    <w:rsid w:val="00234925"/>
    <w:rsid w:val="0024232A"/>
    <w:rsid w:val="00243A59"/>
    <w:rsid w:val="00243B0F"/>
    <w:rsid w:val="00244651"/>
    <w:rsid w:val="00245C8A"/>
    <w:rsid w:val="002473FC"/>
    <w:rsid w:val="00251D80"/>
    <w:rsid w:val="0025221B"/>
    <w:rsid w:val="00252E3C"/>
    <w:rsid w:val="002537FB"/>
    <w:rsid w:val="0025530A"/>
    <w:rsid w:val="0026099F"/>
    <w:rsid w:val="00260C27"/>
    <w:rsid w:val="00261A26"/>
    <w:rsid w:val="00262198"/>
    <w:rsid w:val="00262327"/>
    <w:rsid w:val="002628F0"/>
    <w:rsid w:val="00264084"/>
    <w:rsid w:val="002677E5"/>
    <w:rsid w:val="00271DB9"/>
    <w:rsid w:val="0027422C"/>
    <w:rsid w:val="00275BEF"/>
    <w:rsid w:val="00276016"/>
    <w:rsid w:val="00277463"/>
    <w:rsid w:val="0028491C"/>
    <w:rsid w:val="00285F1B"/>
    <w:rsid w:val="00287B01"/>
    <w:rsid w:val="00290852"/>
    <w:rsid w:val="00291457"/>
    <w:rsid w:val="002919D3"/>
    <w:rsid w:val="00292B81"/>
    <w:rsid w:val="00293A38"/>
    <w:rsid w:val="00294FEC"/>
    <w:rsid w:val="002A241B"/>
    <w:rsid w:val="002A2E08"/>
    <w:rsid w:val="002A4559"/>
    <w:rsid w:val="002A4CF6"/>
    <w:rsid w:val="002A5D59"/>
    <w:rsid w:val="002A7B83"/>
    <w:rsid w:val="002B13EF"/>
    <w:rsid w:val="002B18AE"/>
    <w:rsid w:val="002B18DF"/>
    <w:rsid w:val="002B1D8A"/>
    <w:rsid w:val="002B2DA4"/>
    <w:rsid w:val="002B41E6"/>
    <w:rsid w:val="002B47B5"/>
    <w:rsid w:val="002B4CDC"/>
    <w:rsid w:val="002B66E3"/>
    <w:rsid w:val="002C033E"/>
    <w:rsid w:val="002C1C93"/>
    <w:rsid w:val="002C5066"/>
    <w:rsid w:val="002C5813"/>
    <w:rsid w:val="002C6571"/>
    <w:rsid w:val="002C7DFF"/>
    <w:rsid w:val="002D3303"/>
    <w:rsid w:val="002D4AAC"/>
    <w:rsid w:val="002D4D77"/>
    <w:rsid w:val="002D5A7C"/>
    <w:rsid w:val="002D65C9"/>
    <w:rsid w:val="002D735B"/>
    <w:rsid w:val="002D7F89"/>
    <w:rsid w:val="002E3F36"/>
    <w:rsid w:val="002E3F85"/>
    <w:rsid w:val="002F045A"/>
    <w:rsid w:val="002F23AC"/>
    <w:rsid w:val="002F3AF6"/>
    <w:rsid w:val="002F53F1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980"/>
    <w:rsid w:val="00316F7F"/>
    <w:rsid w:val="0031725E"/>
    <w:rsid w:val="00317A66"/>
    <w:rsid w:val="003203F2"/>
    <w:rsid w:val="003209DB"/>
    <w:rsid w:val="003218E8"/>
    <w:rsid w:val="0032275F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70E4"/>
    <w:rsid w:val="00337EBC"/>
    <w:rsid w:val="00341884"/>
    <w:rsid w:val="00341DCD"/>
    <w:rsid w:val="0034563E"/>
    <w:rsid w:val="00346FD5"/>
    <w:rsid w:val="00347850"/>
    <w:rsid w:val="003478AF"/>
    <w:rsid w:val="00350078"/>
    <w:rsid w:val="003504CF"/>
    <w:rsid w:val="003518D6"/>
    <w:rsid w:val="0035460C"/>
    <w:rsid w:val="003556BD"/>
    <w:rsid w:val="00356680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83020"/>
    <w:rsid w:val="003837FC"/>
    <w:rsid w:val="00386160"/>
    <w:rsid w:val="00391E88"/>
    <w:rsid w:val="00392A9D"/>
    <w:rsid w:val="00394116"/>
    <w:rsid w:val="00394CBF"/>
    <w:rsid w:val="00394D7E"/>
    <w:rsid w:val="00395954"/>
    <w:rsid w:val="003975FD"/>
    <w:rsid w:val="003A1895"/>
    <w:rsid w:val="003A21F9"/>
    <w:rsid w:val="003A26ED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C2B"/>
    <w:rsid w:val="003E01D8"/>
    <w:rsid w:val="003E0CFF"/>
    <w:rsid w:val="003E19E9"/>
    <w:rsid w:val="003E1EB2"/>
    <w:rsid w:val="003E2100"/>
    <w:rsid w:val="003E302E"/>
    <w:rsid w:val="003E444D"/>
    <w:rsid w:val="003E533A"/>
    <w:rsid w:val="003E58B5"/>
    <w:rsid w:val="003F1804"/>
    <w:rsid w:val="003F214A"/>
    <w:rsid w:val="003F4BFA"/>
    <w:rsid w:val="003F4DC6"/>
    <w:rsid w:val="003F50E2"/>
    <w:rsid w:val="003F54A8"/>
    <w:rsid w:val="003F6F5B"/>
    <w:rsid w:val="003F7B19"/>
    <w:rsid w:val="00401067"/>
    <w:rsid w:val="0040342D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42D9"/>
    <w:rsid w:val="00424972"/>
    <w:rsid w:val="00424CE1"/>
    <w:rsid w:val="00424DD4"/>
    <w:rsid w:val="00432B60"/>
    <w:rsid w:val="00434124"/>
    <w:rsid w:val="004354EA"/>
    <w:rsid w:val="00436A9A"/>
    <w:rsid w:val="00440698"/>
    <w:rsid w:val="0044340F"/>
    <w:rsid w:val="0044571E"/>
    <w:rsid w:val="00446B25"/>
    <w:rsid w:val="004478CA"/>
    <w:rsid w:val="00447C69"/>
    <w:rsid w:val="004540E2"/>
    <w:rsid w:val="00454454"/>
    <w:rsid w:val="00455173"/>
    <w:rsid w:val="00457ADD"/>
    <w:rsid w:val="00457FF8"/>
    <w:rsid w:val="0046101C"/>
    <w:rsid w:val="0046298D"/>
    <w:rsid w:val="004666AE"/>
    <w:rsid w:val="00466D11"/>
    <w:rsid w:val="00467924"/>
    <w:rsid w:val="004701A9"/>
    <w:rsid w:val="004712A5"/>
    <w:rsid w:val="004722BF"/>
    <w:rsid w:val="0047266F"/>
    <w:rsid w:val="0047456C"/>
    <w:rsid w:val="00476AE7"/>
    <w:rsid w:val="00476D6B"/>
    <w:rsid w:val="00477954"/>
    <w:rsid w:val="004864C9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B0D92"/>
    <w:rsid w:val="004B0EC0"/>
    <w:rsid w:val="004B4EDB"/>
    <w:rsid w:val="004B566D"/>
    <w:rsid w:val="004B5C56"/>
    <w:rsid w:val="004B66F1"/>
    <w:rsid w:val="004C06F6"/>
    <w:rsid w:val="004C3EA0"/>
    <w:rsid w:val="004C6465"/>
    <w:rsid w:val="004C7D26"/>
    <w:rsid w:val="004D3C1C"/>
    <w:rsid w:val="004D4FA4"/>
    <w:rsid w:val="004E3BAD"/>
    <w:rsid w:val="004E4BBA"/>
    <w:rsid w:val="004E6E9C"/>
    <w:rsid w:val="004E7F24"/>
    <w:rsid w:val="004F0091"/>
    <w:rsid w:val="004F280E"/>
    <w:rsid w:val="004F3740"/>
    <w:rsid w:val="004F6743"/>
    <w:rsid w:val="004F6ECD"/>
    <w:rsid w:val="004F6FB8"/>
    <w:rsid w:val="004F7169"/>
    <w:rsid w:val="004F77A3"/>
    <w:rsid w:val="00500D66"/>
    <w:rsid w:val="00500F2E"/>
    <w:rsid w:val="00506497"/>
    <w:rsid w:val="005127BC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E31"/>
    <w:rsid w:val="00535719"/>
    <w:rsid w:val="00535952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EA2"/>
    <w:rsid w:val="005523C4"/>
    <w:rsid w:val="00553C48"/>
    <w:rsid w:val="00554C6A"/>
    <w:rsid w:val="005560F6"/>
    <w:rsid w:val="005570EE"/>
    <w:rsid w:val="005576AB"/>
    <w:rsid w:val="005601FD"/>
    <w:rsid w:val="0056114F"/>
    <w:rsid w:val="00562E85"/>
    <w:rsid w:val="0056332F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95E"/>
    <w:rsid w:val="005732AC"/>
    <w:rsid w:val="005742A3"/>
    <w:rsid w:val="005761D7"/>
    <w:rsid w:val="00581C39"/>
    <w:rsid w:val="00582534"/>
    <w:rsid w:val="005829B6"/>
    <w:rsid w:val="0058517F"/>
    <w:rsid w:val="005903B6"/>
    <w:rsid w:val="005914B8"/>
    <w:rsid w:val="005935BE"/>
    <w:rsid w:val="00593914"/>
    <w:rsid w:val="005A0247"/>
    <w:rsid w:val="005A126E"/>
    <w:rsid w:val="005A1408"/>
    <w:rsid w:val="005A43B4"/>
    <w:rsid w:val="005A452F"/>
    <w:rsid w:val="005A55AE"/>
    <w:rsid w:val="005A5866"/>
    <w:rsid w:val="005A5DDA"/>
    <w:rsid w:val="005B140D"/>
    <w:rsid w:val="005B2200"/>
    <w:rsid w:val="005B25F2"/>
    <w:rsid w:val="005B3889"/>
    <w:rsid w:val="005B47EC"/>
    <w:rsid w:val="005B48CA"/>
    <w:rsid w:val="005C137A"/>
    <w:rsid w:val="005C1829"/>
    <w:rsid w:val="005C1FEA"/>
    <w:rsid w:val="005C2141"/>
    <w:rsid w:val="005C3055"/>
    <w:rsid w:val="005C3495"/>
    <w:rsid w:val="005C40FC"/>
    <w:rsid w:val="005D16E4"/>
    <w:rsid w:val="005D19D4"/>
    <w:rsid w:val="005D2058"/>
    <w:rsid w:val="005D6931"/>
    <w:rsid w:val="005D6BC0"/>
    <w:rsid w:val="005D784A"/>
    <w:rsid w:val="005D78A6"/>
    <w:rsid w:val="005E276B"/>
    <w:rsid w:val="005E3C52"/>
    <w:rsid w:val="005E3DFC"/>
    <w:rsid w:val="005E4A84"/>
    <w:rsid w:val="005E5942"/>
    <w:rsid w:val="005E60AF"/>
    <w:rsid w:val="005E68A1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63F8"/>
    <w:rsid w:val="00616A9F"/>
    <w:rsid w:val="00616E20"/>
    <w:rsid w:val="00617958"/>
    <w:rsid w:val="00621DD7"/>
    <w:rsid w:val="00622FE1"/>
    <w:rsid w:val="0062352D"/>
    <w:rsid w:val="00623715"/>
    <w:rsid w:val="00624004"/>
    <w:rsid w:val="00624491"/>
    <w:rsid w:val="0062521C"/>
    <w:rsid w:val="00625D71"/>
    <w:rsid w:val="006265BE"/>
    <w:rsid w:val="006267DA"/>
    <w:rsid w:val="00626935"/>
    <w:rsid w:val="00630641"/>
    <w:rsid w:val="00630A2B"/>
    <w:rsid w:val="00632DC7"/>
    <w:rsid w:val="0063393E"/>
    <w:rsid w:val="00633DF3"/>
    <w:rsid w:val="00634A46"/>
    <w:rsid w:val="0063514E"/>
    <w:rsid w:val="006357FB"/>
    <w:rsid w:val="0063667F"/>
    <w:rsid w:val="00636EFE"/>
    <w:rsid w:val="006406FC"/>
    <w:rsid w:val="00640E57"/>
    <w:rsid w:val="00642211"/>
    <w:rsid w:val="00643472"/>
    <w:rsid w:val="00646122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6104B"/>
    <w:rsid w:val="0066247D"/>
    <w:rsid w:val="00662AFF"/>
    <w:rsid w:val="006655EE"/>
    <w:rsid w:val="006659E6"/>
    <w:rsid w:val="00667C10"/>
    <w:rsid w:val="00667EF4"/>
    <w:rsid w:val="00672704"/>
    <w:rsid w:val="00674DC9"/>
    <w:rsid w:val="00675CCF"/>
    <w:rsid w:val="00676FCA"/>
    <w:rsid w:val="00677177"/>
    <w:rsid w:val="00677DF0"/>
    <w:rsid w:val="00682E0D"/>
    <w:rsid w:val="0068612E"/>
    <w:rsid w:val="00687C92"/>
    <w:rsid w:val="00691113"/>
    <w:rsid w:val="00691682"/>
    <w:rsid w:val="006933AF"/>
    <w:rsid w:val="00694668"/>
    <w:rsid w:val="0069534E"/>
    <w:rsid w:val="0069669C"/>
    <w:rsid w:val="00696F1C"/>
    <w:rsid w:val="006A1200"/>
    <w:rsid w:val="006A1813"/>
    <w:rsid w:val="006A21FC"/>
    <w:rsid w:val="006A386C"/>
    <w:rsid w:val="006A4619"/>
    <w:rsid w:val="006A4F4E"/>
    <w:rsid w:val="006A6C23"/>
    <w:rsid w:val="006A7387"/>
    <w:rsid w:val="006B14DB"/>
    <w:rsid w:val="006B1B50"/>
    <w:rsid w:val="006B21C4"/>
    <w:rsid w:val="006B32D0"/>
    <w:rsid w:val="006B4714"/>
    <w:rsid w:val="006B7B5C"/>
    <w:rsid w:val="006C1DC8"/>
    <w:rsid w:val="006C2C59"/>
    <w:rsid w:val="006C4A1A"/>
    <w:rsid w:val="006C5286"/>
    <w:rsid w:val="006C6587"/>
    <w:rsid w:val="006C6B5C"/>
    <w:rsid w:val="006C70C7"/>
    <w:rsid w:val="006D0393"/>
    <w:rsid w:val="006D1A83"/>
    <w:rsid w:val="006D2D89"/>
    <w:rsid w:val="006D4744"/>
    <w:rsid w:val="006D4934"/>
    <w:rsid w:val="006D705A"/>
    <w:rsid w:val="006D738C"/>
    <w:rsid w:val="006E1CFE"/>
    <w:rsid w:val="006E2B8D"/>
    <w:rsid w:val="006E306C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308D"/>
    <w:rsid w:val="006F3563"/>
    <w:rsid w:val="006F40E9"/>
    <w:rsid w:val="006F50D4"/>
    <w:rsid w:val="006F5258"/>
    <w:rsid w:val="006F5603"/>
    <w:rsid w:val="006F6BCA"/>
    <w:rsid w:val="00700A88"/>
    <w:rsid w:val="00701400"/>
    <w:rsid w:val="007037CF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2274"/>
    <w:rsid w:val="007230D3"/>
    <w:rsid w:val="00724978"/>
    <w:rsid w:val="00733193"/>
    <w:rsid w:val="00737E2A"/>
    <w:rsid w:val="00740979"/>
    <w:rsid w:val="007411DB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54ED"/>
    <w:rsid w:val="0075694C"/>
    <w:rsid w:val="0075732A"/>
    <w:rsid w:val="007600F8"/>
    <w:rsid w:val="00760262"/>
    <w:rsid w:val="0076310C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52F1"/>
    <w:rsid w:val="00775AFF"/>
    <w:rsid w:val="00776768"/>
    <w:rsid w:val="00780883"/>
    <w:rsid w:val="00781228"/>
    <w:rsid w:val="0078187A"/>
    <w:rsid w:val="00781AF7"/>
    <w:rsid w:val="0078271D"/>
    <w:rsid w:val="00786844"/>
    <w:rsid w:val="00787B4A"/>
    <w:rsid w:val="00792491"/>
    <w:rsid w:val="007956C4"/>
    <w:rsid w:val="00796611"/>
    <w:rsid w:val="007970F1"/>
    <w:rsid w:val="007A2573"/>
    <w:rsid w:val="007A3B02"/>
    <w:rsid w:val="007A419D"/>
    <w:rsid w:val="007A51D7"/>
    <w:rsid w:val="007A5BC7"/>
    <w:rsid w:val="007A6685"/>
    <w:rsid w:val="007A7EB4"/>
    <w:rsid w:val="007B06FC"/>
    <w:rsid w:val="007B106C"/>
    <w:rsid w:val="007B1A4E"/>
    <w:rsid w:val="007B3644"/>
    <w:rsid w:val="007B3D05"/>
    <w:rsid w:val="007B4166"/>
    <w:rsid w:val="007B5503"/>
    <w:rsid w:val="007B5745"/>
    <w:rsid w:val="007B58F9"/>
    <w:rsid w:val="007B5DE1"/>
    <w:rsid w:val="007B6131"/>
    <w:rsid w:val="007C0F1F"/>
    <w:rsid w:val="007C179C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DCD"/>
    <w:rsid w:val="007D2F97"/>
    <w:rsid w:val="007D2F9E"/>
    <w:rsid w:val="007D3AD7"/>
    <w:rsid w:val="007D7326"/>
    <w:rsid w:val="007D79C3"/>
    <w:rsid w:val="007E1416"/>
    <w:rsid w:val="007E1D99"/>
    <w:rsid w:val="007E24F6"/>
    <w:rsid w:val="007E5619"/>
    <w:rsid w:val="007F3E01"/>
    <w:rsid w:val="007F7C2C"/>
    <w:rsid w:val="00800262"/>
    <w:rsid w:val="00800F64"/>
    <w:rsid w:val="00801050"/>
    <w:rsid w:val="008011B9"/>
    <w:rsid w:val="00802176"/>
    <w:rsid w:val="00802F0B"/>
    <w:rsid w:val="00806A3E"/>
    <w:rsid w:val="00810A67"/>
    <w:rsid w:val="00810B32"/>
    <w:rsid w:val="008120CD"/>
    <w:rsid w:val="008137E5"/>
    <w:rsid w:val="008164AC"/>
    <w:rsid w:val="00817731"/>
    <w:rsid w:val="00820346"/>
    <w:rsid w:val="00823D6A"/>
    <w:rsid w:val="008257C0"/>
    <w:rsid w:val="00825B9B"/>
    <w:rsid w:val="0083138B"/>
    <w:rsid w:val="00833254"/>
    <w:rsid w:val="0083334C"/>
    <w:rsid w:val="00833CF7"/>
    <w:rsid w:val="00834CDE"/>
    <w:rsid w:val="008363E3"/>
    <w:rsid w:val="00836B13"/>
    <w:rsid w:val="00840031"/>
    <w:rsid w:val="00840C29"/>
    <w:rsid w:val="00842464"/>
    <w:rsid w:val="0084437C"/>
    <w:rsid w:val="00844610"/>
    <w:rsid w:val="00845601"/>
    <w:rsid w:val="0084694E"/>
    <w:rsid w:val="008501CC"/>
    <w:rsid w:val="00850694"/>
    <w:rsid w:val="00850A4E"/>
    <w:rsid w:val="00852321"/>
    <w:rsid w:val="00852BF8"/>
    <w:rsid w:val="00855C5C"/>
    <w:rsid w:val="00855F21"/>
    <w:rsid w:val="008618E1"/>
    <w:rsid w:val="008624B1"/>
    <w:rsid w:val="00863ABB"/>
    <w:rsid w:val="00866B97"/>
    <w:rsid w:val="008676C1"/>
    <w:rsid w:val="00867E0A"/>
    <w:rsid w:val="00867F09"/>
    <w:rsid w:val="0087454E"/>
    <w:rsid w:val="00880B19"/>
    <w:rsid w:val="00883E13"/>
    <w:rsid w:val="00885240"/>
    <w:rsid w:val="00885BD7"/>
    <w:rsid w:val="0088701B"/>
    <w:rsid w:val="00891ABF"/>
    <w:rsid w:val="00891C4A"/>
    <w:rsid w:val="0089257C"/>
    <w:rsid w:val="00893FFF"/>
    <w:rsid w:val="00896BBF"/>
    <w:rsid w:val="00897EF5"/>
    <w:rsid w:val="008A0EF0"/>
    <w:rsid w:val="008A3A95"/>
    <w:rsid w:val="008A3C96"/>
    <w:rsid w:val="008A3EC9"/>
    <w:rsid w:val="008A3F5E"/>
    <w:rsid w:val="008A5BA8"/>
    <w:rsid w:val="008A7141"/>
    <w:rsid w:val="008A75CF"/>
    <w:rsid w:val="008B3183"/>
    <w:rsid w:val="008B4019"/>
    <w:rsid w:val="008B4E77"/>
    <w:rsid w:val="008B5285"/>
    <w:rsid w:val="008B65C9"/>
    <w:rsid w:val="008B7A2E"/>
    <w:rsid w:val="008C0AD0"/>
    <w:rsid w:val="008C22F3"/>
    <w:rsid w:val="008C257A"/>
    <w:rsid w:val="008C2D4A"/>
    <w:rsid w:val="008C2FC1"/>
    <w:rsid w:val="008C3498"/>
    <w:rsid w:val="008D08D8"/>
    <w:rsid w:val="008D1140"/>
    <w:rsid w:val="008D1683"/>
    <w:rsid w:val="008D3900"/>
    <w:rsid w:val="008D49C8"/>
    <w:rsid w:val="008D534F"/>
    <w:rsid w:val="008D67FF"/>
    <w:rsid w:val="008D6E1D"/>
    <w:rsid w:val="008E22DD"/>
    <w:rsid w:val="008E297B"/>
    <w:rsid w:val="008E51FE"/>
    <w:rsid w:val="008E5C17"/>
    <w:rsid w:val="008E651D"/>
    <w:rsid w:val="008F0F32"/>
    <w:rsid w:val="008F2B0C"/>
    <w:rsid w:val="008F39B4"/>
    <w:rsid w:val="008F4162"/>
    <w:rsid w:val="008F426C"/>
    <w:rsid w:val="008F7C80"/>
    <w:rsid w:val="0090025E"/>
    <w:rsid w:val="0090096E"/>
    <w:rsid w:val="00901E26"/>
    <w:rsid w:val="00902A7B"/>
    <w:rsid w:val="00903E02"/>
    <w:rsid w:val="00911EB7"/>
    <w:rsid w:val="0091221F"/>
    <w:rsid w:val="00913175"/>
    <w:rsid w:val="00914E81"/>
    <w:rsid w:val="00916EDB"/>
    <w:rsid w:val="0092060E"/>
    <w:rsid w:val="00920861"/>
    <w:rsid w:val="009217DF"/>
    <w:rsid w:val="00922B13"/>
    <w:rsid w:val="009242EF"/>
    <w:rsid w:val="00924926"/>
    <w:rsid w:val="0092558C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5003D"/>
    <w:rsid w:val="009502EA"/>
    <w:rsid w:val="00952996"/>
    <w:rsid w:val="00952DDF"/>
    <w:rsid w:val="009537DD"/>
    <w:rsid w:val="009571E0"/>
    <w:rsid w:val="009617C7"/>
    <w:rsid w:val="0096397F"/>
    <w:rsid w:val="00963B6A"/>
    <w:rsid w:val="0096470A"/>
    <w:rsid w:val="009656E5"/>
    <w:rsid w:val="00965C12"/>
    <w:rsid w:val="00967225"/>
    <w:rsid w:val="009708F0"/>
    <w:rsid w:val="00970950"/>
    <w:rsid w:val="009716DB"/>
    <w:rsid w:val="00972076"/>
    <w:rsid w:val="0097665A"/>
    <w:rsid w:val="00976C66"/>
    <w:rsid w:val="00977837"/>
    <w:rsid w:val="009812D4"/>
    <w:rsid w:val="009817F0"/>
    <w:rsid w:val="00982CCB"/>
    <w:rsid w:val="0098361F"/>
    <w:rsid w:val="009874E1"/>
    <w:rsid w:val="009920D8"/>
    <w:rsid w:val="00992791"/>
    <w:rsid w:val="00992CB8"/>
    <w:rsid w:val="00997974"/>
    <w:rsid w:val="009A03AD"/>
    <w:rsid w:val="009A1EDA"/>
    <w:rsid w:val="009A20C3"/>
    <w:rsid w:val="009A31D8"/>
    <w:rsid w:val="009A357D"/>
    <w:rsid w:val="009B13DA"/>
    <w:rsid w:val="009B1472"/>
    <w:rsid w:val="009B38BE"/>
    <w:rsid w:val="009B4C07"/>
    <w:rsid w:val="009B4E67"/>
    <w:rsid w:val="009C3D0F"/>
    <w:rsid w:val="009C3DDB"/>
    <w:rsid w:val="009C7DBF"/>
    <w:rsid w:val="009C7E84"/>
    <w:rsid w:val="009D00BA"/>
    <w:rsid w:val="009D01C8"/>
    <w:rsid w:val="009D0953"/>
    <w:rsid w:val="009D12BE"/>
    <w:rsid w:val="009D1519"/>
    <w:rsid w:val="009D58DB"/>
    <w:rsid w:val="009D5BE0"/>
    <w:rsid w:val="009D636F"/>
    <w:rsid w:val="009D67B0"/>
    <w:rsid w:val="009D787C"/>
    <w:rsid w:val="009E0F99"/>
    <w:rsid w:val="009E1B19"/>
    <w:rsid w:val="009E5842"/>
    <w:rsid w:val="009E5FF8"/>
    <w:rsid w:val="009F076C"/>
    <w:rsid w:val="009F10BA"/>
    <w:rsid w:val="009F1506"/>
    <w:rsid w:val="009F35E2"/>
    <w:rsid w:val="009F3A70"/>
    <w:rsid w:val="009F4063"/>
    <w:rsid w:val="009F4B94"/>
    <w:rsid w:val="009F65F9"/>
    <w:rsid w:val="009F68BA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7683"/>
    <w:rsid w:val="00A17846"/>
    <w:rsid w:val="00A20D38"/>
    <w:rsid w:val="00A21E3B"/>
    <w:rsid w:val="00A23CFC"/>
    <w:rsid w:val="00A24937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5CAA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30C7"/>
    <w:rsid w:val="00A53ABB"/>
    <w:rsid w:val="00A55F5B"/>
    <w:rsid w:val="00A5630D"/>
    <w:rsid w:val="00A60185"/>
    <w:rsid w:val="00A62C0B"/>
    <w:rsid w:val="00A63A2D"/>
    <w:rsid w:val="00A64851"/>
    <w:rsid w:val="00A65195"/>
    <w:rsid w:val="00A661EA"/>
    <w:rsid w:val="00A66C2D"/>
    <w:rsid w:val="00A71694"/>
    <w:rsid w:val="00A723EB"/>
    <w:rsid w:val="00A77F7C"/>
    <w:rsid w:val="00A8087F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43D9"/>
    <w:rsid w:val="00AB44CE"/>
    <w:rsid w:val="00AB5A58"/>
    <w:rsid w:val="00AB7092"/>
    <w:rsid w:val="00AB7E32"/>
    <w:rsid w:val="00AB7ED0"/>
    <w:rsid w:val="00AC08A8"/>
    <w:rsid w:val="00AC211C"/>
    <w:rsid w:val="00AC29F5"/>
    <w:rsid w:val="00AC3EA2"/>
    <w:rsid w:val="00AC4625"/>
    <w:rsid w:val="00AD0170"/>
    <w:rsid w:val="00AD2534"/>
    <w:rsid w:val="00AD56C8"/>
    <w:rsid w:val="00AD57C9"/>
    <w:rsid w:val="00AD58F2"/>
    <w:rsid w:val="00AE3A16"/>
    <w:rsid w:val="00AE3FAF"/>
    <w:rsid w:val="00AE42E8"/>
    <w:rsid w:val="00AF1455"/>
    <w:rsid w:val="00AF2DA0"/>
    <w:rsid w:val="00AF5599"/>
    <w:rsid w:val="00AF5C6E"/>
    <w:rsid w:val="00AF5FEE"/>
    <w:rsid w:val="00AF64D9"/>
    <w:rsid w:val="00AF7915"/>
    <w:rsid w:val="00B011E3"/>
    <w:rsid w:val="00B0512A"/>
    <w:rsid w:val="00B0529F"/>
    <w:rsid w:val="00B05369"/>
    <w:rsid w:val="00B11FDE"/>
    <w:rsid w:val="00B1418B"/>
    <w:rsid w:val="00B1591A"/>
    <w:rsid w:val="00B160AE"/>
    <w:rsid w:val="00B16CA0"/>
    <w:rsid w:val="00B1733B"/>
    <w:rsid w:val="00B17E1B"/>
    <w:rsid w:val="00B21195"/>
    <w:rsid w:val="00B24B22"/>
    <w:rsid w:val="00B25310"/>
    <w:rsid w:val="00B25D18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E3F"/>
    <w:rsid w:val="00B56AB6"/>
    <w:rsid w:val="00B62304"/>
    <w:rsid w:val="00B63743"/>
    <w:rsid w:val="00B6489C"/>
    <w:rsid w:val="00B65329"/>
    <w:rsid w:val="00B65918"/>
    <w:rsid w:val="00B65FE9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4218"/>
    <w:rsid w:val="00B84DDE"/>
    <w:rsid w:val="00B866F7"/>
    <w:rsid w:val="00B909D6"/>
    <w:rsid w:val="00B91700"/>
    <w:rsid w:val="00B91A6C"/>
    <w:rsid w:val="00B93DD0"/>
    <w:rsid w:val="00B9660F"/>
    <w:rsid w:val="00B96841"/>
    <w:rsid w:val="00B97732"/>
    <w:rsid w:val="00B97F34"/>
    <w:rsid w:val="00BA0C98"/>
    <w:rsid w:val="00BA22F8"/>
    <w:rsid w:val="00BA5F49"/>
    <w:rsid w:val="00BA65A8"/>
    <w:rsid w:val="00BA6D19"/>
    <w:rsid w:val="00BA7461"/>
    <w:rsid w:val="00BA7DA9"/>
    <w:rsid w:val="00BB23FF"/>
    <w:rsid w:val="00BB3AA3"/>
    <w:rsid w:val="00BB4966"/>
    <w:rsid w:val="00BB5352"/>
    <w:rsid w:val="00BB620C"/>
    <w:rsid w:val="00BB6822"/>
    <w:rsid w:val="00BC4215"/>
    <w:rsid w:val="00BD1A6F"/>
    <w:rsid w:val="00BD55FC"/>
    <w:rsid w:val="00BE103C"/>
    <w:rsid w:val="00BE1267"/>
    <w:rsid w:val="00BE12E7"/>
    <w:rsid w:val="00BE18C4"/>
    <w:rsid w:val="00BE1F11"/>
    <w:rsid w:val="00BE45AE"/>
    <w:rsid w:val="00BE6D3C"/>
    <w:rsid w:val="00BE7383"/>
    <w:rsid w:val="00BE7852"/>
    <w:rsid w:val="00BF090A"/>
    <w:rsid w:val="00BF3E7F"/>
    <w:rsid w:val="00BF5072"/>
    <w:rsid w:val="00BF56E4"/>
    <w:rsid w:val="00BF73A1"/>
    <w:rsid w:val="00BF798E"/>
    <w:rsid w:val="00BF7CEE"/>
    <w:rsid w:val="00C0119C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2A48"/>
    <w:rsid w:val="00C135CF"/>
    <w:rsid w:val="00C1575B"/>
    <w:rsid w:val="00C16855"/>
    <w:rsid w:val="00C21DDD"/>
    <w:rsid w:val="00C25221"/>
    <w:rsid w:val="00C2683F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18F0"/>
    <w:rsid w:val="00C424E0"/>
    <w:rsid w:val="00C4714E"/>
    <w:rsid w:val="00C50B22"/>
    <w:rsid w:val="00C51CCA"/>
    <w:rsid w:val="00C53700"/>
    <w:rsid w:val="00C546D0"/>
    <w:rsid w:val="00C5504F"/>
    <w:rsid w:val="00C5542C"/>
    <w:rsid w:val="00C57B55"/>
    <w:rsid w:val="00C628CF"/>
    <w:rsid w:val="00C63059"/>
    <w:rsid w:val="00C63376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AFD"/>
    <w:rsid w:val="00C74F97"/>
    <w:rsid w:val="00C769FB"/>
    <w:rsid w:val="00C77C82"/>
    <w:rsid w:val="00C77E45"/>
    <w:rsid w:val="00C77F1B"/>
    <w:rsid w:val="00C82113"/>
    <w:rsid w:val="00C8276E"/>
    <w:rsid w:val="00C842AC"/>
    <w:rsid w:val="00C877DC"/>
    <w:rsid w:val="00C90589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B0692"/>
    <w:rsid w:val="00CB1690"/>
    <w:rsid w:val="00CB4BF8"/>
    <w:rsid w:val="00CB671C"/>
    <w:rsid w:val="00CB7D96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3562"/>
    <w:rsid w:val="00CE71C2"/>
    <w:rsid w:val="00CE7BEE"/>
    <w:rsid w:val="00CF1C45"/>
    <w:rsid w:val="00CF29DD"/>
    <w:rsid w:val="00CF42D5"/>
    <w:rsid w:val="00CF47FF"/>
    <w:rsid w:val="00CF4EDA"/>
    <w:rsid w:val="00CF6411"/>
    <w:rsid w:val="00CF6ED8"/>
    <w:rsid w:val="00CF72AA"/>
    <w:rsid w:val="00CF79AC"/>
    <w:rsid w:val="00D0066F"/>
    <w:rsid w:val="00D021CB"/>
    <w:rsid w:val="00D026DE"/>
    <w:rsid w:val="00D04BA4"/>
    <w:rsid w:val="00D10F1A"/>
    <w:rsid w:val="00D116F8"/>
    <w:rsid w:val="00D132AE"/>
    <w:rsid w:val="00D137ED"/>
    <w:rsid w:val="00D139E7"/>
    <w:rsid w:val="00D14958"/>
    <w:rsid w:val="00D17596"/>
    <w:rsid w:val="00D20CB1"/>
    <w:rsid w:val="00D20D14"/>
    <w:rsid w:val="00D20E06"/>
    <w:rsid w:val="00D22640"/>
    <w:rsid w:val="00D2484A"/>
    <w:rsid w:val="00D26974"/>
    <w:rsid w:val="00D26D3A"/>
    <w:rsid w:val="00D34D2E"/>
    <w:rsid w:val="00D43F3D"/>
    <w:rsid w:val="00D44070"/>
    <w:rsid w:val="00D44E7A"/>
    <w:rsid w:val="00D45E33"/>
    <w:rsid w:val="00D45EE3"/>
    <w:rsid w:val="00D4701D"/>
    <w:rsid w:val="00D4755F"/>
    <w:rsid w:val="00D5031E"/>
    <w:rsid w:val="00D50618"/>
    <w:rsid w:val="00D509E9"/>
    <w:rsid w:val="00D53B1C"/>
    <w:rsid w:val="00D603B0"/>
    <w:rsid w:val="00D612F9"/>
    <w:rsid w:val="00D615E6"/>
    <w:rsid w:val="00D669FF"/>
    <w:rsid w:val="00D729C2"/>
    <w:rsid w:val="00D72C5D"/>
    <w:rsid w:val="00D7365C"/>
    <w:rsid w:val="00D73BF4"/>
    <w:rsid w:val="00D750F8"/>
    <w:rsid w:val="00D76068"/>
    <w:rsid w:val="00D76A42"/>
    <w:rsid w:val="00D82894"/>
    <w:rsid w:val="00D84BEA"/>
    <w:rsid w:val="00D852D2"/>
    <w:rsid w:val="00D85790"/>
    <w:rsid w:val="00D85D36"/>
    <w:rsid w:val="00D87E0B"/>
    <w:rsid w:val="00D92DAB"/>
    <w:rsid w:val="00D94B5D"/>
    <w:rsid w:val="00D95282"/>
    <w:rsid w:val="00D965A5"/>
    <w:rsid w:val="00DA189F"/>
    <w:rsid w:val="00DA1B12"/>
    <w:rsid w:val="00DA2A59"/>
    <w:rsid w:val="00DA54C9"/>
    <w:rsid w:val="00DA66E7"/>
    <w:rsid w:val="00DA6739"/>
    <w:rsid w:val="00DA6CAE"/>
    <w:rsid w:val="00DA71DF"/>
    <w:rsid w:val="00DB090F"/>
    <w:rsid w:val="00DB10A6"/>
    <w:rsid w:val="00DB1A9E"/>
    <w:rsid w:val="00DB1B3A"/>
    <w:rsid w:val="00DB26A1"/>
    <w:rsid w:val="00DB31D6"/>
    <w:rsid w:val="00DB3A87"/>
    <w:rsid w:val="00DB4005"/>
    <w:rsid w:val="00DB4C10"/>
    <w:rsid w:val="00DB5EB9"/>
    <w:rsid w:val="00DB66E1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E4971"/>
    <w:rsid w:val="00DE56A7"/>
    <w:rsid w:val="00DE5880"/>
    <w:rsid w:val="00DE6668"/>
    <w:rsid w:val="00DF1E5B"/>
    <w:rsid w:val="00DF2275"/>
    <w:rsid w:val="00DF2D89"/>
    <w:rsid w:val="00DF3D55"/>
    <w:rsid w:val="00DF3F5E"/>
    <w:rsid w:val="00DF5653"/>
    <w:rsid w:val="00DF76DA"/>
    <w:rsid w:val="00E02B3D"/>
    <w:rsid w:val="00E03E1F"/>
    <w:rsid w:val="00E0596E"/>
    <w:rsid w:val="00E064EA"/>
    <w:rsid w:val="00E06F66"/>
    <w:rsid w:val="00E076F8"/>
    <w:rsid w:val="00E1057B"/>
    <w:rsid w:val="00E20BD1"/>
    <w:rsid w:val="00E222A9"/>
    <w:rsid w:val="00E23E70"/>
    <w:rsid w:val="00E245CB"/>
    <w:rsid w:val="00E27E26"/>
    <w:rsid w:val="00E337B3"/>
    <w:rsid w:val="00E3512E"/>
    <w:rsid w:val="00E356E5"/>
    <w:rsid w:val="00E357CF"/>
    <w:rsid w:val="00E3673C"/>
    <w:rsid w:val="00E36A30"/>
    <w:rsid w:val="00E36F81"/>
    <w:rsid w:val="00E37063"/>
    <w:rsid w:val="00E37561"/>
    <w:rsid w:val="00E404F3"/>
    <w:rsid w:val="00E42107"/>
    <w:rsid w:val="00E43679"/>
    <w:rsid w:val="00E43EC5"/>
    <w:rsid w:val="00E45765"/>
    <w:rsid w:val="00E507A2"/>
    <w:rsid w:val="00E5098C"/>
    <w:rsid w:val="00E50CCB"/>
    <w:rsid w:val="00E537F0"/>
    <w:rsid w:val="00E53F23"/>
    <w:rsid w:val="00E55E64"/>
    <w:rsid w:val="00E60213"/>
    <w:rsid w:val="00E6139E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1F18"/>
    <w:rsid w:val="00E9226D"/>
    <w:rsid w:val="00E9258A"/>
    <w:rsid w:val="00E92E27"/>
    <w:rsid w:val="00E94076"/>
    <w:rsid w:val="00E94385"/>
    <w:rsid w:val="00E95ADD"/>
    <w:rsid w:val="00E96215"/>
    <w:rsid w:val="00EA080C"/>
    <w:rsid w:val="00EA1E0F"/>
    <w:rsid w:val="00EA416C"/>
    <w:rsid w:val="00EA5941"/>
    <w:rsid w:val="00EA6A4D"/>
    <w:rsid w:val="00EB000C"/>
    <w:rsid w:val="00EB247C"/>
    <w:rsid w:val="00EB32A1"/>
    <w:rsid w:val="00EB3C0C"/>
    <w:rsid w:val="00EB5A5A"/>
    <w:rsid w:val="00EB60CE"/>
    <w:rsid w:val="00EB61DD"/>
    <w:rsid w:val="00EB7D53"/>
    <w:rsid w:val="00EC06BE"/>
    <w:rsid w:val="00EC5F81"/>
    <w:rsid w:val="00EC71F7"/>
    <w:rsid w:val="00EC7451"/>
    <w:rsid w:val="00EC7ECB"/>
    <w:rsid w:val="00ED11A5"/>
    <w:rsid w:val="00ED3458"/>
    <w:rsid w:val="00ED4109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99F"/>
    <w:rsid w:val="00F059A6"/>
    <w:rsid w:val="00F06BCC"/>
    <w:rsid w:val="00F073CD"/>
    <w:rsid w:val="00F1135A"/>
    <w:rsid w:val="00F15350"/>
    <w:rsid w:val="00F1572E"/>
    <w:rsid w:val="00F17EAE"/>
    <w:rsid w:val="00F22D49"/>
    <w:rsid w:val="00F23756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275C"/>
    <w:rsid w:val="00F53491"/>
    <w:rsid w:val="00F5400C"/>
    <w:rsid w:val="00F554CB"/>
    <w:rsid w:val="00F55832"/>
    <w:rsid w:val="00F56060"/>
    <w:rsid w:val="00F56A51"/>
    <w:rsid w:val="00F57120"/>
    <w:rsid w:val="00F57E15"/>
    <w:rsid w:val="00F60C40"/>
    <w:rsid w:val="00F61AAA"/>
    <w:rsid w:val="00F65660"/>
    <w:rsid w:val="00F65A1C"/>
    <w:rsid w:val="00F65F40"/>
    <w:rsid w:val="00F66F50"/>
    <w:rsid w:val="00F75144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4382"/>
    <w:rsid w:val="00FA4CF0"/>
    <w:rsid w:val="00FA5873"/>
    <w:rsid w:val="00FA61AA"/>
    <w:rsid w:val="00FA69A4"/>
    <w:rsid w:val="00FB1279"/>
    <w:rsid w:val="00FB1495"/>
    <w:rsid w:val="00FB6BCB"/>
    <w:rsid w:val="00FB7E0A"/>
    <w:rsid w:val="00FC017C"/>
    <w:rsid w:val="00FC0DDA"/>
    <w:rsid w:val="00FC1F26"/>
    <w:rsid w:val="00FC416E"/>
    <w:rsid w:val="00FC6156"/>
    <w:rsid w:val="00FC62D3"/>
    <w:rsid w:val="00FC6EF2"/>
    <w:rsid w:val="00FD1694"/>
    <w:rsid w:val="00FD3923"/>
    <w:rsid w:val="00FD3CCD"/>
    <w:rsid w:val="00FD4E21"/>
    <w:rsid w:val="00FD4EE7"/>
    <w:rsid w:val="00FD590B"/>
    <w:rsid w:val="00FD6531"/>
    <w:rsid w:val="00FD7636"/>
    <w:rsid w:val="00FD7733"/>
    <w:rsid w:val="00FE054E"/>
    <w:rsid w:val="00FE3229"/>
    <w:rsid w:val="00FE32FB"/>
    <w:rsid w:val="00FE62B8"/>
    <w:rsid w:val="00FE6D2F"/>
    <w:rsid w:val="00FE74C3"/>
    <w:rsid w:val="00FF215C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37329-3F03-4EAB-B2B3-CF56009A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05037D21-A2BF-4668-AF9C-EA2FC8D2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13</dc:title>
  <dc:creator>A05723</dc:creator>
  <cp:lastModifiedBy>Rebecca Durack</cp:lastModifiedBy>
  <cp:revision>2</cp:revision>
  <cp:lastPrinted>2013-12-09T03:00:00Z</cp:lastPrinted>
  <dcterms:created xsi:type="dcterms:W3CDTF">2014-01-17T00:44:00Z</dcterms:created>
  <dcterms:modified xsi:type="dcterms:W3CDTF">2014-01-17T00:44:00Z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1141776521</vt:i4>
  </property>
</Properties>
</file>