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E31855" w:rsidRDefault="00E708D2" w:rsidP="00B0343C">
      <w:pPr>
        <w:pStyle w:val="Header"/>
        <w:tabs>
          <w:tab w:val="left" w:pos="426"/>
        </w:tabs>
        <w:jc w:val="center"/>
        <w:rPr>
          <w:rFonts w:ascii="Calibri" w:hAnsi="Calibri" w:cs="Arial"/>
          <w:b/>
        </w:rPr>
      </w:pPr>
      <w:r w:rsidRPr="00E31855">
        <w:rPr>
          <w:rFonts w:ascii="Calibri" w:hAnsi="Calibri" w:cs="Arial"/>
          <w:b/>
        </w:rPr>
        <w:t>MINUTES – Meeting</w:t>
      </w:r>
      <w:r w:rsidR="00ED3F0A" w:rsidRPr="00E31855">
        <w:rPr>
          <w:rFonts w:ascii="Calibri" w:hAnsi="Calibri" w:cs="Arial"/>
          <w:b/>
        </w:rPr>
        <w:t xml:space="preserve"> </w:t>
      </w:r>
      <w:r w:rsidR="00001916" w:rsidRPr="00E31855">
        <w:rPr>
          <w:rFonts w:ascii="Calibri" w:hAnsi="Calibri" w:cs="Arial"/>
          <w:b/>
        </w:rPr>
        <w:t>10</w:t>
      </w:r>
    </w:p>
    <w:p w:rsidR="00AD6EAA" w:rsidRPr="00E31855" w:rsidRDefault="00001916" w:rsidP="00B0343C">
      <w:pPr>
        <w:pStyle w:val="Header"/>
        <w:tabs>
          <w:tab w:val="left" w:pos="426"/>
        </w:tabs>
        <w:jc w:val="center"/>
        <w:rPr>
          <w:rFonts w:ascii="Calibri" w:hAnsi="Calibri" w:cs="Arial"/>
          <w:b/>
        </w:rPr>
      </w:pPr>
      <w:r w:rsidRPr="00E31855">
        <w:rPr>
          <w:rFonts w:ascii="Calibri" w:hAnsi="Calibri" w:cs="Arial"/>
          <w:b/>
        </w:rPr>
        <w:t>25-26 September</w:t>
      </w:r>
      <w:r w:rsidR="00AD6EAA" w:rsidRPr="00E31855">
        <w:rPr>
          <w:rFonts w:ascii="Calibri" w:hAnsi="Calibri" w:cs="Arial"/>
          <w:b/>
        </w:rPr>
        <w:t xml:space="preserve"> 2013</w:t>
      </w:r>
    </w:p>
    <w:p w:rsidR="00E708D2" w:rsidRPr="00E31855" w:rsidRDefault="00B276AD" w:rsidP="00B276AD">
      <w:pPr>
        <w:pStyle w:val="Header"/>
        <w:tabs>
          <w:tab w:val="left" w:pos="426"/>
          <w:tab w:val="left" w:pos="2105"/>
        </w:tabs>
        <w:rPr>
          <w:rFonts w:ascii="Calibri" w:hAnsi="Calibri" w:cs="Arial"/>
          <w:b/>
        </w:rPr>
      </w:pPr>
      <w:r w:rsidRPr="00E31855">
        <w:rPr>
          <w:rFonts w:ascii="Calibri" w:hAnsi="Calibri" w:cs="Arial"/>
          <w:b/>
        </w:rPr>
        <w:tab/>
      </w:r>
      <w:r w:rsidRPr="00E31855">
        <w:rPr>
          <w:rFonts w:ascii="Calibri" w:hAnsi="Calibri" w:cs="Arial"/>
          <w:b/>
        </w:rPr>
        <w:tab/>
      </w:r>
      <w:r w:rsidRPr="00E31855">
        <w:rPr>
          <w:rFonts w:ascii="Calibri" w:hAnsi="Calibri" w:cs="Arial"/>
          <w:b/>
        </w:rPr>
        <w:tab/>
      </w:r>
    </w:p>
    <w:p w:rsidR="00E708D2" w:rsidRPr="00E31855" w:rsidRDefault="00056B6C" w:rsidP="00B0343C">
      <w:pPr>
        <w:pStyle w:val="Header"/>
        <w:tabs>
          <w:tab w:val="left" w:pos="426"/>
        </w:tabs>
        <w:jc w:val="center"/>
        <w:rPr>
          <w:rFonts w:ascii="Calibri" w:hAnsi="Calibri" w:cs="Arial"/>
          <w:b/>
        </w:rPr>
      </w:pPr>
      <w:r w:rsidRPr="00E31855">
        <w:rPr>
          <w:rFonts w:ascii="Calibri" w:hAnsi="Calibri" w:cs="Arial"/>
          <w:b/>
        </w:rPr>
        <w:t>Old Parliament House, Canberra</w:t>
      </w:r>
    </w:p>
    <w:p w:rsidR="00E708D2" w:rsidRPr="00E31855" w:rsidRDefault="00FA51F8" w:rsidP="00B0343C">
      <w:pPr>
        <w:tabs>
          <w:tab w:val="left" w:pos="426"/>
        </w:tabs>
        <w:spacing w:before="120" w:after="120"/>
        <w:rPr>
          <w:rFonts w:ascii="Calibri" w:hAnsi="Calibri" w:cs="Arial"/>
        </w:rPr>
      </w:pPr>
      <w:r w:rsidRPr="00FA51F8">
        <w:rPr>
          <w:rFonts w:ascii="Calibri" w:hAnsi="Calibri" w:cs="Arial"/>
        </w:rPr>
        <w:pict>
          <v:rect id="_x0000_i1025" style="width:0;height:1.5pt" o:hralign="center" o:hrstd="t" o:hr="t" fillcolor="#a0a0a0" stroked="f"/>
        </w:pict>
      </w:r>
    </w:p>
    <w:p w:rsidR="00E708D2" w:rsidRPr="00E31855" w:rsidRDefault="00E708D2" w:rsidP="00B0343C">
      <w:pPr>
        <w:tabs>
          <w:tab w:val="left" w:pos="426"/>
        </w:tabs>
        <w:spacing w:before="120" w:after="120"/>
        <w:rPr>
          <w:rFonts w:ascii="Calibri" w:hAnsi="Calibri" w:cs="Arial"/>
          <w:b/>
        </w:rPr>
      </w:pPr>
      <w:r w:rsidRPr="00E31855">
        <w:rPr>
          <w:rFonts w:ascii="Calibri" w:hAnsi="Calibri" w:cs="Arial"/>
          <w:b/>
        </w:rPr>
        <w:t>Attendance and Apologies</w:t>
      </w:r>
    </w:p>
    <w:p w:rsidR="00E708D2" w:rsidRPr="00E31855" w:rsidRDefault="003F5894" w:rsidP="005F049F">
      <w:pPr>
        <w:tabs>
          <w:tab w:val="left" w:pos="426"/>
        </w:tabs>
        <w:spacing w:line="276" w:lineRule="auto"/>
        <w:rPr>
          <w:rFonts w:ascii="Calibri" w:hAnsi="Calibri" w:cs="Arial"/>
        </w:rPr>
      </w:pPr>
      <w:r w:rsidRPr="00E31855">
        <w:rPr>
          <w:rFonts w:ascii="Calibri" w:hAnsi="Calibri" w:cs="Arial"/>
        </w:rPr>
        <w:t>IN ATTENDANCE</w:t>
      </w:r>
    </w:p>
    <w:p w:rsidR="00854522" w:rsidRPr="00E31855" w:rsidRDefault="00854522" w:rsidP="00854522">
      <w:pPr>
        <w:tabs>
          <w:tab w:val="left" w:pos="426"/>
        </w:tabs>
        <w:spacing w:line="276" w:lineRule="auto"/>
        <w:rPr>
          <w:rFonts w:ascii="Calibri" w:hAnsi="Calibri" w:cs="Arial"/>
        </w:rPr>
      </w:pPr>
      <w:r w:rsidRPr="00E31855">
        <w:rPr>
          <w:rFonts w:ascii="Calibri" w:hAnsi="Calibri" w:cs="Arial"/>
        </w:rPr>
        <w:t>Ms Lisa Corbyn (Chair)</w:t>
      </w:r>
    </w:p>
    <w:p w:rsidR="00854522" w:rsidRPr="00E31855" w:rsidRDefault="00854522" w:rsidP="00854522">
      <w:pPr>
        <w:tabs>
          <w:tab w:val="left" w:pos="426"/>
        </w:tabs>
        <w:spacing w:line="276" w:lineRule="auto"/>
        <w:rPr>
          <w:rFonts w:ascii="Calibri" w:hAnsi="Calibri" w:cs="Arial"/>
        </w:rPr>
      </w:pPr>
      <w:r w:rsidRPr="00E31855">
        <w:rPr>
          <w:rFonts w:ascii="Calibri" w:hAnsi="Calibri" w:cs="Arial"/>
        </w:rPr>
        <w:t>Emeritus Professor Angela Arthington</w:t>
      </w:r>
    </w:p>
    <w:p w:rsidR="00056B6C" w:rsidRPr="00E31855" w:rsidRDefault="00056B6C" w:rsidP="00056B6C">
      <w:pPr>
        <w:tabs>
          <w:tab w:val="left" w:pos="426"/>
        </w:tabs>
        <w:spacing w:line="276" w:lineRule="auto"/>
        <w:rPr>
          <w:rFonts w:ascii="Calibri" w:hAnsi="Calibri" w:cs="Arial"/>
        </w:rPr>
      </w:pPr>
      <w:r w:rsidRPr="00E31855">
        <w:rPr>
          <w:rFonts w:ascii="Calibri" w:hAnsi="Calibri" w:cs="Arial"/>
        </w:rPr>
        <w:t>Ms Jane Coram</w:t>
      </w:r>
    </w:p>
    <w:p w:rsidR="00854522" w:rsidRPr="00E31855" w:rsidRDefault="00854522" w:rsidP="00854522">
      <w:pPr>
        <w:tabs>
          <w:tab w:val="left" w:pos="426"/>
        </w:tabs>
        <w:spacing w:line="276" w:lineRule="auto"/>
        <w:rPr>
          <w:rFonts w:ascii="Calibri" w:hAnsi="Calibri" w:cs="Arial"/>
        </w:rPr>
      </w:pPr>
      <w:r w:rsidRPr="00E31855">
        <w:rPr>
          <w:rFonts w:ascii="Calibri" w:hAnsi="Calibri" w:cs="Arial"/>
        </w:rPr>
        <w:t>Emeritus Professor Peter Flood</w:t>
      </w:r>
      <w:r w:rsidR="0061005A" w:rsidRPr="00E31855">
        <w:rPr>
          <w:rFonts w:ascii="Calibri" w:hAnsi="Calibri" w:cs="Arial"/>
        </w:rPr>
        <w:t xml:space="preserve"> </w:t>
      </w:r>
    </w:p>
    <w:p w:rsidR="00854522" w:rsidRPr="00E31855" w:rsidRDefault="00854522" w:rsidP="0063035F">
      <w:pPr>
        <w:tabs>
          <w:tab w:val="left" w:pos="426"/>
          <w:tab w:val="left" w:pos="5490"/>
        </w:tabs>
        <w:spacing w:line="276" w:lineRule="auto"/>
        <w:rPr>
          <w:rFonts w:ascii="Calibri" w:hAnsi="Calibri" w:cs="Arial"/>
        </w:rPr>
      </w:pPr>
      <w:r w:rsidRPr="00E31855">
        <w:rPr>
          <w:rFonts w:ascii="Calibri" w:hAnsi="Calibri" w:cs="Arial"/>
        </w:rPr>
        <w:t>Mr Jim McDonald</w:t>
      </w:r>
      <w:r w:rsidR="0063035F">
        <w:rPr>
          <w:rFonts w:ascii="Calibri" w:hAnsi="Calibri" w:cs="Arial"/>
        </w:rPr>
        <w:tab/>
      </w:r>
    </w:p>
    <w:p w:rsidR="00854522" w:rsidRPr="00E31855" w:rsidRDefault="00854522" w:rsidP="00854522">
      <w:pPr>
        <w:tabs>
          <w:tab w:val="left" w:pos="426"/>
        </w:tabs>
        <w:spacing w:line="276" w:lineRule="auto"/>
        <w:rPr>
          <w:rFonts w:ascii="Calibri" w:hAnsi="Calibri" w:cs="Arial"/>
        </w:rPr>
      </w:pPr>
      <w:r w:rsidRPr="00E31855">
        <w:rPr>
          <w:rFonts w:ascii="Calibri" w:hAnsi="Calibri" w:cs="Arial"/>
        </w:rPr>
        <w:t xml:space="preserve">Professor </w:t>
      </w:r>
      <w:proofErr w:type="spellStart"/>
      <w:r w:rsidRPr="00E31855">
        <w:rPr>
          <w:rFonts w:ascii="Calibri" w:hAnsi="Calibri" w:cs="Arial"/>
        </w:rPr>
        <w:t>Dayanthi</w:t>
      </w:r>
      <w:proofErr w:type="spellEnd"/>
      <w:r w:rsidRPr="00E31855">
        <w:rPr>
          <w:rFonts w:ascii="Calibri" w:hAnsi="Calibri" w:cs="Arial"/>
        </w:rPr>
        <w:t xml:space="preserve"> </w:t>
      </w:r>
      <w:proofErr w:type="spellStart"/>
      <w:r w:rsidRPr="00E31855">
        <w:rPr>
          <w:rFonts w:ascii="Calibri" w:hAnsi="Calibri" w:cs="Arial"/>
        </w:rPr>
        <w:t>Nugegoda</w:t>
      </w:r>
      <w:proofErr w:type="spellEnd"/>
    </w:p>
    <w:p w:rsidR="00854522" w:rsidRPr="00E31855" w:rsidRDefault="00854522" w:rsidP="00854522">
      <w:pPr>
        <w:tabs>
          <w:tab w:val="left" w:pos="426"/>
        </w:tabs>
        <w:spacing w:line="276" w:lineRule="auto"/>
        <w:rPr>
          <w:rFonts w:ascii="Calibri" w:hAnsi="Calibri" w:cs="Arial"/>
        </w:rPr>
      </w:pPr>
      <w:r w:rsidRPr="00E31855">
        <w:rPr>
          <w:rFonts w:ascii="Calibri" w:hAnsi="Calibri" w:cs="Arial"/>
        </w:rPr>
        <w:t>Professor Craig Simmons</w:t>
      </w:r>
    </w:p>
    <w:p w:rsidR="008262B5" w:rsidRPr="00E31855" w:rsidRDefault="008262B5" w:rsidP="005F049F">
      <w:pPr>
        <w:tabs>
          <w:tab w:val="left" w:pos="426"/>
        </w:tabs>
        <w:spacing w:line="276" w:lineRule="auto"/>
        <w:rPr>
          <w:rFonts w:ascii="Calibri" w:hAnsi="Calibri" w:cs="Arial"/>
        </w:rPr>
      </w:pPr>
    </w:p>
    <w:p w:rsidR="00E708D2" w:rsidRPr="00E31855" w:rsidRDefault="00E708D2" w:rsidP="00E503B1">
      <w:pPr>
        <w:tabs>
          <w:tab w:val="left" w:pos="426"/>
          <w:tab w:val="left" w:pos="5250"/>
        </w:tabs>
        <w:spacing w:line="276" w:lineRule="auto"/>
        <w:rPr>
          <w:rFonts w:ascii="Calibri" w:hAnsi="Calibri" w:cs="Arial"/>
        </w:rPr>
      </w:pPr>
      <w:r w:rsidRPr="00E31855">
        <w:rPr>
          <w:rFonts w:ascii="Calibri" w:hAnsi="Calibri" w:cs="Arial"/>
        </w:rPr>
        <w:t>APOLOGIES</w:t>
      </w:r>
      <w:r w:rsidR="00E503B1" w:rsidRPr="00E31855">
        <w:rPr>
          <w:rFonts w:ascii="Calibri" w:hAnsi="Calibri" w:cs="Arial"/>
        </w:rPr>
        <w:tab/>
      </w:r>
    </w:p>
    <w:p w:rsidR="00854522" w:rsidRPr="00E31855" w:rsidRDefault="00056B6C" w:rsidP="005F049F">
      <w:pPr>
        <w:tabs>
          <w:tab w:val="left" w:pos="426"/>
        </w:tabs>
        <w:spacing w:line="276" w:lineRule="auto"/>
        <w:rPr>
          <w:rFonts w:ascii="Calibri" w:hAnsi="Calibri" w:cs="Arial"/>
        </w:rPr>
      </w:pPr>
      <w:r w:rsidRPr="00E31855">
        <w:rPr>
          <w:rFonts w:ascii="Calibri" w:hAnsi="Calibri" w:cs="Arial"/>
        </w:rPr>
        <w:t xml:space="preserve">Dr Andrew Johnson </w:t>
      </w:r>
    </w:p>
    <w:p w:rsidR="00001916" w:rsidRPr="00E31855" w:rsidRDefault="00001916" w:rsidP="005F049F">
      <w:pPr>
        <w:tabs>
          <w:tab w:val="left" w:pos="426"/>
        </w:tabs>
        <w:spacing w:line="276" w:lineRule="auto"/>
        <w:rPr>
          <w:rFonts w:ascii="Calibri" w:hAnsi="Calibri" w:cs="Arial"/>
        </w:rPr>
      </w:pPr>
    </w:p>
    <w:p w:rsidR="00E708D2" w:rsidRPr="00E31855" w:rsidRDefault="009C30CD" w:rsidP="005F049F">
      <w:pPr>
        <w:tabs>
          <w:tab w:val="left" w:pos="426"/>
        </w:tabs>
        <w:spacing w:line="276" w:lineRule="auto"/>
        <w:rPr>
          <w:rFonts w:ascii="Calibri" w:hAnsi="Calibri" w:cs="Arial"/>
        </w:rPr>
      </w:pPr>
      <w:r w:rsidRPr="00E31855">
        <w:rPr>
          <w:rFonts w:ascii="Calibri" w:hAnsi="Calibri" w:cs="Arial"/>
        </w:rPr>
        <w:t>OFFICE OF WATER SCIENCE</w:t>
      </w:r>
      <w:r w:rsidR="00C52E7A" w:rsidRPr="00E31855">
        <w:rPr>
          <w:rFonts w:ascii="Calibri" w:hAnsi="Calibri" w:cs="Arial"/>
        </w:rPr>
        <w:t xml:space="preserve"> (OWS)</w:t>
      </w:r>
      <w:r w:rsidRPr="00E31855">
        <w:rPr>
          <w:rFonts w:ascii="Calibri" w:hAnsi="Calibri" w:cs="Arial"/>
        </w:rPr>
        <w:t xml:space="preserve"> - SECRETARIAT AND SUPPORT</w:t>
      </w:r>
    </w:p>
    <w:p w:rsidR="00ED3F0A" w:rsidRPr="00E31855" w:rsidRDefault="00ED3F0A" w:rsidP="005F049F">
      <w:pPr>
        <w:tabs>
          <w:tab w:val="left" w:pos="426"/>
        </w:tabs>
        <w:spacing w:line="276" w:lineRule="auto"/>
        <w:rPr>
          <w:rFonts w:ascii="Calibri" w:hAnsi="Calibri" w:cs="Arial"/>
        </w:rPr>
      </w:pPr>
      <w:r w:rsidRPr="00E31855">
        <w:rPr>
          <w:rFonts w:ascii="Calibri" w:hAnsi="Calibri" w:cs="Arial"/>
        </w:rPr>
        <w:t>Suzy Nethercott-Watson</w:t>
      </w:r>
    </w:p>
    <w:p w:rsidR="00056B6C" w:rsidRPr="00E31855" w:rsidRDefault="00056B6C" w:rsidP="005F049F">
      <w:pPr>
        <w:tabs>
          <w:tab w:val="left" w:pos="426"/>
        </w:tabs>
        <w:spacing w:line="276" w:lineRule="auto"/>
        <w:rPr>
          <w:rFonts w:ascii="Calibri" w:hAnsi="Calibri" w:cs="Arial"/>
        </w:rPr>
      </w:pPr>
      <w:r w:rsidRPr="00E31855">
        <w:rPr>
          <w:rFonts w:ascii="Calibri" w:hAnsi="Calibri" w:cs="Arial"/>
        </w:rPr>
        <w:t>Gayle Milnes</w:t>
      </w:r>
    </w:p>
    <w:p w:rsidR="00C3427E" w:rsidRPr="00E31855" w:rsidRDefault="00C3427E" w:rsidP="00C3427E">
      <w:pPr>
        <w:tabs>
          <w:tab w:val="left" w:pos="426"/>
        </w:tabs>
        <w:spacing w:line="276" w:lineRule="auto"/>
        <w:rPr>
          <w:rFonts w:ascii="Calibri" w:hAnsi="Calibri" w:cs="Arial"/>
        </w:rPr>
      </w:pPr>
      <w:r w:rsidRPr="00E31855">
        <w:rPr>
          <w:rFonts w:ascii="Calibri" w:hAnsi="Calibri" w:cs="Arial"/>
        </w:rPr>
        <w:t>Peter Baker</w:t>
      </w:r>
    </w:p>
    <w:p w:rsidR="00C3427E" w:rsidRPr="00E31855" w:rsidRDefault="00C3427E" w:rsidP="00C3427E">
      <w:pPr>
        <w:tabs>
          <w:tab w:val="left" w:pos="426"/>
        </w:tabs>
        <w:spacing w:line="276" w:lineRule="auto"/>
        <w:rPr>
          <w:rFonts w:ascii="Calibri" w:hAnsi="Calibri" w:cs="Arial"/>
        </w:rPr>
      </w:pPr>
      <w:r w:rsidRPr="00E31855">
        <w:rPr>
          <w:rFonts w:ascii="Calibri" w:hAnsi="Calibri" w:cs="Arial"/>
        </w:rPr>
        <w:t>Scott Lawson</w:t>
      </w:r>
    </w:p>
    <w:p w:rsidR="00C3427E" w:rsidRPr="00E31855" w:rsidRDefault="00001916" w:rsidP="00FA168D">
      <w:pPr>
        <w:tabs>
          <w:tab w:val="left" w:pos="426"/>
          <w:tab w:val="center" w:pos="4513"/>
        </w:tabs>
        <w:spacing w:line="276" w:lineRule="auto"/>
        <w:rPr>
          <w:rFonts w:ascii="Calibri" w:hAnsi="Calibri" w:cs="Arial"/>
        </w:rPr>
      </w:pPr>
      <w:r w:rsidRPr="00E31855">
        <w:rPr>
          <w:rFonts w:ascii="Calibri" w:hAnsi="Calibri" w:cs="Arial"/>
        </w:rPr>
        <w:t>Yvette Blackman</w:t>
      </w:r>
    </w:p>
    <w:p w:rsidR="00C3427E" w:rsidRPr="00E31855" w:rsidRDefault="00C3427E" w:rsidP="00C3427E">
      <w:pPr>
        <w:tabs>
          <w:tab w:val="left" w:pos="426"/>
        </w:tabs>
        <w:spacing w:line="276" w:lineRule="auto"/>
        <w:rPr>
          <w:rFonts w:ascii="Calibri" w:hAnsi="Calibri" w:cs="Arial"/>
        </w:rPr>
      </w:pPr>
      <w:r w:rsidRPr="00E31855">
        <w:rPr>
          <w:rFonts w:ascii="Calibri" w:hAnsi="Calibri" w:cs="Arial"/>
        </w:rPr>
        <w:t>Crystal Bradley</w:t>
      </w:r>
    </w:p>
    <w:p w:rsidR="00854522" w:rsidRPr="00E31855" w:rsidRDefault="00056B6C" w:rsidP="00C3427E">
      <w:pPr>
        <w:tabs>
          <w:tab w:val="left" w:pos="426"/>
        </w:tabs>
        <w:spacing w:line="276" w:lineRule="auto"/>
        <w:rPr>
          <w:rFonts w:ascii="Calibri" w:hAnsi="Calibri" w:cs="Arial"/>
        </w:rPr>
      </w:pPr>
      <w:r w:rsidRPr="00E31855">
        <w:rPr>
          <w:rFonts w:ascii="Calibri" w:hAnsi="Calibri" w:cs="Arial"/>
        </w:rPr>
        <w:t>Caryn Scott</w:t>
      </w:r>
    </w:p>
    <w:p w:rsidR="00DE4763" w:rsidRPr="00E31855" w:rsidRDefault="00056B6C" w:rsidP="005F049F">
      <w:pPr>
        <w:tabs>
          <w:tab w:val="left" w:pos="426"/>
        </w:tabs>
        <w:spacing w:line="276" w:lineRule="auto"/>
        <w:rPr>
          <w:rFonts w:ascii="Calibri" w:hAnsi="Calibri" w:cs="Arial"/>
        </w:rPr>
      </w:pPr>
      <w:r w:rsidRPr="00E31855">
        <w:rPr>
          <w:rFonts w:ascii="Calibri" w:hAnsi="Calibri" w:cs="Arial"/>
        </w:rPr>
        <w:t>Milica Milanja</w:t>
      </w:r>
    </w:p>
    <w:p w:rsidR="009A2240" w:rsidRPr="00E31855" w:rsidRDefault="009A2240" w:rsidP="005F049F">
      <w:pPr>
        <w:tabs>
          <w:tab w:val="left" w:pos="426"/>
        </w:tabs>
        <w:spacing w:line="276" w:lineRule="auto"/>
        <w:rPr>
          <w:rFonts w:ascii="Calibri" w:hAnsi="Calibri" w:cs="Arial"/>
        </w:rPr>
      </w:pPr>
    </w:p>
    <w:p w:rsidR="0056710A" w:rsidRPr="00E31855" w:rsidRDefault="0056710A" w:rsidP="0056710A">
      <w:pPr>
        <w:tabs>
          <w:tab w:val="left" w:pos="426"/>
        </w:tabs>
        <w:spacing w:line="276" w:lineRule="auto"/>
        <w:rPr>
          <w:rFonts w:asciiTheme="minorHAnsi" w:hAnsiTheme="minorHAnsi" w:cs="Arial"/>
        </w:rPr>
      </w:pPr>
      <w:r w:rsidRPr="00E31855">
        <w:rPr>
          <w:rFonts w:asciiTheme="minorHAnsi" w:hAnsiTheme="minorHAnsi" w:cs="Arial"/>
        </w:rPr>
        <w:t xml:space="preserve">OTHER STAFF OF THE DEPARTMENT </w:t>
      </w:r>
      <w:r w:rsidR="006009B0">
        <w:rPr>
          <w:rFonts w:asciiTheme="minorHAnsi" w:hAnsiTheme="minorHAnsi" w:cs="Arial"/>
        </w:rPr>
        <w:t>THE</w:t>
      </w:r>
      <w:r w:rsidRPr="00E31855">
        <w:rPr>
          <w:rFonts w:asciiTheme="minorHAnsi" w:hAnsiTheme="minorHAnsi" w:cs="Arial"/>
        </w:rPr>
        <w:t xml:space="preserv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56710A" w:rsidRPr="00E31855" w:rsidTr="0066327D">
        <w:tc>
          <w:tcPr>
            <w:tcW w:w="4820" w:type="dxa"/>
          </w:tcPr>
          <w:p w:rsidR="0056710A" w:rsidRPr="00E31855" w:rsidRDefault="00001916" w:rsidP="0066327D">
            <w:pPr>
              <w:tabs>
                <w:tab w:val="left" w:pos="426"/>
              </w:tabs>
              <w:rPr>
                <w:rFonts w:asciiTheme="minorHAnsi" w:hAnsiTheme="minorHAnsi" w:cs="Arial"/>
              </w:rPr>
            </w:pPr>
            <w:r w:rsidRPr="00E31855">
              <w:rPr>
                <w:rFonts w:asciiTheme="minorHAnsi" w:hAnsiTheme="minorHAnsi" w:cs="Arial"/>
              </w:rPr>
              <w:t>Deborah Chen</w:t>
            </w:r>
            <w:r w:rsidR="0056710A" w:rsidRPr="00E31855">
              <w:rPr>
                <w:rFonts w:asciiTheme="minorHAnsi" w:hAnsiTheme="minorHAnsi" w:cs="Arial"/>
              </w:rPr>
              <w:t xml:space="preserve"> (Days 1-</w:t>
            </w:r>
            <w:r w:rsidRPr="00E31855">
              <w:rPr>
                <w:rFonts w:asciiTheme="minorHAnsi" w:hAnsiTheme="minorHAnsi" w:cs="Arial"/>
              </w:rPr>
              <w:t>2</w:t>
            </w:r>
            <w:r w:rsidR="0056710A" w:rsidRPr="00E31855">
              <w:rPr>
                <w:rFonts w:asciiTheme="minorHAnsi" w:hAnsiTheme="minorHAnsi" w:cs="Arial"/>
              </w:rPr>
              <w:t xml:space="preserve">: Items </w:t>
            </w:r>
            <w:r w:rsidRPr="00E31855">
              <w:rPr>
                <w:rFonts w:asciiTheme="minorHAnsi" w:hAnsiTheme="minorHAnsi" w:cs="Arial"/>
              </w:rPr>
              <w:t>3.1-3.4, 5.1</w:t>
            </w:r>
            <w:r w:rsidR="0056710A" w:rsidRPr="00E31855">
              <w:rPr>
                <w:rFonts w:asciiTheme="minorHAnsi" w:hAnsiTheme="minorHAnsi" w:cs="Arial"/>
              </w:rPr>
              <w:t>)</w:t>
            </w:r>
          </w:p>
          <w:p w:rsidR="0056710A" w:rsidRPr="00E31855" w:rsidRDefault="0056710A" w:rsidP="0066327D">
            <w:pPr>
              <w:tabs>
                <w:tab w:val="left" w:pos="426"/>
              </w:tabs>
              <w:rPr>
                <w:rFonts w:asciiTheme="minorHAnsi" w:hAnsiTheme="minorHAnsi" w:cs="Arial"/>
              </w:rPr>
            </w:pPr>
            <w:r w:rsidRPr="00E31855">
              <w:rPr>
                <w:rFonts w:asciiTheme="minorHAnsi" w:hAnsiTheme="minorHAnsi" w:cs="Arial"/>
              </w:rPr>
              <w:t xml:space="preserve">Office of Water Science </w:t>
            </w:r>
          </w:p>
        </w:tc>
        <w:tc>
          <w:tcPr>
            <w:tcW w:w="4678" w:type="dxa"/>
          </w:tcPr>
          <w:p w:rsidR="0056710A" w:rsidRPr="00E31855" w:rsidRDefault="00001916" w:rsidP="0066327D">
            <w:pPr>
              <w:tabs>
                <w:tab w:val="left" w:pos="426"/>
              </w:tabs>
              <w:rPr>
                <w:rFonts w:asciiTheme="minorHAnsi" w:hAnsiTheme="minorHAnsi" w:cs="Arial"/>
              </w:rPr>
            </w:pPr>
            <w:r w:rsidRPr="00E31855">
              <w:rPr>
                <w:rFonts w:asciiTheme="minorHAnsi" w:hAnsiTheme="minorHAnsi" w:cs="Arial"/>
              </w:rPr>
              <w:t>Scott Lawson</w:t>
            </w:r>
            <w:r w:rsidR="0056710A" w:rsidRPr="00E31855">
              <w:rPr>
                <w:rFonts w:asciiTheme="minorHAnsi" w:hAnsiTheme="minorHAnsi" w:cs="Arial"/>
              </w:rPr>
              <w:t xml:space="preserve"> (Days 1-</w:t>
            </w:r>
            <w:r w:rsidRPr="00E31855">
              <w:rPr>
                <w:rFonts w:asciiTheme="minorHAnsi" w:hAnsiTheme="minorHAnsi" w:cs="Arial"/>
              </w:rPr>
              <w:t>2</w:t>
            </w:r>
            <w:r w:rsidR="0056710A" w:rsidRPr="00E31855">
              <w:rPr>
                <w:rFonts w:asciiTheme="minorHAnsi" w:hAnsiTheme="minorHAnsi" w:cs="Arial"/>
              </w:rPr>
              <w:t xml:space="preserve">: Items </w:t>
            </w:r>
            <w:r w:rsidRPr="00E31855">
              <w:rPr>
                <w:rFonts w:asciiTheme="minorHAnsi" w:hAnsiTheme="minorHAnsi" w:cs="Arial"/>
              </w:rPr>
              <w:t>3.1-3.4, 5.1</w:t>
            </w:r>
            <w:r w:rsidR="0056710A" w:rsidRPr="00E31855">
              <w:rPr>
                <w:rFonts w:asciiTheme="minorHAnsi" w:hAnsiTheme="minorHAnsi" w:cs="Arial"/>
              </w:rPr>
              <w:t>)</w:t>
            </w:r>
          </w:p>
          <w:p w:rsidR="0056710A" w:rsidRPr="00E31855" w:rsidRDefault="0056710A" w:rsidP="0066327D">
            <w:pPr>
              <w:tabs>
                <w:tab w:val="left" w:pos="426"/>
              </w:tabs>
              <w:rPr>
                <w:rFonts w:asciiTheme="minorHAnsi" w:hAnsiTheme="minorHAnsi" w:cs="Arial"/>
              </w:rPr>
            </w:pPr>
            <w:r w:rsidRPr="00E31855">
              <w:rPr>
                <w:rFonts w:asciiTheme="minorHAnsi" w:hAnsiTheme="minorHAnsi" w:cs="Arial"/>
              </w:rPr>
              <w:t xml:space="preserve">Office of Water Science </w:t>
            </w:r>
          </w:p>
        </w:tc>
      </w:tr>
      <w:tr w:rsidR="00184553" w:rsidRPr="00E31855" w:rsidTr="0066327D">
        <w:tc>
          <w:tcPr>
            <w:tcW w:w="4820" w:type="dxa"/>
          </w:tcPr>
          <w:p w:rsidR="00184553" w:rsidRPr="00E31855" w:rsidRDefault="00184553" w:rsidP="0066327D">
            <w:pPr>
              <w:tabs>
                <w:tab w:val="left" w:pos="426"/>
              </w:tabs>
              <w:rPr>
                <w:rFonts w:asciiTheme="minorHAnsi" w:hAnsiTheme="minorHAnsi" w:cs="Arial"/>
              </w:rPr>
            </w:pPr>
            <w:r w:rsidRPr="00E31855">
              <w:rPr>
                <w:rFonts w:asciiTheme="minorHAnsi" w:hAnsiTheme="minorHAnsi" w:cs="Arial"/>
              </w:rPr>
              <w:t>Kimberle</w:t>
            </w:r>
            <w:r w:rsidR="001C7B23" w:rsidRPr="00E31855">
              <w:rPr>
                <w:rFonts w:asciiTheme="minorHAnsi" w:hAnsiTheme="minorHAnsi" w:cs="Arial"/>
              </w:rPr>
              <w:t>y Hammond (Days 1-2: Items 2.1-</w:t>
            </w:r>
            <w:r w:rsidRPr="00E31855">
              <w:rPr>
                <w:rFonts w:asciiTheme="minorHAnsi" w:hAnsiTheme="minorHAnsi" w:cs="Arial"/>
              </w:rPr>
              <w:t>2.</w:t>
            </w:r>
            <w:r w:rsidR="001C7B23" w:rsidRPr="00E31855">
              <w:rPr>
                <w:rFonts w:asciiTheme="minorHAnsi" w:hAnsiTheme="minorHAnsi" w:cs="Arial"/>
              </w:rPr>
              <w:t>4</w:t>
            </w:r>
            <w:r w:rsidRPr="00E31855">
              <w:rPr>
                <w:rFonts w:asciiTheme="minorHAnsi" w:hAnsiTheme="minorHAnsi" w:cs="Arial"/>
              </w:rPr>
              <w:t>, 5.3)</w:t>
            </w:r>
          </w:p>
          <w:p w:rsidR="00184553" w:rsidRPr="00E31855" w:rsidRDefault="00184553" w:rsidP="0066327D">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184553" w:rsidRPr="00E31855" w:rsidRDefault="006D73B5" w:rsidP="00184553">
            <w:pPr>
              <w:tabs>
                <w:tab w:val="left" w:pos="426"/>
              </w:tabs>
              <w:rPr>
                <w:rFonts w:asciiTheme="minorHAnsi" w:hAnsiTheme="minorHAnsi" w:cs="Arial"/>
              </w:rPr>
            </w:pPr>
            <w:r w:rsidRPr="00E31855">
              <w:rPr>
                <w:rFonts w:asciiTheme="minorHAnsi" w:hAnsiTheme="minorHAnsi" w:cs="Arial"/>
              </w:rPr>
              <w:t>Sophie Alexander (Day</w:t>
            </w:r>
            <w:r w:rsidR="00184553" w:rsidRPr="00E31855">
              <w:rPr>
                <w:rFonts w:asciiTheme="minorHAnsi" w:hAnsiTheme="minorHAnsi" w:cs="Arial"/>
              </w:rPr>
              <w:t xml:space="preserve"> 1: Items 2.1</w:t>
            </w:r>
            <w:r w:rsidR="001C7B23" w:rsidRPr="00E31855">
              <w:rPr>
                <w:rFonts w:asciiTheme="minorHAnsi" w:hAnsiTheme="minorHAnsi" w:cs="Arial"/>
              </w:rPr>
              <w:t>-</w:t>
            </w:r>
            <w:r w:rsidR="00184553" w:rsidRPr="00E31855">
              <w:rPr>
                <w:rFonts w:asciiTheme="minorHAnsi" w:hAnsiTheme="minorHAnsi" w:cs="Arial"/>
              </w:rPr>
              <w:t>2</w:t>
            </w:r>
            <w:r w:rsidR="001C7B23" w:rsidRPr="00E31855">
              <w:rPr>
                <w:rFonts w:asciiTheme="minorHAnsi" w:hAnsiTheme="minorHAnsi" w:cs="Arial"/>
              </w:rPr>
              <w:t>.4</w:t>
            </w:r>
          </w:p>
          <w:p w:rsidR="00184553" w:rsidRPr="00E31855" w:rsidRDefault="00184553" w:rsidP="00184553">
            <w:pPr>
              <w:tabs>
                <w:tab w:val="left" w:pos="426"/>
              </w:tabs>
              <w:rPr>
                <w:rFonts w:asciiTheme="minorHAnsi" w:hAnsiTheme="minorHAnsi" w:cs="Arial"/>
              </w:rPr>
            </w:pPr>
            <w:r w:rsidRPr="00E31855">
              <w:rPr>
                <w:rFonts w:asciiTheme="minorHAnsi" w:hAnsiTheme="minorHAnsi" w:cs="Arial"/>
              </w:rPr>
              <w:t>Office of Water Science</w:t>
            </w:r>
          </w:p>
        </w:tc>
      </w:tr>
      <w:tr w:rsidR="00D75C3D" w:rsidRPr="00E31855" w:rsidTr="0066327D">
        <w:tc>
          <w:tcPr>
            <w:tcW w:w="4820" w:type="dxa"/>
          </w:tcPr>
          <w:p w:rsidR="00D75C3D" w:rsidRPr="00E31855" w:rsidRDefault="00D75C3D" w:rsidP="0066327D">
            <w:pPr>
              <w:tabs>
                <w:tab w:val="left" w:pos="426"/>
              </w:tabs>
              <w:rPr>
                <w:rFonts w:asciiTheme="minorHAnsi" w:hAnsiTheme="minorHAnsi" w:cs="Arial"/>
              </w:rPr>
            </w:pPr>
            <w:r w:rsidRPr="00E31855">
              <w:rPr>
                <w:rFonts w:asciiTheme="minorHAnsi" w:hAnsiTheme="minorHAnsi" w:cs="Arial"/>
              </w:rPr>
              <w:t>Fiona Beynon (Day</w:t>
            </w:r>
            <w:r w:rsidR="004D19FC" w:rsidRPr="00E31855">
              <w:rPr>
                <w:rFonts w:asciiTheme="minorHAnsi" w:hAnsiTheme="minorHAnsi" w:cs="Arial"/>
              </w:rPr>
              <w:t xml:space="preserve"> 1</w:t>
            </w:r>
            <w:r w:rsidRPr="00E31855">
              <w:rPr>
                <w:rFonts w:asciiTheme="minorHAnsi" w:hAnsiTheme="minorHAnsi" w:cs="Arial"/>
              </w:rPr>
              <w:t xml:space="preserve">: Item </w:t>
            </w:r>
            <w:r w:rsidR="001C7B23" w:rsidRPr="00E31855">
              <w:rPr>
                <w:rFonts w:asciiTheme="minorHAnsi" w:hAnsiTheme="minorHAnsi" w:cs="Arial"/>
              </w:rPr>
              <w:t>2.2-</w:t>
            </w:r>
            <w:r w:rsidRPr="00E31855">
              <w:rPr>
                <w:rFonts w:asciiTheme="minorHAnsi" w:hAnsiTheme="minorHAnsi" w:cs="Arial"/>
              </w:rPr>
              <w:t>2.</w:t>
            </w:r>
            <w:r w:rsidR="00C3427E" w:rsidRPr="00E31855">
              <w:rPr>
                <w:rFonts w:asciiTheme="minorHAnsi" w:hAnsiTheme="minorHAnsi" w:cs="Arial"/>
              </w:rPr>
              <w:t>3</w:t>
            </w:r>
            <w:r w:rsidRPr="00E31855">
              <w:rPr>
                <w:rFonts w:asciiTheme="minorHAnsi" w:hAnsiTheme="minorHAnsi" w:cs="Arial"/>
              </w:rPr>
              <w:t>)</w:t>
            </w:r>
          </w:p>
          <w:p w:rsidR="00D75C3D" w:rsidRPr="00E31855" w:rsidRDefault="00D75C3D" w:rsidP="0066327D">
            <w:pPr>
              <w:tabs>
                <w:tab w:val="left" w:pos="426"/>
              </w:tabs>
              <w:rPr>
                <w:rFonts w:asciiTheme="minorHAnsi" w:hAnsiTheme="minorHAnsi" w:cs="Arial"/>
              </w:rPr>
            </w:pPr>
            <w:r w:rsidRPr="00E31855">
              <w:rPr>
                <w:rFonts w:asciiTheme="minorHAnsi" w:hAnsiTheme="minorHAnsi" w:cs="Arial"/>
              </w:rPr>
              <w:t xml:space="preserve">Office of Water Science </w:t>
            </w:r>
          </w:p>
        </w:tc>
        <w:tc>
          <w:tcPr>
            <w:tcW w:w="4678" w:type="dxa"/>
          </w:tcPr>
          <w:p w:rsidR="00D75C3D" w:rsidRPr="00E31855" w:rsidRDefault="00D75C3D" w:rsidP="00D75C3D">
            <w:pPr>
              <w:tabs>
                <w:tab w:val="left" w:pos="426"/>
              </w:tabs>
              <w:rPr>
                <w:rFonts w:asciiTheme="minorHAnsi" w:hAnsiTheme="minorHAnsi" w:cs="Arial"/>
              </w:rPr>
            </w:pPr>
            <w:r w:rsidRPr="00E31855">
              <w:rPr>
                <w:rFonts w:asciiTheme="minorHAnsi" w:hAnsiTheme="minorHAnsi" w:cs="Arial"/>
              </w:rPr>
              <w:t>Kate Bayliss (</w:t>
            </w:r>
            <w:r w:rsidR="004D19FC" w:rsidRPr="00E31855">
              <w:rPr>
                <w:rFonts w:asciiTheme="minorHAnsi" w:hAnsiTheme="minorHAnsi" w:cs="Arial"/>
              </w:rPr>
              <w:t>Days 1-</w:t>
            </w:r>
            <w:r w:rsidRPr="00E31855">
              <w:rPr>
                <w:rFonts w:asciiTheme="minorHAnsi" w:hAnsiTheme="minorHAnsi" w:cs="Arial"/>
              </w:rPr>
              <w:t>2: Item</w:t>
            </w:r>
            <w:r w:rsidR="001C7B23" w:rsidRPr="00E31855">
              <w:rPr>
                <w:rFonts w:asciiTheme="minorHAnsi" w:hAnsiTheme="minorHAnsi" w:cs="Arial"/>
              </w:rPr>
              <w:t>s 2.2-</w:t>
            </w:r>
            <w:r w:rsidRPr="00E31855">
              <w:rPr>
                <w:rFonts w:asciiTheme="minorHAnsi" w:hAnsiTheme="minorHAnsi" w:cs="Arial"/>
              </w:rPr>
              <w:t>2.4)</w:t>
            </w:r>
          </w:p>
          <w:p w:rsidR="00D75C3D" w:rsidRPr="00E31855" w:rsidRDefault="00D75C3D" w:rsidP="00D75C3D">
            <w:pPr>
              <w:tabs>
                <w:tab w:val="left" w:pos="426"/>
              </w:tabs>
              <w:rPr>
                <w:rFonts w:asciiTheme="minorHAnsi" w:hAnsiTheme="minorHAnsi" w:cs="Arial"/>
              </w:rPr>
            </w:pPr>
            <w:r w:rsidRPr="00E31855">
              <w:rPr>
                <w:rFonts w:asciiTheme="minorHAnsi" w:hAnsiTheme="minorHAnsi" w:cs="Arial"/>
              </w:rPr>
              <w:t xml:space="preserve">Office of Water Science </w:t>
            </w:r>
          </w:p>
        </w:tc>
      </w:tr>
      <w:tr w:rsidR="00D75C3D" w:rsidRPr="00E31855" w:rsidTr="0066327D">
        <w:tc>
          <w:tcPr>
            <w:tcW w:w="4820" w:type="dxa"/>
          </w:tcPr>
          <w:p w:rsidR="00D75C3D" w:rsidRPr="00E31855" w:rsidRDefault="00D75C3D" w:rsidP="0066327D">
            <w:pPr>
              <w:tabs>
                <w:tab w:val="left" w:pos="426"/>
              </w:tabs>
              <w:rPr>
                <w:rFonts w:asciiTheme="minorHAnsi" w:hAnsiTheme="minorHAnsi" w:cs="Arial"/>
              </w:rPr>
            </w:pPr>
            <w:r w:rsidRPr="00E31855">
              <w:rPr>
                <w:rFonts w:asciiTheme="minorHAnsi" w:hAnsiTheme="minorHAnsi" w:cs="Arial"/>
              </w:rPr>
              <w:t>Edwina Johnson (Day</w:t>
            </w:r>
            <w:r w:rsidR="004D19FC" w:rsidRPr="00E31855">
              <w:rPr>
                <w:rFonts w:asciiTheme="minorHAnsi" w:hAnsiTheme="minorHAnsi" w:cs="Arial"/>
              </w:rPr>
              <w:t>s 1-2</w:t>
            </w:r>
            <w:r w:rsidRPr="00E31855">
              <w:rPr>
                <w:rFonts w:asciiTheme="minorHAnsi" w:hAnsiTheme="minorHAnsi" w:cs="Arial"/>
              </w:rPr>
              <w:t>: Items</w:t>
            </w:r>
            <w:r w:rsidR="004D19FC" w:rsidRPr="00E31855">
              <w:rPr>
                <w:rFonts w:asciiTheme="minorHAnsi" w:hAnsiTheme="minorHAnsi" w:cs="Arial"/>
              </w:rPr>
              <w:t xml:space="preserve"> 2.2,</w:t>
            </w:r>
            <w:r w:rsidRPr="00E31855">
              <w:rPr>
                <w:rFonts w:asciiTheme="minorHAnsi" w:hAnsiTheme="minorHAnsi" w:cs="Arial"/>
              </w:rPr>
              <w:t xml:space="preserve"> 4.1-4.3)</w:t>
            </w:r>
          </w:p>
          <w:p w:rsidR="00D75C3D" w:rsidRPr="00E31855" w:rsidRDefault="00D75C3D" w:rsidP="0066327D">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D75C3D" w:rsidRPr="00E31855" w:rsidRDefault="006D73B5" w:rsidP="00D75C3D">
            <w:pPr>
              <w:tabs>
                <w:tab w:val="left" w:pos="426"/>
              </w:tabs>
              <w:rPr>
                <w:rFonts w:asciiTheme="minorHAnsi" w:hAnsiTheme="minorHAnsi" w:cs="Arial"/>
              </w:rPr>
            </w:pPr>
            <w:r w:rsidRPr="00E31855">
              <w:rPr>
                <w:rFonts w:asciiTheme="minorHAnsi" w:hAnsiTheme="minorHAnsi" w:cs="Arial"/>
              </w:rPr>
              <w:t>Deborah Chen (Day 1: Items 3.1-3.4)</w:t>
            </w:r>
          </w:p>
          <w:p w:rsidR="006D73B5" w:rsidRPr="00E31855" w:rsidRDefault="006D73B5" w:rsidP="00D75C3D">
            <w:pPr>
              <w:tabs>
                <w:tab w:val="left" w:pos="426"/>
              </w:tabs>
              <w:rPr>
                <w:rFonts w:asciiTheme="minorHAnsi" w:hAnsiTheme="minorHAnsi" w:cs="Arial"/>
              </w:rPr>
            </w:pPr>
            <w:r w:rsidRPr="00E31855">
              <w:rPr>
                <w:rFonts w:asciiTheme="minorHAnsi" w:hAnsiTheme="minorHAnsi" w:cs="Arial"/>
              </w:rPr>
              <w:t>Office of Water Science</w:t>
            </w:r>
          </w:p>
        </w:tc>
      </w:tr>
      <w:tr w:rsidR="006D73B5" w:rsidRPr="00E31855" w:rsidTr="0066327D">
        <w:tc>
          <w:tcPr>
            <w:tcW w:w="4820" w:type="dxa"/>
          </w:tcPr>
          <w:p w:rsidR="006D73B5" w:rsidRPr="00E31855" w:rsidRDefault="006D73B5" w:rsidP="004D19FC">
            <w:pPr>
              <w:tabs>
                <w:tab w:val="left" w:pos="426"/>
              </w:tabs>
              <w:rPr>
                <w:rFonts w:asciiTheme="minorHAnsi" w:hAnsiTheme="minorHAnsi" w:cs="Arial"/>
              </w:rPr>
            </w:pPr>
            <w:r w:rsidRPr="00E31855">
              <w:rPr>
                <w:rFonts w:asciiTheme="minorHAnsi" w:hAnsiTheme="minorHAnsi" w:cs="Arial"/>
              </w:rPr>
              <w:t xml:space="preserve">James Hill (Day 1-2: Items 2.2, </w:t>
            </w:r>
            <w:r w:rsidR="00B1325B" w:rsidRPr="00E31855">
              <w:rPr>
                <w:rFonts w:asciiTheme="minorHAnsi" w:hAnsiTheme="minorHAnsi" w:cs="Arial"/>
              </w:rPr>
              <w:t xml:space="preserve">2.4, </w:t>
            </w:r>
            <w:r w:rsidRPr="00E31855">
              <w:rPr>
                <w:rFonts w:asciiTheme="minorHAnsi" w:hAnsiTheme="minorHAnsi" w:cs="Arial"/>
              </w:rPr>
              <w:t>4.1-4.3)</w:t>
            </w:r>
          </w:p>
          <w:p w:rsidR="006D73B5" w:rsidRPr="00E31855" w:rsidRDefault="006D73B5" w:rsidP="004D19FC">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James Hill (Day 1-2: Items 2.2, 4.1-4.3)</w:t>
            </w:r>
          </w:p>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Office of Water Science</w:t>
            </w:r>
          </w:p>
        </w:tc>
      </w:tr>
      <w:tr w:rsidR="006D73B5" w:rsidRPr="00E31855" w:rsidTr="0066327D">
        <w:tc>
          <w:tcPr>
            <w:tcW w:w="4820" w:type="dxa"/>
          </w:tcPr>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 xml:space="preserve">Ben </w:t>
            </w:r>
            <w:proofErr w:type="spellStart"/>
            <w:r w:rsidRPr="00E31855">
              <w:rPr>
                <w:rFonts w:asciiTheme="minorHAnsi" w:hAnsiTheme="minorHAnsi" w:cs="Arial"/>
              </w:rPr>
              <w:t>Roundnew</w:t>
            </w:r>
            <w:proofErr w:type="spellEnd"/>
            <w:r w:rsidRPr="00E31855">
              <w:rPr>
                <w:rFonts w:asciiTheme="minorHAnsi" w:hAnsiTheme="minorHAnsi" w:cs="Arial"/>
              </w:rPr>
              <w:t xml:space="preserve"> (Day 1-2: Items 3.1-3.4, 5.1)</w:t>
            </w:r>
          </w:p>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Bruce Gray (Day 1-2: Items 3.1-3.4, 5.1)</w:t>
            </w:r>
          </w:p>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Office of Water Science</w:t>
            </w:r>
          </w:p>
        </w:tc>
      </w:tr>
      <w:tr w:rsidR="006D73B5" w:rsidRPr="00E31855" w:rsidTr="0066327D">
        <w:tc>
          <w:tcPr>
            <w:tcW w:w="4820" w:type="dxa"/>
          </w:tcPr>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lastRenderedPageBreak/>
              <w:t>Casa Dalton (Day 1-2: Items 3.1-3.4, 5.1)</w:t>
            </w:r>
          </w:p>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Tracey Lemmon (Day 1-2: Items 3.1-3.4, 5.1)</w:t>
            </w:r>
          </w:p>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Office of Water Science</w:t>
            </w:r>
          </w:p>
        </w:tc>
      </w:tr>
      <w:tr w:rsidR="006D73B5" w:rsidRPr="00E31855" w:rsidTr="0066327D">
        <w:tc>
          <w:tcPr>
            <w:tcW w:w="4820" w:type="dxa"/>
          </w:tcPr>
          <w:p w:rsidR="006D73B5" w:rsidRPr="00E31855" w:rsidRDefault="00B1325B" w:rsidP="006D73B5">
            <w:pPr>
              <w:tabs>
                <w:tab w:val="left" w:pos="426"/>
              </w:tabs>
              <w:rPr>
                <w:rFonts w:asciiTheme="minorHAnsi" w:hAnsiTheme="minorHAnsi" w:cs="Arial"/>
              </w:rPr>
            </w:pPr>
            <w:r w:rsidRPr="00E31855">
              <w:rPr>
                <w:rFonts w:asciiTheme="minorHAnsi" w:hAnsiTheme="minorHAnsi" w:cs="Arial"/>
              </w:rPr>
              <w:t xml:space="preserve">Emily Turner (Day </w:t>
            </w:r>
            <w:r w:rsidR="006D73B5" w:rsidRPr="00E31855">
              <w:rPr>
                <w:rFonts w:asciiTheme="minorHAnsi" w:hAnsiTheme="minorHAnsi" w:cs="Arial"/>
              </w:rPr>
              <w:t>2: Item</w:t>
            </w:r>
            <w:r w:rsidRPr="00E31855">
              <w:rPr>
                <w:rFonts w:asciiTheme="minorHAnsi" w:hAnsiTheme="minorHAnsi" w:cs="Arial"/>
              </w:rPr>
              <w:t xml:space="preserve"> 2.4</w:t>
            </w:r>
            <w:r w:rsidR="006D73B5" w:rsidRPr="00E31855">
              <w:rPr>
                <w:rFonts w:asciiTheme="minorHAnsi" w:hAnsiTheme="minorHAnsi" w:cs="Arial"/>
              </w:rPr>
              <w:t>)</w:t>
            </w:r>
          </w:p>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6D73B5" w:rsidRPr="00E31855" w:rsidRDefault="00B1325B" w:rsidP="006D73B5">
            <w:pPr>
              <w:tabs>
                <w:tab w:val="left" w:pos="426"/>
              </w:tabs>
              <w:rPr>
                <w:rFonts w:asciiTheme="minorHAnsi" w:hAnsiTheme="minorHAnsi" w:cs="Arial"/>
              </w:rPr>
            </w:pPr>
            <w:r w:rsidRPr="00E31855">
              <w:rPr>
                <w:rFonts w:asciiTheme="minorHAnsi" w:hAnsiTheme="minorHAnsi" w:cs="Arial"/>
              </w:rPr>
              <w:t xml:space="preserve">Christine McKnight (Day </w:t>
            </w:r>
            <w:r w:rsidR="006D73B5" w:rsidRPr="00E31855">
              <w:rPr>
                <w:rFonts w:asciiTheme="minorHAnsi" w:hAnsiTheme="minorHAnsi" w:cs="Arial"/>
              </w:rPr>
              <w:t xml:space="preserve">2: Items </w:t>
            </w:r>
            <w:r w:rsidRPr="00E31855">
              <w:rPr>
                <w:rFonts w:asciiTheme="minorHAnsi" w:hAnsiTheme="minorHAnsi" w:cs="Arial"/>
              </w:rPr>
              <w:t>2.4</w:t>
            </w:r>
            <w:r w:rsidR="006D73B5" w:rsidRPr="00E31855">
              <w:rPr>
                <w:rFonts w:asciiTheme="minorHAnsi" w:hAnsiTheme="minorHAnsi" w:cs="Arial"/>
              </w:rPr>
              <w:t>)</w:t>
            </w:r>
          </w:p>
          <w:p w:rsidR="006D73B5" w:rsidRPr="00E31855" w:rsidRDefault="006D73B5" w:rsidP="006D73B5">
            <w:pPr>
              <w:tabs>
                <w:tab w:val="left" w:pos="426"/>
              </w:tabs>
              <w:rPr>
                <w:rFonts w:asciiTheme="minorHAnsi" w:hAnsiTheme="minorHAnsi" w:cs="Arial"/>
              </w:rPr>
            </w:pPr>
            <w:r w:rsidRPr="00E31855">
              <w:rPr>
                <w:rFonts w:asciiTheme="minorHAnsi" w:hAnsiTheme="minorHAnsi" w:cs="Arial"/>
              </w:rPr>
              <w:t>Office of Water Science</w:t>
            </w:r>
          </w:p>
        </w:tc>
      </w:tr>
      <w:tr w:rsidR="00B1325B" w:rsidRPr="00E31855" w:rsidTr="0066327D">
        <w:tc>
          <w:tcPr>
            <w:tcW w:w="4820" w:type="dxa"/>
          </w:tcPr>
          <w:p w:rsidR="00B1325B" w:rsidRPr="00E31855" w:rsidRDefault="00B1325B" w:rsidP="00096501">
            <w:pPr>
              <w:tabs>
                <w:tab w:val="left" w:pos="426"/>
              </w:tabs>
              <w:rPr>
                <w:rFonts w:asciiTheme="minorHAnsi" w:hAnsiTheme="minorHAnsi" w:cs="Arial"/>
              </w:rPr>
            </w:pPr>
            <w:r w:rsidRPr="00E31855">
              <w:rPr>
                <w:rFonts w:asciiTheme="minorHAnsi" w:hAnsiTheme="minorHAnsi" w:cs="Arial"/>
              </w:rPr>
              <w:t>Moya Tomlinson (Day 2: Item 2.4)</w:t>
            </w:r>
          </w:p>
          <w:p w:rsidR="00B1325B" w:rsidRPr="00E31855" w:rsidRDefault="00B1325B" w:rsidP="00096501">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B1325B" w:rsidRPr="00E31855" w:rsidRDefault="00B1325B" w:rsidP="00B1325B">
            <w:pPr>
              <w:tabs>
                <w:tab w:val="left" w:pos="426"/>
              </w:tabs>
              <w:rPr>
                <w:rFonts w:asciiTheme="minorHAnsi" w:hAnsiTheme="minorHAnsi" w:cs="Arial"/>
              </w:rPr>
            </w:pPr>
            <w:r w:rsidRPr="00E31855">
              <w:rPr>
                <w:rFonts w:asciiTheme="minorHAnsi" w:hAnsiTheme="minorHAnsi" w:cs="Arial"/>
              </w:rPr>
              <w:t>Craig Watson (Day 2: Item 4.1-4.3)</w:t>
            </w:r>
          </w:p>
          <w:p w:rsidR="00B1325B" w:rsidRPr="00E31855" w:rsidRDefault="00B1325B" w:rsidP="00B1325B">
            <w:pPr>
              <w:tabs>
                <w:tab w:val="left" w:pos="426"/>
              </w:tabs>
              <w:rPr>
                <w:rFonts w:asciiTheme="minorHAnsi" w:hAnsiTheme="minorHAnsi" w:cs="Arial"/>
              </w:rPr>
            </w:pPr>
            <w:r w:rsidRPr="00E31855">
              <w:rPr>
                <w:rFonts w:asciiTheme="minorHAnsi" w:hAnsiTheme="minorHAnsi" w:cs="Arial"/>
              </w:rPr>
              <w:t>Office of Water Science</w:t>
            </w:r>
          </w:p>
        </w:tc>
      </w:tr>
      <w:tr w:rsidR="00B1325B" w:rsidRPr="00E31855" w:rsidTr="0066327D">
        <w:tc>
          <w:tcPr>
            <w:tcW w:w="4820" w:type="dxa"/>
          </w:tcPr>
          <w:p w:rsidR="00B1325B" w:rsidRPr="00E31855" w:rsidRDefault="00376CD6" w:rsidP="00B1325B">
            <w:pPr>
              <w:tabs>
                <w:tab w:val="left" w:pos="426"/>
              </w:tabs>
              <w:rPr>
                <w:rFonts w:asciiTheme="minorHAnsi" w:hAnsiTheme="minorHAnsi" w:cs="Arial"/>
              </w:rPr>
            </w:pPr>
            <w:r w:rsidRPr="00E31855">
              <w:rPr>
                <w:rFonts w:asciiTheme="minorHAnsi" w:hAnsiTheme="minorHAnsi" w:cs="Arial"/>
              </w:rPr>
              <w:t>David Parker (Day 2: Lunch)</w:t>
            </w:r>
          </w:p>
          <w:p w:rsidR="00376CD6" w:rsidRPr="00E31855" w:rsidRDefault="00376CD6" w:rsidP="00B1325B">
            <w:pPr>
              <w:tabs>
                <w:tab w:val="left" w:pos="426"/>
              </w:tabs>
              <w:rPr>
                <w:rFonts w:asciiTheme="minorHAnsi" w:hAnsiTheme="minorHAnsi" w:cs="Arial"/>
              </w:rPr>
            </w:pPr>
            <w:r w:rsidRPr="00E31855">
              <w:rPr>
                <w:rFonts w:asciiTheme="minorHAnsi" w:hAnsiTheme="minorHAnsi" w:cs="Arial"/>
              </w:rPr>
              <w:t>Office of Water Science</w:t>
            </w:r>
          </w:p>
        </w:tc>
        <w:tc>
          <w:tcPr>
            <w:tcW w:w="4678" w:type="dxa"/>
          </w:tcPr>
          <w:p w:rsidR="00376CD6" w:rsidRPr="00E31855" w:rsidRDefault="009F74EC" w:rsidP="00376CD6">
            <w:pPr>
              <w:tabs>
                <w:tab w:val="left" w:pos="426"/>
              </w:tabs>
              <w:rPr>
                <w:rFonts w:asciiTheme="minorHAnsi" w:hAnsiTheme="minorHAnsi" w:cs="Arial"/>
              </w:rPr>
            </w:pPr>
            <w:r>
              <w:rPr>
                <w:rFonts w:asciiTheme="minorHAnsi" w:hAnsiTheme="minorHAnsi" w:cs="Arial"/>
              </w:rPr>
              <w:t xml:space="preserve">Professor </w:t>
            </w:r>
            <w:r w:rsidR="00376CD6" w:rsidRPr="00E31855">
              <w:rPr>
                <w:rFonts w:asciiTheme="minorHAnsi" w:hAnsiTheme="minorHAnsi" w:cs="Arial"/>
              </w:rPr>
              <w:t>Damian Barrett (Day 2: Item 4.3)</w:t>
            </w:r>
          </w:p>
          <w:p w:rsidR="00B1325B" w:rsidRPr="00E31855" w:rsidRDefault="00376CD6" w:rsidP="00376CD6">
            <w:pPr>
              <w:tabs>
                <w:tab w:val="left" w:pos="426"/>
              </w:tabs>
              <w:rPr>
                <w:rFonts w:asciiTheme="minorHAnsi" w:hAnsiTheme="minorHAnsi" w:cs="Arial"/>
              </w:rPr>
            </w:pPr>
            <w:r w:rsidRPr="00E31855">
              <w:rPr>
                <w:rFonts w:asciiTheme="minorHAnsi" w:hAnsiTheme="minorHAnsi" w:cs="Arial"/>
              </w:rPr>
              <w:t>CSIRO</w:t>
            </w:r>
          </w:p>
        </w:tc>
      </w:tr>
    </w:tbl>
    <w:p w:rsidR="00E708D2" w:rsidRPr="00E31855" w:rsidRDefault="00FA779D" w:rsidP="005F049F">
      <w:pPr>
        <w:tabs>
          <w:tab w:val="left" w:pos="426"/>
        </w:tabs>
        <w:spacing w:before="360" w:after="120" w:line="276" w:lineRule="auto"/>
        <w:rPr>
          <w:rFonts w:ascii="Calibri" w:hAnsi="Calibri" w:cs="Arial"/>
        </w:rPr>
      </w:pPr>
      <w:r w:rsidRPr="00E31855">
        <w:rPr>
          <w:rFonts w:ascii="Calibri" w:hAnsi="Calibri" w:cs="Arial"/>
        </w:rPr>
        <w:t>T</w:t>
      </w:r>
      <w:r w:rsidR="00E708D2" w:rsidRPr="00E31855">
        <w:rPr>
          <w:rFonts w:ascii="Calibri" w:hAnsi="Calibri" w:cs="Arial"/>
        </w:rPr>
        <w:t xml:space="preserve">he meeting commenced at </w:t>
      </w:r>
      <w:r w:rsidR="00096501" w:rsidRPr="00E31855">
        <w:rPr>
          <w:rFonts w:ascii="Calibri" w:hAnsi="Calibri" w:cs="Arial"/>
        </w:rPr>
        <w:t>9.00am</w:t>
      </w:r>
      <w:r w:rsidR="005B5C25" w:rsidRPr="00E31855">
        <w:rPr>
          <w:rFonts w:ascii="Calibri" w:hAnsi="Calibri" w:cs="Arial"/>
        </w:rPr>
        <w:t xml:space="preserve"> on 2</w:t>
      </w:r>
      <w:r w:rsidR="00096501" w:rsidRPr="00E31855">
        <w:rPr>
          <w:rFonts w:ascii="Calibri" w:hAnsi="Calibri" w:cs="Arial"/>
        </w:rPr>
        <w:t>5</w:t>
      </w:r>
      <w:r w:rsidR="005B5C25" w:rsidRPr="00E31855">
        <w:rPr>
          <w:rFonts w:ascii="Calibri" w:hAnsi="Calibri" w:cs="Arial"/>
        </w:rPr>
        <w:t xml:space="preserve"> </w:t>
      </w:r>
      <w:r w:rsidR="00096501" w:rsidRPr="00E31855">
        <w:rPr>
          <w:rFonts w:ascii="Calibri" w:hAnsi="Calibri" w:cs="Arial"/>
        </w:rPr>
        <w:t>September</w:t>
      </w:r>
      <w:r w:rsidR="005B5C25" w:rsidRPr="00E31855">
        <w:rPr>
          <w:rFonts w:ascii="Calibri" w:hAnsi="Calibri" w:cs="Arial"/>
        </w:rPr>
        <w:t xml:space="preserve"> 2013</w:t>
      </w:r>
      <w:r w:rsidR="00DC6E79" w:rsidRPr="00E31855">
        <w:rPr>
          <w:rFonts w:ascii="Calibri" w:hAnsi="Calibri" w:cs="Arial"/>
        </w:rPr>
        <w:t>.</w:t>
      </w:r>
    </w:p>
    <w:p w:rsidR="00E708D2" w:rsidRPr="00E31855" w:rsidRDefault="00B0343C" w:rsidP="00BB4EE8">
      <w:pPr>
        <w:tabs>
          <w:tab w:val="left" w:pos="426"/>
        </w:tabs>
        <w:spacing w:before="360" w:after="120" w:line="276" w:lineRule="auto"/>
        <w:rPr>
          <w:rFonts w:ascii="Calibri" w:hAnsi="Calibri" w:cs="Arial"/>
          <w:b/>
        </w:rPr>
      </w:pPr>
      <w:r w:rsidRPr="00E31855">
        <w:rPr>
          <w:rFonts w:ascii="Calibri" w:hAnsi="Calibri" w:cs="Arial"/>
          <w:b/>
        </w:rPr>
        <w:t>1.</w:t>
      </w:r>
      <w:r w:rsidRPr="00E31855">
        <w:rPr>
          <w:rFonts w:ascii="Calibri" w:hAnsi="Calibri" w:cs="Arial"/>
          <w:b/>
        </w:rPr>
        <w:tab/>
      </w:r>
      <w:r w:rsidR="007E41B6" w:rsidRPr="00E31855">
        <w:rPr>
          <w:rFonts w:ascii="Calibri" w:hAnsi="Calibri" w:cs="Arial"/>
          <w:b/>
        </w:rPr>
        <w:t>Welcome and</w:t>
      </w:r>
      <w:r w:rsidR="00025D89" w:rsidRPr="00E31855">
        <w:rPr>
          <w:rFonts w:ascii="Calibri" w:hAnsi="Calibri" w:cs="Arial"/>
          <w:b/>
        </w:rPr>
        <w:t xml:space="preserve"> </w:t>
      </w:r>
      <w:r w:rsidR="00523DB7" w:rsidRPr="00E31855">
        <w:rPr>
          <w:rFonts w:ascii="Calibri" w:hAnsi="Calibri" w:cs="Arial"/>
          <w:b/>
        </w:rPr>
        <w:t>I</w:t>
      </w:r>
      <w:r w:rsidR="00E708D2" w:rsidRPr="00E31855">
        <w:rPr>
          <w:rFonts w:ascii="Calibri" w:hAnsi="Calibri" w:cs="Arial"/>
          <w:b/>
        </w:rPr>
        <w:t>ntroductions</w:t>
      </w:r>
    </w:p>
    <w:p w:rsidR="009A2240" w:rsidRPr="00E31855" w:rsidRDefault="00E708D2" w:rsidP="00184553">
      <w:pPr>
        <w:spacing w:before="120" w:after="120" w:line="276" w:lineRule="auto"/>
        <w:ind w:left="426"/>
        <w:rPr>
          <w:rFonts w:ascii="Calibri" w:hAnsi="Calibri"/>
        </w:rPr>
      </w:pPr>
      <w:r w:rsidRPr="00E31855">
        <w:rPr>
          <w:rFonts w:ascii="Calibri" w:hAnsi="Calibri" w:cs="Arial"/>
        </w:rPr>
        <w:t>The</w:t>
      </w:r>
      <w:r w:rsidR="00DC6E79" w:rsidRPr="00E31855">
        <w:rPr>
          <w:rFonts w:ascii="Calibri" w:hAnsi="Calibri" w:cs="Arial"/>
        </w:rPr>
        <w:t xml:space="preserve"> </w:t>
      </w:r>
      <w:r w:rsidRPr="00E31855">
        <w:rPr>
          <w:rFonts w:ascii="Calibri" w:hAnsi="Calibri" w:cs="Arial"/>
        </w:rPr>
        <w:t xml:space="preserve">Chair welcomed </w:t>
      </w:r>
      <w:r w:rsidR="00F5232D" w:rsidRPr="00E31855">
        <w:rPr>
          <w:rFonts w:ascii="Calibri" w:hAnsi="Calibri" w:cs="Arial"/>
        </w:rPr>
        <w:t>C</w:t>
      </w:r>
      <w:r w:rsidR="002F22B5" w:rsidRPr="00E31855">
        <w:rPr>
          <w:rFonts w:ascii="Calibri" w:hAnsi="Calibri" w:cs="Arial"/>
        </w:rPr>
        <w:t>ommittee</w:t>
      </w:r>
      <w:r w:rsidRPr="00E31855">
        <w:rPr>
          <w:rFonts w:ascii="Calibri" w:hAnsi="Calibri" w:cs="Arial"/>
        </w:rPr>
        <w:t xml:space="preserve"> members</w:t>
      </w:r>
      <w:r w:rsidR="00DF4808" w:rsidRPr="00E31855">
        <w:rPr>
          <w:rFonts w:ascii="Calibri" w:hAnsi="Calibri" w:cs="Arial"/>
        </w:rPr>
        <w:t xml:space="preserve"> not</w:t>
      </w:r>
      <w:r w:rsidR="00D0403F" w:rsidRPr="00E31855">
        <w:rPr>
          <w:rFonts w:ascii="Calibri" w:hAnsi="Calibri" w:cs="Arial"/>
        </w:rPr>
        <w:t>ing</w:t>
      </w:r>
      <w:r w:rsidR="00184553" w:rsidRPr="00E31855">
        <w:rPr>
          <w:rFonts w:ascii="Calibri" w:hAnsi="Calibri" w:cs="Arial"/>
        </w:rPr>
        <w:t xml:space="preserve"> a</w:t>
      </w:r>
      <w:r w:rsidR="009A2240" w:rsidRPr="00E31855">
        <w:rPr>
          <w:rFonts w:ascii="Calibri" w:hAnsi="Calibri"/>
        </w:rPr>
        <w:t xml:space="preserve">pologies from </w:t>
      </w:r>
      <w:r w:rsidR="00184553" w:rsidRPr="00E31855">
        <w:rPr>
          <w:rFonts w:ascii="Calibri" w:hAnsi="Calibri"/>
        </w:rPr>
        <w:t>Dr Andrew Johnson.</w:t>
      </w:r>
    </w:p>
    <w:p w:rsidR="00E708D2" w:rsidRPr="00E31855" w:rsidRDefault="0068468D" w:rsidP="00470249">
      <w:pPr>
        <w:tabs>
          <w:tab w:val="left" w:pos="426"/>
        </w:tabs>
        <w:spacing w:before="120" w:after="120" w:line="276" w:lineRule="auto"/>
        <w:rPr>
          <w:rFonts w:ascii="Calibri" w:hAnsi="Calibri" w:cs="Arial"/>
          <w:u w:val="single"/>
        </w:rPr>
      </w:pPr>
      <w:r w:rsidRPr="00E31855">
        <w:rPr>
          <w:rFonts w:ascii="Calibri" w:hAnsi="Calibri" w:cs="Arial"/>
        </w:rPr>
        <w:t>1.1</w:t>
      </w:r>
      <w:r w:rsidR="00B0343C" w:rsidRPr="00E31855">
        <w:rPr>
          <w:rFonts w:ascii="Calibri" w:hAnsi="Calibri" w:cs="Arial"/>
        </w:rPr>
        <w:tab/>
      </w:r>
      <w:r w:rsidR="00ED3F0A" w:rsidRPr="00E31855">
        <w:rPr>
          <w:rFonts w:ascii="Calibri" w:hAnsi="Calibri" w:cs="Arial"/>
          <w:u w:val="single"/>
        </w:rPr>
        <w:t xml:space="preserve">Acknowledgement of </w:t>
      </w:r>
      <w:r w:rsidR="004E19C8" w:rsidRPr="00E31855">
        <w:rPr>
          <w:rFonts w:ascii="Calibri" w:hAnsi="Calibri" w:cs="Arial"/>
          <w:u w:val="single"/>
        </w:rPr>
        <w:t>c</w:t>
      </w:r>
      <w:r w:rsidR="00ED3F0A" w:rsidRPr="00E31855">
        <w:rPr>
          <w:rFonts w:ascii="Calibri" w:hAnsi="Calibri" w:cs="Arial"/>
          <w:u w:val="single"/>
        </w:rPr>
        <w:t>ountry</w:t>
      </w:r>
    </w:p>
    <w:p w:rsidR="00ED0A98" w:rsidRPr="00E31855" w:rsidRDefault="000B0C33" w:rsidP="00470249">
      <w:pPr>
        <w:spacing w:before="120" w:after="120" w:line="276" w:lineRule="auto"/>
        <w:ind w:left="426"/>
        <w:rPr>
          <w:rFonts w:ascii="Calibri" w:hAnsi="Calibri" w:cs="Arial"/>
        </w:rPr>
      </w:pPr>
      <w:r w:rsidRPr="00E31855">
        <w:rPr>
          <w:rFonts w:ascii="Calibri" w:hAnsi="Calibri" w:cs="Arial"/>
        </w:rPr>
        <w:t xml:space="preserve">The Chair acknowledged the </w:t>
      </w:r>
      <w:r w:rsidR="00B5124D" w:rsidRPr="00E31855">
        <w:rPr>
          <w:rFonts w:ascii="Calibri" w:hAnsi="Calibri" w:cs="Arial"/>
        </w:rPr>
        <w:t>traditional owners</w:t>
      </w:r>
      <w:r w:rsidRPr="00E31855">
        <w:rPr>
          <w:rFonts w:ascii="Calibri" w:hAnsi="Calibri" w:cs="Arial"/>
        </w:rPr>
        <w:t xml:space="preserve">, past and present, </w:t>
      </w:r>
      <w:r w:rsidR="00CF223D" w:rsidRPr="00E31855">
        <w:rPr>
          <w:rFonts w:ascii="Calibri" w:hAnsi="Calibri" w:cs="Arial"/>
        </w:rPr>
        <w:t xml:space="preserve">on </w:t>
      </w:r>
      <w:r w:rsidRPr="00E31855">
        <w:rPr>
          <w:rFonts w:ascii="Calibri" w:hAnsi="Calibri" w:cs="Arial"/>
        </w:rPr>
        <w:t xml:space="preserve">whose land </w:t>
      </w:r>
      <w:r w:rsidR="00CF223D" w:rsidRPr="00E31855">
        <w:rPr>
          <w:rFonts w:ascii="Calibri" w:hAnsi="Calibri" w:cs="Arial"/>
        </w:rPr>
        <w:t xml:space="preserve">this </w:t>
      </w:r>
      <w:r w:rsidR="001B61A5" w:rsidRPr="00E31855">
        <w:rPr>
          <w:rFonts w:ascii="Calibri" w:hAnsi="Calibri" w:cs="Arial"/>
        </w:rPr>
        <w:t>meeting was held</w:t>
      </w:r>
      <w:r w:rsidRPr="00E31855">
        <w:rPr>
          <w:rFonts w:ascii="Calibri" w:hAnsi="Calibri" w:cs="Arial"/>
        </w:rPr>
        <w:t>.</w:t>
      </w:r>
    </w:p>
    <w:p w:rsidR="00E708D2" w:rsidRPr="00E31855" w:rsidRDefault="0068468D" w:rsidP="00470249">
      <w:pPr>
        <w:tabs>
          <w:tab w:val="left" w:pos="426"/>
        </w:tabs>
        <w:spacing w:before="120" w:after="120" w:line="276" w:lineRule="auto"/>
        <w:rPr>
          <w:rFonts w:ascii="Calibri" w:hAnsi="Calibri" w:cs="Arial"/>
          <w:u w:val="single"/>
        </w:rPr>
      </w:pPr>
      <w:r w:rsidRPr="00E31855">
        <w:rPr>
          <w:rFonts w:ascii="Calibri" w:hAnsi="Calibri" w:cs="Arial"/>
        </w:rPr>
        <w:t>1.2</w:t>
      </w:r>
      <w:r w:rsidR="00B0343C" w:rsidRPr="00E31855">
        <w:rPr>
          <w:rFonts w:ascii="Calibri" w:hAnsi="Calibri" w:cs="Arial"/>
        </w:rPr>
        <w:tab/>
      </w:r>
      <w:r w:rsidR="00ED3F0A" w:rsidRPr="00E31855">
        <w:rPr>
          <w:rFonts w:ascii="Calibri" w:hAnsi="Calibri" w:cs="Arial"/>
          <w:u w:val="single"/>
        </w:rPr>
        <w:t xml:space="preserve">Conflict of </w:t>
      </w:r>
      <w:r w:rsidR="004E19C8" w:rsidRPr="00E31855">
        <w:rPr>
          <w:rFonts w:ascii="Calibri" w:hAnsi="Calibri" w:cs="Arial"/>
          <w:u w:val="single"/>
        </w:rPr>
        <w:t>i</w:t>
      </w:r>
      <w:r w:rsidR="00ED3F0A" w:rsidRPr="00E31855">
        <w:rPr>
          <w:rFonts w:ascii="Calibri" w:hAnsi="Calibri" w:cs="Arial"/>
          <w:u w:val="single"/>
        </w:rPr>
        <w:t>nterest</w:t>
      </w:r>
    </w:p>
    <w:p w:rsidR="00ED3F0A" w:rsidRPr="00E31855" w:rsidRDefault="00ED3F0A" w:rsidP="00470249">
      <w:pPr>
        <w:tabs>
          <w:tab w:val="left" w:pos="426"/>
          <w:tab w:val="left" w:pos="567"/>
        </w:tabs>
        <w:spacing w:before="120" w:after="120" w:line="276" w:lineRule="auto"/>
        <w:ind w:left="426"/>
        <w:rPr>
          <w:rFonts w:ascii="Calibri" w:hAnsi="Calibri" w:cs="Arial"/>
        </w:rPr>
      </w:pPr>
      <w:r w:rsidRPr="00E31855">
        <w:rPr>
          <w:rFonts w:ascii="Calibri" w:hAnsi="Calibri" w:cs="Arial"/>
        </w:rPr>
        <w:t>Before the meeting commenced</w:t>
      </w:r>
      <w:r w:rsidR="004F2E09" w:rsidRPr="00E31855">
        <w:rPr>
          <w:rFonts w:ascii="Calibri" w:hAnsi="Calibri" w:cs="Arial"/>
        </w:rPr>
        <w:t>,</w:t>
      </w:r>
      <w:r w:rsidRPr="00E31855">
        <w:rPr>
          <w:rFonts w:ascii="Calibri" w:hAnsi="Calibri" w:cs="Arial"/>
        </w:rPr>
        <w:t xml:space="preserve"> </w:t>
      </w:r>
      <w:r w:rsidR="00F5232D" w:rsidRPr="00E31855">
        <w:rPr>
          <w:rFonts w:ascii="Calibri" w:hAnsi="Calibri" w:cs="Arial"/>
        </w:rPr>
        <w:t>C</w:t>
      </w:r>
      <w:r w:rsidR="002F22B5" w:rsidRPr="00E31855">
        <w:rPr>
          <w:rFonts w:ascii="Calibri" w:hAnsi="Calibri" w:cs="Arial"/>
        </w:rPr>
        <w:t>ommittee</w:t>
      </w:r>
      <w:r w:rsidRPr="00E31855">
        <w:rPr>
          <w:rFonts w:ascii="Calibri" w:hAnsi="Calibri" w:cs="Arial"/>
        </w:rPr>
        <w:t xml:space="preserve"> members completed the Meeting S</w:t>
      </w:r>
      <w:r w:rsidR="00260BDC" w:rsidRPr="00E31855">
        <w:rPr>
          <w:rFonts w:ascii="Calibri" w:hAnsi="Calibri" w:cs="Arial"/>
        </w:rPr>
        <w:t>pecific Disclosure of Interest</w:t>
      </w:r>
      <w:r w:rsidR="00404B03" w:rsidRPr="00E31855">
        <w:rPr>
          <w:rFonts w:ascii="Calibri" w:hAnsi="Calibri" w:cs="Arial"/>
        </w:rPr>
        <w:t xml:space="preserve">. The determinations recorded at this meeting are available at </w:t>
      </w:r>
      <w:r w:rsidR="00404B03" w:rsidRPr="00E31855">
        <w:rPr>
          <w:rFonts w:ascii="Calibri" w:hAnsi="Calibri" w:cs="Arial"/>
          <w:i/>
        </w:rPr>
        <w:t>Attachment A</w:t>
      </w:r>
      <w:r w:rsidR="00404B03" w:rsidRPr="00E31855">
        <w:rPr>
          <w:rFonts w:ascii="Calibri" w:hAnsi="Calibri" w:cs="Arial"/>
        </w:rPr>
        <w:t>.</w:t>
      </w:r>
      <w:r w:rsidR="00A06FAF" w:rsidRPr="00E31855">
        <w:rPr>
          <w:rFonts w:ascii="Calibri" w:hAnsi="Calibri" w:cs="Arial"/>
        </w:rPr>
        <w:t xml:space="preserve"> </w:t>
      </w:r>
    </w:p>
    <w:p w:rsidR="00ED3F0A" w:rsidRPr="00E31855" w:rsidRDefault="0068468D" w:rsidP="00470249">
      <w:pPr>
        <w:tabs>
          <w:tab w:val="left" w:pos="426"/>
        </w:tabs>
        <w:spacing w:before="120" w:after="120" w:line="276" w:lineRule="auto"/>
        <w:rPr>
          <w:rFonts w:ascii="Calibri" w:hAnsi="Calibri" w:cs="Arial"/>
          <w:u w:val="single"/>
        </w:rPr>
      </w:pPr>
      <w:r w:rsidRPr="00E31855">
        <w:rPr>
          <w:rFonts w:ascii="Calibri" w:hAnsi="Calibri" w:cs="Arial"/>
        </w:rPr>
        <w:t>1</w:t>
      </w:r>
      <w:r w:rsidR="00B0343C" w:rsidRPr="00E31855">
        <w:rPr>
          <w:rFonts w:ascii="Calibri" w:hAnsi="Calibri" w:cs="Arial"/>
        </w:rPr>
        <w:t>.3</w:t>
      </w:r>
      <w:r w:rsidR="00B0343C" w:rsidRPr="00E31855">
        <w:rPr>
          <w:rFonts w:ascii="Calibri" w:hAnsi="Calibri" w:cs="Arial"/>
        </w:rPr>
        <w:tab/>
      </w:r>
      <w:r w:rsidR="00ED3F0A" w:rsidRPr="00E31855">
        <w:rPr>
          <w:rFonts w:ascii="Calibri" w:hAnsi="Calibri" w:cs="Arial"/>
          <w:u w:val="single"/>
        </w:rPr>
        <w:t xml:space="preserve">Confirmation of </w:t>
      </w:r>
      <w:r w:rsidR="004E19C8" w:rsidRPr="00E31855">
        <w:rPr>
          <w:rFonts w:ascii="Calibri" w:hAnsi="Calibri" w:cs="Arial"/>
          <w:u w:val="single"/>
        </w:rPr>
        <w:t>a</w:t>
      </w:r>
      <w:r w:rsidR="00ED3F0A" w:rsidRPr="00E31855">
        <w:rPr>
          <w:rFonts w:ascii="Calibri" w:hAnsi="Calibri" w:cs="Arial"/>
          <w:u w:val="single"/>
        </w:rPr>
        <w:t>genda</w:t>
      </w:r>
    </w:p>
    <w:p w:rsidR="00FD3870" w:rsidRPr="00E31855" w:rsidRDefault="001D002B" w:rsidP="00470249">
      <w:pPr>
        <w:tabs>
          <w:tab w:val="left" w:pos="426"/>
          <w:tab w:val="left" w:pos="567"/>
        </w:tabs>
        <w:spacing w:before="120" w:after="120" w:line="276" w:lineRule="auto"/>
        <w:ind w:left="426"/>
        <w:rPr>
          <w:rFonts w:ascii="Calibri" w:hAnsi="Calibri" w:cs="Arial"/>
        </w:rPr>
      </w:pPr>
      <w:r w:rsidRPr="00E31855">
        <w:rPr>
          <w:rFonts w:ascii="Calibri" w:hAnsi="Calibri" w:cs="Arial"/>
        </w:rPr>
        <w:t xml:space="preserve">The </w:t>
      </w:r>
      <w:r w:rsidR="009C2028" w:rsidRPr="00E31855">
        <w:rPr>
          <w:rFonts w:ascii="Calibri" w:hAnsi="Calibri" w:cs="Arial"/>
        </w:rPr>
        <w:t xml:space="preserve">Committee endorsed the </w:t>
      </w:r>
      <w:r w:rsidR="00ED3F0A" w:rsidRPr="00E31855">
        <w:rPr>
          <w:rFonts w:ascii="Calibri" w:hAnsi="Calibri" w:cs="Arial"/>
        </w:rPr>
        <w:t xml:space="preserve">agenda for Meeting </w:t>
      </w:r>
      <w:r w:rsidR="00184553" w:rsidRPr="00E31855">
        <w:rPr>
          <w:rFonts w:ascii="Calibri" w:hAnsi="Calibri" w:cs="Arial"/>
        </w:rPr>
        <w:t>10</w:t>
      </w:r>
      <w:r w:rsidR="009135A7" w:rsidRPr="00E31855">
        <w:rPr>
          <w:rFonts w:ascii="Calibri" w:hAnsi="Calibri" w:cs="Arial"/>
        </w:rPr>
        <w:t>.</w:t>
      </w:r>
      <w:r w:rsidR="00F7439F" w:rsidRPr="00E31855">
        <w:rPr>
          <w:rFonts w:ascii="Calibri" w:hAnsi="Calibri" w:cs="Arial"/>
        </w:rPr>
        <w:t xml:space="preserve"> </w:t>
      </w:r>
    </w:p>
    <w:p w:rsidR="000E3302" w:rsidRPr="00E31855" w:rsidRDefault="0068468D" w:rsidP="00470249">
      <w:pPr>
        <w:tabs>
          <w:tab w:val="left" w:pos="426"/>
        </w:tabs>
        <w:spacing w:before="120" w:after="120" w:line="276" w:lineRule="auto"/>
        <w:rPr>
          <w:rFonts w:ascii="Calibri" w:hAnsi="Calibri" w:cs="Arial"/>
          <w:u w:val="single"/>
        </w:rPr>
      </w:pPr>
      <w:r w:rsidRPr="00E31855">
        <w:rPr>
          <w:rFonts w:ascii="Calibri" w:hAnsi="Calibri" w:cs="Arial"/>
        </w:rPr>
        <w:t>1.</w:t>
      </w:r>
      <w:r w:rsidR="008465AC" w:rsidRPr="00E31855">
        <w:rPr>
          <w:rFonts w:ascii="Calibri" w:hAnsi="Calibri" w:cs="Arial"/>
        </w:rPr>
        <w:t>4</w:t>
      </w:r>
      <w:r w:rsidRPr="00E31855">
        <w:rPr>
          <w:rFonts w:ascii="Calibri" w:hAnsi="Calibri" w:cs="Arial"/>
        </w:rPr>
        <w:tab/>
      </w:r>
      <w:r w:rsidR="000E3302" w:rsidRPr="00E31855">
        <w:rPr>
          <w:rFonts w:ascii="Calibri" w:hAnsi="Calibri" w:cs="Arial"/>
          <w:u w:val="single"/>
        </w:rPr>
        <w:t xml:space="preserve">Action </w:t>
      </w:r>
      <w:r w:rsidR="004E19C8" w:rsidRPr="00E31855">
        <w:rPr>
          <w:rFonts w:ascii="Calibri" w:hAnsi="Calibri" w:cs="Arial"/>
          <w:u w:val="single"/>
        </w:rPr>
        <w:t>i</w:t>
      </w:r>
      <w:r w:rsidR="000E3302" w:rsidRPr="00E31855">
        <w:rPr>
          <w:rFonts w:ascii="Calibri" w:hAnsi="Calibri" w:cs="Arial"/>
          <w:u w:val="single"/>
        </w:rPr>
        <w:t>tems</w:t>
      </w:r>
    </w:p>
    <w:p w:rsidR="000030A6" w:rsidRPr="00E31855" w:rsidRDefault="00D0403F" w:rsidP="000030A6">
      <w:pPr>
        <w:tabs>
          <w:tab w:val="left" w:pos="426"/>
        </w:tabs>
        <w:spacing w:before="120" w:after="120" w:line="276" w:lineRule="auto"/>
        <w:ind w:left="426"/>
        <w:rPr>
          <w:rFonts w:ascii="Calibri" w:hAnsi="Calibri" w:cs="Arial"/>
        </w:rPr>
      </w:pPr>
      <w:r w:rsidRPr="00E31855">
        <w:rPr>
          <w:rFonts w:ascii="Calibri" w:hAnsi="Calibri" w:cs="Arial"/>
        </w:rPr>
        <w:t>C</w:t>
      </w:r>
      <w:r w:rsidR="00986A21" w:rsidRPr="00E31855">
        <w:rPr>
          <w:rFonts w:ascii="Calibri" w:hAnsi="Calibri" w:cs="Arial"/>
        </w:rPr>
        <w:t>ompleted items were noted and other items were referred to agenda items for discussion later in the meeting.</w:t>
      </w:r>
    </w:p>
    <w:p w:rsidR="009633AE" w:rsidRPr="00E31855" w:rsidRDefault="0068468D" w:rsidP="00470249">
      <w:pPr>
        <w:tabs>
          <w:tab w:val="left" w:pos="426"/>
        </w:tabs>
        <w:spacing w:before="120" w:after="120" w:line="276" w:lineRule="auto"/>
        <w:rPr>
          <w:rFonts w:ascii="Calibri" w:hAnsi="Calibri" w:cs="Arial"/>
          <w:u w:val="single"/>
        </w:rPr>
      </w:pPr>
      <w:r w:rsidRPr="00E31855">
        <w:rPr>
          <w:rFonts w:ascii="Calibri" w:hAnsi="Calibri" w:cs="Arial"/>
        </w:rPr>
        <w:t>1.</w:t>
      </w:r>
      <w:r w:rsidR="008465AC" w:rsidRPr="00E31855">
        <w:rPr>
          <w:rFonts w:ascii="Calibri" w:hAnsi="Calibri" w:cs="Arial"/>
        </w:rPr>
        <w:t>5</w:t>
      </w:r>
      <w:r w:rsidRPr="00E31855">
        <w:rPr>
          <w:rFonts w:ascii="Calibri" w:hAnsi="Calibri" w:cs="Arial"/>
        </w:rPr>
        <w:tab/>
      </w:r>
      <w:r w:rsidR="009633AE" w:rsidRPr="00E31855">
        <w:rPr>
          <w:rFonts w:ascii="Calibri" w:hAnsi="Calibri" w:cs="Arial"/>
          <w:u w:val="single"/>
        </w:rPr>
        <w:t xml:space="preserve">Confirmation of </w:t>
      </w:r>
      <w:r w:rsidR="004E19C8" w:rsidRPr="00E31855">
        <w:rPr>
          <w:rFonts w:ascii="Calibri" w:hAnsi="Calibri" w:cs="Arial"/>
          <w:u w:val="single"/>
        </w:rPr>
        <w:t>o</w:t>
      </w:r>
      <w:r w:rsidR="009633AE" w:rsidRPr="00E31855">
        <w:rPr>
          <w:rFonts w:ascii="Calibri" w:hAnsi="Calibri" w:cs="Arial"/>
          <w:u w:val="single"/>
        </w:rPr>
        <w:t>ut-of-</w:t>
      </w:r>
      <w:r w:rsidR="004E19C8" w:rsidRPr="00E31855">
        <w:rPr>
          <w:rFonts w:ascii="Calibri" w:hAnsi="Calibri" w:cs="Arial"/>
          <w:u w:val="single"/>
        </w:rPr>
        <w:t>s</w:t>
      </w:r>
      <w:r w:rsidR="009633AE" w:rsidRPr="00E31855">
        <w:rPr>
          <w:rFonts w:ascii="Calibri" w:hAnsi="Calibri" w:cs="Arial"/>
          <w:u w:val="single"/>
        </w:rPr>
        <w:t xml:space="preserve">ession </w:t>
      </w:r>
      <w:r w:rsidR="004E19C8" w:rsidRPr="00E31855">
        <w:rPr>
          <w:rFonts w:ascii="Calibri" w:hAnsi="Calibri" w:cs="Arial"/>
          <w:u w:val="single"/>
        </w:rPr>
        <w:t>d</w:t>
      </w:r>
      <w:r w:rsidR="009633AE" w:rsidRPr="00E31855">
        <w:rPr>
          <w:rFonts w:ascii="Calibri" w:hAnsi="Calibri" w:cs="Arial"/>
          <w:u w:val="single"/>
        </w:rPr>
        <w:t>ecisions</w:t>
      </w:r>
    </w:p>
    <w:p w:rsidR="000402A4" w:rsidRPr="00E31855" w:rsidRDefault="00360AEB" w:rsidP="00184553">
      <w:pPr>
        <w:tabs>
          <w:tab w:val="left" w:pos="426"/>
        </w:tabs>
        <w:spacing w:before="120" w:after="120" w:line="276" w:lineRule="auto"/>
        <w:ind w:left="426"/>
        <w:rPr>
          <w:rFonts w:ascii="Calibri" w:hAnsi="Calibri" w:cs="Arial"/>
        </w:rPr>
      </w:pPr>
      <w:r w:rsidRPr="00E31855">
        <w:rPr>
          <w:rFonts w:ascii="Calibri" w:hAnsi="Calibri" w:cs="Arial"/>
        </w:rPr>
        <w:t xml:space="preserve">The Chair noted </w:t>
      </w:r>
      <w:r w:rsidR="003C7240" w:rsidRPr="00E31855">
        <w:rPr>
          <w:rFonts w:ascii="Calibri" w:hAnsi="Calibri" w:cs="Arial"/>
        </w:rPr>
        <w:t xml:space="preserve">the </w:t>
      </w:r>
      <w:r w:rsidR="008A5E4E" w:rsidRPr="00E31855">
        <w:rPr>
          <w:rFonts w:ascii="Calibri" w:hAnsi="Calibri" w:cs="Arial"/>
        </w:rPr>
        <w:t>following out-of-session items</w:t>
      </w:r>
      <w:r w:rsidR="003C7240" w:rsidRPr="00E31855">
        <w:rPr>
          <w:rFonts w:ascii="Calibri" w:hAnsi="Calibri" w:cs="Arial"/>
        </w:rPr>
        <w:t>:</w:t>
      </w:r>
    </w:p>
    <w:p w:rsidR="008465AC" w:rsidRPr="00E31855" w:rsidRDefault="008465AC" w:rsidP="00637AB2">
      <w:pPr>
        <w:pStyle w:val="ListBullet"/>
        <w:spacing w:before="120" w:after="120" w:line="276" w:lineRule="auto"/>
        <w:ind w:left="782" w:hanging="357"/>
        <w:contextualSpacing w:val="0"/>
        <w:rPr>
          <w:rFonts w:ascii="Calibri" w:hAnsi="Calibri"/>
        </w:rPr>
      </w:pPr>
      <w:r w:rsidRPr="00E31855">
        <w:rPr>
          <w:rFonts w:ascii="Calibri" w:hAnsi="Calibri"/>
        </w:rPr>
        <w:t xml:space="preserve">The minutes of the Committee’s </w:t>
      </w:r>
      <w:r w:rsidR="00184553" w:rsidRPr="00E31855">
        <w:rPr>
          <w:rFonts w:ascii="Calibri" w:hAnsi="Calibri"/>
        </w:rPr>
        <w:t>ninth</w:t>
      </w:r>
      <w:r w:rsidRPr="00E31855">
        <w:rPr>
          <w:rFonts w:ascii="Calibri" w:hAnsi="Calibri"/>
        </w:rPr>
        <w:t xml:space="preserve"> meeting (</w:t>
      </w:r>
      <w:r w:rsidR="00184553" w:rsidRPr="00E31855">
        <w:rPr>
          <w:rFonts w:ascii="Calibri" w:hAnsi="Calibri"/>
        </w:rPr>
        <w:t>20-22 August 2013</w:t>
      </w:r>
      <w:r w:rsidRPr="00E31855">
        <w:rPr>
          <w:rFonts w:ascii="Calibri" w:hAnsi="Calibri"/>
        </w:rPr>
        <w:t xml:space="preserve">) were agreed out-of-session and posted on the Committee website. </w:t>
      </w:r>
    </w:p>
    <w:p w:rsidR="00FE5D47" w:rsidRPr="00E31855" w:rsidRDefault="00FE5D47" w:rsidP="00FE5D47">
      <w:pPr>
        <w:tabs>
          <w:tab w:val="left" w:pos="426"/>
        </w:tabs>
        <w:spacing w:before="120" w:after="120" w:line="276" w:lineRule="auto"/>
        <w:rPr>
          <w:rFonts w:ascii="Calibri" w:hAnsi="Calibri" w:cs="Arial"/>
          <w:u w:val="single"/>
        </w:rPr>
      </w:pPr>
      <w:r w:rsidRPr="00E31855">
        <w:rPr>
          <w:rFonts w:ascii="Calibri" w:hAnsi="Calibri" w:cs="Arial"/>
        </w:rPr>
        <w:t>1.</w:t>
      </w:r>
      <w:r w:rsidR="00431FCB" w:rsidRPr="00E31855">
        <w:rPr>
          <w:rFonts w:ascii="Calibri" w:hAnsi="Calibri" w:cs="Arial"/>
        </w:rPr>
        <w:t>6</w:t>
      </w:r>
      <w:r w:rsidRPr="00E31855">
        <w:rPr>
          <w:rFonts w:ascii="Calibri" w:hAnsi="Calibri" w:cs="Arial"/>
        </w:rPr>
        <w:tab/>
      </w:r>
      <w:r w:rsidRPr="00E31855">
        <w:rPr>
          <w:rFonts w:ascii="Calibri" w:hAnsi="Calibri" w:cs="Arial"/>
          <w:u w:val="single"/>
        </w:rPr>
        <w:t>Correspondence</w:t>
      </w:r>
    </w:p>
    <w:p w:rsidR="009962BE" w:rsidRPr="00E31855" w:rsidRDefault="001C5433" w:rsidP="009962BE">
      <w:pPr>
        <w:tabs>
          <w:tab w:val="left" w:pos="426"/>
        </w:tabs>
        <w:spacing w:before="120" w:after="120" w:line="276" w:lineRule="auto"/>
        <w:ind w:left="425"/>
        <w:rPr>
          <w:rFonts w:ascii="Calibri" w:hAnsi="Calibri" w:cs="Arial"/>
        </w:rPr>
      </w:pPr>
      <w:r w:rsidRPr="00E31855">
        <w:rPr>
          <w:rFonts w:ascii="Calibri" w:hAnsi="Calibri" w:cs="Arial"/>
        </w:rPr>
        <w:t>The Committee noted</w:t>
      </w:r>
      <w:r w:rsidR="00DA1FB7" w:rsidRPr="00E31855">
        <w:rPr>
          <w:rFonts w:ascii="Calibri" w:hAnsi="Calibri" w:cs="Arial"/>
        </w:rPr>
        <w:t xml:space="preserve"> the </w:t>
      </w:r>
      <w:r w:rsidR="0031048B" w:rsidRPr="00E31855">
        <w:rPr>
          <w:rFonts w:ascii="Calibri" w:hAnsi="Calibri" w:cs="Arial"/>
        </w:rPr>
        <w:t xml:space="preserve">status of </w:t>
      </w:r>
      <w:r w:rsidR="00DA1FB7" w:rsidRPr="00E31855">
        <w:rPr>
          <w:rFonts w:ascii="Calibri" w:hAnsi="Calibri" w:cs="Arial"/>
        </w:rPr>
        <w:t>correspondence</w:t>
      </w:r>
      <w:r w:rsidR="00431FCB" w:rsidRPr="00E31855">
        <w:rPr>
          <w:rFonts w:ascii="Calibri" w:hAnsi="Calibri" w:cs="Arial"/>
        </w:rPr>
        <w:t xml:space="preserve"> up</w:t>
      </w:r>
      <w:r w:rsidR="00DA1FB7" w:rsidRPr="00E31855">
        <w:rPr>
          <w:rFonts w:ascii="Calibri" w:hAnsi="Calibri" w:cs="Arial"/>
        </w:rPr>
        <w:t xml:space="preserve"> to </w:t>
      </w:r>
      <w:r w:rsidR="009962BE" w:rsidRPr="00E31855">
        <w:rPr>
          <w:rFonts w:ascii="Calibri" w:hAnsi="Calibri" w:cs="Arial"/>
        </w:rPr>
        <w:t>17 September 2013.</w:t>
      </w:r>
    </w:p>
    <w:p w:rsidR="002B4266" w:rsidRPr="00E31855" w:rsidRDefault="00EF5BF4" w:rsidP="002B4266">
      <w:pPr>
        <w:tabs>
          <w:tab w:val="left" w:pos="426"/>
        </w:tabs>
        <w:spacing w:before="120" w:after="120" w:line="276" w:lineRule="auto"/>
        <w:ind w:left="425"/>
        <w:rPr>
          <w:rFonts w:ascii="Calibri" w:hAnsi="Calibri" w:cs="Arial"/>
          <w:lang w:val="en-US"/>
        </w:rPr>
      </w:pPr>
      <w:r>
        <w:rPr>
          <w:rFonts w:ascii="Calibri" w:hAnsi="Calibri" w:cs="Arial"/>
        </w:rPr>
        <w:t>The Committee</w:t>
      </w:r>
      <w:r w:rsidR="009962BE" w:rsidRPr="00E31855">
        <w:rPr>
          <w:rFonts w:ascii="Calibri" w:hAnsi="Calibri" w:cs="Arial"/>
          <w:lang w:val="en-US"/>
        </w:rPr>
        <w:t xml:space="preserve"> agreed the proposed revised agreements for handling correspondence identified as exempt from the correspondence protocol, for example unaddressed flyers for seminars and campaign form letters.</w:t>
      </w:r>
    </w:p>
    <w:p w:rsidR="00E708D2" w:rsidRPr="00E31855" w:rsidRDefault="0068468D" w:rsidP="00470249">
      <w:pPr>
        <w:tabs>
          <w:tab w:val="left" w:pos="426"/>
        </w:tabs>
        <w:spacing w:before="120" w:after="120" w:line="276" w:lineRule="auto"/>
        <w:rPr>
          <w:rFonts w:ascii="Calibri" w:hAnsi="Calibri" w:cs="Arial"/>
          <w:u w:val="single"/>
        </w:rPr>
      </w:pPr>
      <w:r w:rsidRPr="00E31855">
        <w:rPr>
          <w:rFonts w:ascii="Calibri" w:hAnsi="Calibri" w:cs="Arial"/>
        </w:rPr>
        <w:t>1.</w:t>
      </w:r>
      <w:r w:rsidR="00431FCB" w:rsidRPr="00E31855">
        <w:rPr>
          <w:rFonts w:ascii="Calibri" w:hAnsi="Calibri" w:cs="Arial"/>
        </w:rPr>
        <w:t>7</w:t>
      </w:r>
      <w:r w:rsidRPr="00E31855">
        <w:rPr>
          <w:rFonts w:ascii="Calibri" w:hAnsi="Calibri" w:cs="Arial"/>
        </w:rPr>
        <w:tab/>
      </w:r>
      <w:r w:rsidR="00ED3F0A" w:rsidRPr="00E31855">
        <w:rPr>
          <w:rFonts w:ascii="Calibri" w:hAnsi="Calibri" w:cs="Arial"/>
          <w:u w:val="single"/>
        </w:rPr>
        <w:t xml:space="preserve">Environmental </w:t>
      </w:r>
      <w:r w:rsidR="004E19C8" w:rsidRPr="00E31855">
        <w:rPr>
          <w:rFonts w:ascii="Calibri" w:hAnsi="Calibri" w:cs="Arial"/>
          <w:u w:val="single"/>
        </w:rPr>
        <w:t>s</w:t>
      </w:r>
      <w:r w:rsidR="00ED3F0A" w:rsidRPr="00E31855">
        <w:rPr>
          <w:rFonts w:ascii="Calibri" w:hAnsi="Calibri" w:cs="Arial"/>
          <w:u w:val="single"/>
        </w:rPr>
        <w:t>can</w:t>
      </w:r>
    </w:p>
    <w:p w:rsidR="00E33F28" w:rsidRPr="00E31855" w:rsidRDefault="00E33F28" w:rsidP="00E33F28">
      <w:pPr>
        <w:tabs>
          <w:tab w:val="left" w:pos="426"/>
          <w:tab w:val="left" w:pos="567"/>
        </w:tabs>
        <w:spacing w:before="120" w:after="120" w:line="276" w:lineRule="auto"/>
        <w:ind w:left="426"/>
        <w:rPr>
          <w:rFonts w:ascii="Calibri" w:hAnsi="Calibri" w:cs="Arial"/>
        </w:rPr>
      </w:pPr>
      <w:r w:rsidRPr="00E31855">
        <w:rPr>
          <w:rFonts w:ascii="Calibri" w:hAnsi="Calibri" w:cs="Arial"/>
        </w:rPr>
        <w:t xml:space="preserve">The following developments were reported by the OWS: </w:t>
      </w:r>
    </w:p>
    <w:p w:rsidR="00955476" w:rsidRPr="00E31855" w:rsidRDefault="00955476" w:rsidP="00735704">
      <w:pPr>
        <w:pStyle w:val="ListBullet"/>
        <w:spacing w:before="120" w:after="120" w:line="276" w:lineRule="auto"/>
        <w:ind w:left="782" w:hanging="357"/>
        <w:contextualSpacing w:val="0"/>
        <w:rPr>
          <w:rFonts w:ascii="Calibri" w:hAnsi="Calibri"/>
        </w:rPr>
      </w:pPr>
      <w:r w:rsidRPr="00E31855">
        <w:rPr>
          <w:rFonts w:ascii="Calibri" w:hAnsi="Calibri"/>
        </w:rPr>
        <w:lastRenderedPageBreak/>
        <w:t xml:space="preserve">The recent International Association of </w:t>
      </w:r>
      <w:proofErr w:type="spellStart"/>
      <w:r w:rsidRPr="00E31855">
        <w:rPr>
          <w:rFonts w:ascii="Calibri" w:hAnsi="Calibri"/>
        </w:rPr>
        <w:t>Hydrogeologists</w:t>
      </w:r>
      <w:proofErr w:type="spellEnd"/>
      <w:r w:rsidRPr="00E31855">
        <w:rPr>
          <w:rFonts w:ascii="Calibri" w:hAnsi="Calibri"/>
        </w:rPr>
        <w:t xml:space="preserve"> C</w:t>
      </w:r>
      <w:r w:rsidR="00DE15FB">
        <w:rPr>
          <w:rFonts w:ascii="Calibri" w:hAnsi="Calibri"/>
        </w:rPr>
        <w:t>ongress</w:t>
      </w:r>
      <w:r w:rsidRPr="00E31855">
        <w:rPr>
          <w:rFonts w:ascii="Calibri" w:hAnsi="Calibri"/>
        </w:rPr>
        <w:t xml:space="preserve"> </w:t>
      </w:r>
      <w:r w:rsidR="00A37B79" w:rsidRPr="00E31855">
        <w:rPr>
          <w:rFonts w:ascii="Calibri" w:hAnsi="Calibri"/>
        </w:rPr>
        <w:t>which was attended by a number of Committee members and OWS staff;</w:t>
      </w:r>
    </w:p>
    <w:p w:rsidR="00735704" w:rsidRPr="00E31855" w:rsidRDefault="00A37B79" w:rsidP="00735704">
      <w:pPr>
        <w:pStyle w:val="ListBullet"/>
        <w:spacing w:before="120" w:after="120" w:line="276" w:lineRule="auto"/>
        <w:ind w:left="782" w:hanging="357"/>
        <w:contextualSpacing w:val="0"/>
        <w:rPr>
          <w:rFonts w:ascii="Calibri" w:hAnsi="Calibri"/>
        </w:rPr>
      </w:pPr>
      <w:r w:rsidRPr="00E31855">
        <w:rPr>
          <w:rFonts w:ascii="Calibri" w:hAnsi="Calibri"/>
        </w:rPr>
        <w:t xml:space="preserve">Background research papers on coal seam gas that were </w:t>
      </w:r>
      <w:r w:rsidR="00E85DA4">
        <w:rPr>
          <w:rFonts w:ascii="Calibri" w:hAnsi="Calibri"/>
        </w:rPr>
        <w:t>released</w:t>
      </w:r>
      <w:r w:rsidRPr="00E31855">
        <w:rPr>
          <w:rFonts w:ascii="Calibri" w:hAnsi="Calibri"/>
        </w:rPr>
        <w:t xml:space="preserve"> by the NSW Chief Scientist and Engineer;</w:t>
      </w:r>
    </w:p>
    <w:p w:rsidR="00A37B79" w:rsidRPr="00E31855" w:rsidRDefault="00CD55CE" w:rsidP="00735704">
      <w:pPr>
        <w:pStyle w:val="ListBullet"/>
        <w:spacing w:before="120" w:after="120" w:line="276" w:lineRule="auto"/>
        <w:ind w:left="782" w:hanging="357"/>
        <w:contextualSpacing w:val="0"/>
        <w:rPr>
          <w:rFonts w:ascii="Calibri" w:hAnsi="Calibri"/>
        </w:rPr>
      </w:pPr>
      <w:r>
        <w:rPr>
          <w:rFonts w:ascii="Calibri" w:hAnsi="Calibri"/>
        </w:rPr>
        <w:t>Release of t</w:t>
      </w:r>
      <w:r w:rsidR="00A37B79" w:rsidRPr="00E31855">
        <w:rPr>
          <w:rFonts w:ascii="Calibri" w:hAnsi="Calibri"/>
        </w:rPr>
        <w:t>he COAG Reform Council report assessing signatory states’ performance against the milestones of the National Partnership Agreement on Coal Seam Gas and Large Coal Mining Development; and</w:t>
      </w:r>
    </w:p>
    <w:p w:rsidR="00E63B12" w:rsidRDefault="00A37B79" w:rsidP="00E63B12">
      <w:pPr>
        <w:pStyle w:val="ListBullet"/>
        <w:spacing w:before="120" w:after="120" w:line="276" w:lineRule="auto"/>
        <w:ind w:left="782" w:hanging="357"/>
        <w:contextualSpacing w:val="0"/>
        <w:rPr>
          <w:rFonts w:ascii="Calibri" w:hAnsi="Calibri"/>
        </w:rPr>
      </w:pPr>
      <w:r w:rsidRPr="00E31855">
        <w:rPr>
          <w:rFonts w:ascii="Calibri" w:hAnsi="Calibri"/>
        </w:rPr>
        <w:t xml:space="preserve">The submission to the Remuneration Tribunal regarding the </w:t>
      </w:r>
      <w:r w:rsidR="00E63B12" w:rsidRPr="00E31855">
        <w:rPr>
          <w:rFonts w:ascii="Calibri" w:hAnsi="Calibri"/>
        </w:rPr>
        <w:t>Committee.</w:t>
      </w:r>
    </w:p>
    <w:p w:rsidR="00C620AF" w:rsidRPr="00E31855" w:rsidRDefault="00CF100B" w:rsidP="00C620AF">
      <w:pPr>
        <w:tabs>
          <w:tab w:val="left" w:pos="426"/>
        </w:tabs>
        <w:spacing w:before="120" w:after="120" w:line="276" w:lineRule="auto"/>
        <w:rPr>
          <w:rFonts w:ascii="Calibri" w:hAnsi="Calibri" w:cs="Arial"/>
          <w:b/>
        </w:rPr>
      </w:pPr>
      <w:r w:rsidRPr="00E31855">
        <w:rPr>
          <w:rFonts w:ascii="Calibri" w:hAnsi="Calibri" w:cs="Arial"/>
          <w:b/>
        </w:rPr>
        <w:t>2</w:t>
      </w:r>
      <w:r w:rsidR="00C620AF" w:rsidRPr="00E31855">
        <w:rPr>
          <w:rFonts w:ascii="Calibri" w:hAnsi="Calibri" w:cs="Arial"/>
          <w:b/>
        </w:rPr>
        <w:t>.</w:t>
      </w:r>
      <w:r w:rsidR="00C620AF" w:rsidRPr="00E31855">
        <w:rPr>
          <w:rFonts w:ascii="Calibri" w:hAnsi="Calibri" w:cs="Arial"/>
          <w:b/>
        </w:rPr>
        <w:tab/>
      </w:r>
      <w:r w:rsidR="00431FCB" w:rsidRPr="00E31855">
        <w:rPr>
          <w:rFonts w:ascii="Calibri" w:hAnsi="Calibri" w:cs="Arial"/>
          <w:b/>
        </w:rPr>
        <w:t>Advice on Projects Referred by Governments</w:t>
      </w:r>
    </w:p>
    <w:p w:rsidR="00C620AF" w:rsidRPr="00E31855" w:rsidRDefault="00CF100B" w:rsidP="0044213C">
      <w:pPr>
        <w:spacing w:before="120" w:after="120" w:line="276" w:lineRule="auto"/>
        <w:ind w:left="426" w:hanging="426"/>
        <w:rPr>
          <w:rFonts w:ascii="Calibri" w:hAnsi="Calibri" w:cs="Arial"/>
          <w:u w:val="single"/>
        </w:rPr>
      </w:pPr>
      <w:r w:rsidRPr="00E31855">
        <w:rPr>
          <w:rFonts w:ascii="Calibri" w:hAnsi="Calibri" w:cs="Arial"/>
        </w:rPr>
        <w:t>2</w:t>
      </w:r>
      <w:r w:rsidR="00C620AF" w:rsidRPr="00E31855">
        <w:rPr>
          <w:rFonts w:ascii="Calibri" w:hAnsi="Calibri" w:cs="Arial"/>
        </w:rPr>
        <w:t>.1</w:t>
      </w:r>
      <w:r w:rsidR="00C620AF" w:rsidRPr="00E31855">
        <w:rPr>
          <w:rFonts w:ascii="Calibri" w:hAnsi="Calibri" w:cs="Arial"/>
        </w:rPr>
        <w:tab/>
      </w:r>
      <w:r w:rsidR="0044213C" w:rsidRPr="00E31855">
        <w:rPr>
          <w:rFonts w:ascii="Calibri" w:hAnsi="Calibri" w:cs="Arial"/>
          <w:u w:val="single"/>
        </w:rPr>
        <w:t>Current arrangements for providing, releasing and handling advice on coal seam gas and large coal mining proposals</w:t>
      </w:r>
    </w:p>
    <w:p w:rsidR="009962BE" w:rsidRPr="00E31855" w:rsidRDefault="009962BE" w:rsidP="0044213C">
      <w:pPr>
        <w:pStyle w:val="ListBullet"/>
        <w:numPr>
          <w:ilvl w:val="0"/>
          <w:numId w:val="0"/>
        </w:numPr>
        <w:spacing w:after="120"/>
        <w:ind w:left="425"/>
        <w:contextualSpacing w:val="0"/>
        <w:rPr>
          <w:rFonts w:ascii="Calibri" w:hAnsi="Calibri" w:cs="Arial"/>
        </w:rPr>
      </w:pPr>
      <w:r w:rsidRPr="00E31855">
        <w:rPr>
          <w:rFonts w:ascii="Calibri" w:hAnsi="Calibri" w:cs="Arial"/>
        </w:rPr>
        <w:t>The Committee identified a number of principles that would guide its approach to the public release of its advice</w:t>
      </w:r>
      <w:r w:rsidR="006009B0">
        <w:rPr>
          <w:rFonts w:ascii="Calibri" w:hAnsi="Calibri" w:cs="Arial"/>
        </w:rPr>
        <w:t xml:space="preserve"> on development proposals</w:t>
      </w:r>
      <w:r w:rsidRPr="00E31855">
        <w:rPr>
          <w:rFonts w:ascii="Calibri" w:hAnsi="Calibri" w:cs="Arial"/>
        </w:rPr>
        <w:t>: transparency; equity of access; and,</w:t>
      </w:r>
      <w:r w:rsidR="0044213C" w:rsidRPr="00E31855">
        <w:rPr>
          <w:rFonts w:ascii="Calibri" w:hAnsi="Calibri" w:cs="Arial"/>
        </w:rPr>
        <w:t xml:space="preserve"> </w:t>
      </w:r>
      <w:r w:rsidRPr="00E31855">
        <w:rPr>
          <w:rFonts w:ascii="Calibri" w:hAnsi="Calibri" w:cs="Arial"/>
        </w:rPr>
        <w:t>respecting the regulator’s decision</w:t>
      </w:r>
      <w:r w:rsidR="0044213C" w:rsidRPr="00E31855">
        <w:rPr>
          <w:rFonts w:ascii="Calibri" w:hAnsi="Calibri" w:cs="Arial"/>
        </w:rPr>
        <w:t>-</w:t>
      </w:r>
      <w:r w:rsidRPr="00E31855">
        <w:rPr>
          <w:rFonts w:ascii="Calibri" w:hAnsi="Calibri" w:cs="Arial"/>
        </w:rPr>
        <w:t xml:space="preserve">making role.  </w:t>
      </w:r>
    </w:p>
    <w:p w:rsidR="009962BE" w:rsidRPr="00E31855" w:rsidRDefault="009962BE" w:rsidP="0044213C">
      <w:pPr>
        <w:pStyle w:val="ListBullet"/>
        <w:numPr>
          <w:ilvl w:val="0"/>
          <w:numId w:val="0"/>
        </w:numPr>
        <w:spacing w:after="120"/>
        <w:ind w:left="425"/>
        <w:contextualSpacing w:val="0"/>
        <w:rPr>
          <w:rFonts w:ascii="Calibri" w:hAnsi="Calibri" w:cs="Arial"/>
        </w:rPr>
      </w:pPr>
      <w:r w:rsidRPr="00E31855">
        <w:rPr>
          <w:rFonts w:ascii="Calibri" w:hAnsi="Calibri" w:cs="Arial"/>
        </w:rPr>
        <w:t>The Committee requested OWS revise the existing protocol to:</w:t>
      </w:r>
    </w:p>
    <w:p w:rsidR="0044213C" w:rsidRPr="00836C07" w:rsidRDefault="009962BE" w:rsidP="00836C07">
      <w:pPr>
        <w:pStyle w:val="ListBullet"/>
        <w:spacing w:before="120" w:after="120" w:line="276" w:lineRule="auto"/>
        <w:ind w:left="782" w:hanging="357"/>
        <w:contextualSpacing w:val="0"/>
        <w:rPr>
          <w:rFonts w:ascii="Calibri" w:hAnsi="Calibri"/>
        </w:rPr>
      </w:pPr>
      <w:r w:rsidRPr="00836C07">
        <w:rPr>
          <w:rFonts w:ascii="Calibri" w:hAnsi="Calibri"/>
        </w:rPr>
        <w:t xml:space="preserve">clarify arrangements for publishing the </w:t>
      </w:r>
      <w:r w:rsidR="006009B0">
        <w:rPr>
          <w:rFonts w:ascii="Calibri" w:hAnsi="Calibri"/>
        </w:rPr>
        <w:t>Committee’s</w:t>
      </w:r>
      <w:r w:rsidRPr="00836C07">
        <w:rPr>
          <w:rFonts w:ascii="Calibri" w:hAnsi="Calibri"/>
        </w:rPr>
        <w:t xml:space="preserve"> advice particularly in cases where </w:t>
      </w:r>
      <w:r w:rsidR="006009B0">
        <w:rPr>
          <w:rFonts w:ascii="Calibri" w:hAnsi="Calibri"/>
        </w:rPr>
        <w:t>its advice was requested by both the Commonwealth and a state regulator,</w:t>
      </w:r>
      <w:r w:rsidRPr="00836C07">
        <w:rPr>
          <w:rFonts w:ascii="Calibri" w:hAnsi="Calibri"/>
        </w:rPr>
        <w:t xml:space="preserve"> where </w:t>
      </w:r>
      <w:r w:rsidR="006009B0">
        <w:rPr>
          <w:rFonts w:ascii="Calibri" w:hAnsi="Calibri"/>
        </w:rPr>
        <w:t>portions</w:t>
      </w:r>
      <w:r w:rsidRPr="00836C07">
        <w:rPr>
          <w:rFonts w:ascii="Calibri" w:hAnsi="Calibri"/>
        </w:rPr>
        <w:t xml:space="preserve"> of the </w:t>
      </w:r>
      <w:r w:rsidR="006009B0">
        <w:rPr>
          <w:rFonts w:ascii="Calibri" w:hAnsi="Calibri"/>
        </w:rPr>
        <w:t>Committee’s</w:t>
      </w:r>
      <w:r w:rsidRPr="00836C07">
        <w:rPr>
          <w:rFonts w:ascii="Calibri" w:hAnsi="Calibri"/>
        </w:rPr>
        <w:t xml:space="preserve"> advice ha</w:t>
      </w:r>
      <w:r w:rsidR="006009B0">
        <w:rPr>
          <w:rFonts w:ascii="Calibri" w:hAnsi="Calibri"/>
        </w:rPr>
        <w:t>ve</w:t>
      </w:r>
      <w:r w:rsidRPr="00836C07">
        <w:rPr>
          <w:rFonts w:ascii="Calibri" w:hAnsi="Calibri"/>
        </w:rPr>
        <w:t xml:space="preserve"> been made public, and </w:t>
      </w:r>
      <w:r w:rsidR="006009B0">
        <w:rPr>
          <w:rFonts w:ascii="Calibri" w:hAnsi="Calibri"/>
        </w:rPr>
        <w:t>potential</w:t>
      </w:r>
      <w:r w:rsidRPr="00836C07">
        <w:rPr>
          <w:rFonts w:ascii="Calibri" w:hAnsi="Calibri"/>
        </w:rPr>
        <w:t xml:space="preserve"> trigger points where the Committee would discuss public release with the regulator (</w:t>
      </w:r>
      <w:r w:rsidR="0044213C" w:rsidRPr="00836C07">
        <w:rPr>
          <w:rFonts w:ascii="Calibri" w:hAnsi="Calibri"/>
        </w:rPr>
        <w:t>for example,</w:t>
      </w:r>
      <w:r w:rsidRPr="00836C07">
        <w:rPr>
          <w:rFonts w:ascii="Calibri" w:hAnsi="Calibri"/>
        </w:rPr>
        <w:t xml:space="preserve"> if the Committee’s advice has not been made public after a </w:t>
      </w:r>
      <w:r w:rsidR="00E34B8A" w:rsidRPr="00836C07">
        <w:rPr>
          <w:rFonts w:ascii="Calibri" w:hAnsi="Calibri"/>
        </w:rPr>
        <w:t>certain period, say six months); and</w:t>
      </w:r>
    </w:p>
    <w:p w:rsidR="009962BE" w:rsidRPr="00836C07" w:rsidRDefault="00CD5D6E" w:rsidP="00836C07">
      <w:pPr>
        <w:pStyle w:val="ListBullet"/>
        <w:spacing w:before="120" w:after="120" w:line="276" w:lineRule="auto"/>
        <w:ind w:left="782" w:hanging="357"/>
        <w:contextualSpacing w:val="0"/>
        <w:rPr>
          <w:rFonts w:ascii="Calibri" w:hAnsi="Calibri"/>
        </w:rPr>
      </w:pPr>
      <w:r>
        <w:rPr>
          <w:rFonts w:ascii="Calibri" w:hAnsi="Calibri"/>
        </w:rPr>
        <w:t>request</w:t>
      </w:r>
      <w:r w:rsidR="009962BE" w:rsidRPr="00836C07">
        <w:rPr>
          <w:rFonts w:ascii="Calibri" w:hAnsi="Calibri"/>
        </w:rPr>
        <w:t xml:space="preserve"> the regulator to notify the Committee in writing of any queries it has with respect to the Committee’s advice.</w:t>
      </w:r>
    </w:p>
    <w:p w:rsidR="00E34B8A" w:rsidRPr="00E31855" w:rsidRDefault="009962BE" w:rsidP="0044213C">
      <w:pPr>
        <w:pStyle w:val="ListBullet"/>
        <w:numPr>
          <w:ilvl w:val="0"/>
          <w:numId w:val="0"/>
        </w:numPr>
        <w:spacing w:after="120"/>
        <w:ind w:left="425"/>
        <w:contextualSpacing w:val="0"/>
        <w:rPr>
          <w:rFonts w:ascii="Calibri" w:hAnsi="Calibri" w:cs="Arial"/>
        </w:rPr>
      </w:pPr>
      <w:r w:rsidRPr="00E31855">
        <w:rPr>
          <w:rFonts w:ascii="Calibri" w:hAnsi="Calibri" w:cs="Arial"/>
        </w:rPr>
        <w:t>OWS was asked circulate the revised protocol for confirmation by the Committee.</w:t>
      </w:r>
    </w:p>
    <w:p w:rsidR="004D19FC" w:rsidRPr="00E31855" w:rsidRDefault="004D19FC" w:rsidP="00E34B8A">
      <w:pPr>
        <w:tabs>
          <w:tab w:val="left" w:pos="426"/>
        </w:tabs>
        <w:spacing w:before="240" w:after="120" w:line="276" w:lineRule="auto"/>
        <w:ind w:left="567" w:hanging="567"/>
        <w:rPr>
          <w:rFonts w:ascii="Calibri" w:hAnsi="Calibri" w:cs="Arial"/>
          <w:u w:val="single"/>
        </w:rPr>
      </w:pPr>
      <w:r w:rsidRPr="00E31855">
        <w:rPr>
          <w:rFonts w:ascii="Calibri" w:hAnsi="Calibri" w:cs="Arial"/>
        </w:rPr>
        <w:t>2.2</w:t>
      </w:r>
      <w:r w:rsidRPr="00E31855">
        <w:rPr>
          <w:rFonts w:ascii="Calibri" w:hAnsi="Calibri" w:cs="Arial"/>
        </w:rPr>
        <w:tab/>
      </w:r>
      <w:r w:rsidRPr="00E31855">
        <w:rPr>
          <w:rFonts w:ascii="Calibri" w:hAnsi="Calibri" w:cs="Arial"/>
          <w:u w:val="single"/>
        </w:rPr>
        <w:t>Uncertainty and levels of confidence</w:t>
      </w:r>
    </w:p>
    <w:p w:rsidR="00E333AE" w:rsidRPr="00E31855" w:rsidRDefault="00E333AE" w:rsidP="00E333AE">
      <w:pPr>
        <w:pStyle w:val="ListBullet"/>
        <w:numPr>
          <w:ilvl w:val="0"/>
          <w:numId w:val="0"/>
        </w:numPr>
        <w:spacing w:before="120" w:after="120"/>
        <w:ind w:left="425"/>
        <w:contextualSpacing w:val="0"/>
        <w:rPr>
          <w:rFonts w:ascii="Calibri" w:hAnsi="Calibri" w:cs="Arial"/>
        </w:rPr>
      </w:pPr>
      <w:r w:rsidRPr="00E31855">
        <w:rPr>
          <w:rFonts w:ascii="Calibri" w:hAnsi="Calibri" w:cs="Arial"/>
        </w:rPr>
        <w:t xml:space="preserve">The Committee discussed </w:t>
      </w:r>
      <w:r w:rsidR="00CD55CE">
        <w:rPr>
          <w:rFonts w:ascii="Calibri" w:hAnsi="Calibri" w:cs="Arial"/>
        </w:rPr>
        <w:t xml:space="preserve">ways to </w:t>
      </w:r>
      <w:r w:rsidRPr="00E31855">
        <w:rPr>
          <w:rFonts w:ascii="Calibri" w:hAnsi="Calibri" w:cs="Arial"/>
        </w:rPr>
        <w:t>defin</w:t>
      </w:r>
      <w:r w:rsidR="00CD55CE">
        <w:rPr>
          <w:rFonts w:ascii="Calibri" w:hAnsi="Calibri" w:cs="Arial"/>
        </w:rPr>
        <w:t>e</w:t>
      </w:r>
      <w:r w:rsidRPr="00E31855">
        <w:rPr>
          <w:rFonts w:ascii="Calibri" w:hAnsi="Calibri" w:cs="Arial"/>
        </w:rPr>
        <w:t xml:space="preserve"> uncertainty and criteria for assigning levels of confidence</w:t>
      </w:r>
      <w:r w:rsidR="006009B0">
        <w:rPr>
          <w:rFonts w:ascii="Calibri" w:hAnsi="Calibri" w:cs="Arial"/>
        </w:rPr>
        <w:t xml:space="preserve"> when considering requests for advice on development proposals</w:t>
      </w:r>
      <w:r w:rsidRPr="00E31855">
        <w:rPr>
          <w:rFonts w:ascii="Calibri" w:hAnsi="Calibri" w:cs="Arial"/>
        </w:rPr>
        <w:t xml:space="preserve">. </w:t>
      </w:r>
    </w:p>
    <w:p w:rsidR="00821D6B" w:rsidRPr="00E31855" w:rsidRDefault="00E34B8A" w:rsidP="00E333AE">
      <w:pPr>
        <w:pStyle w:val="ListBullet"/>
        <w:numPr>
          <w:ilvl w:val="0"/>
          <w:numId w:val="0"/>
        </w:numPr>
        <w:spacing w:before="120" w:after="120"/>
        <w:ind w:left="425"/>
        <w:contextualSpacing w:val="0"/>
        <w:rPr>
          <w:rFonts w:ascii="Calibri" w:hAnsi="Calibri" w:cs="Arial"/>
        </w:rPr>
      </w:pPr>
      <w:r w:rsidRPr="00E31855">
        <w:rPr>
          <w:rFonts w:ascii="Calibri" w:hAnsi="Calibri" w:cs="Arial"/>
        </w:rPr>
        <w:t>Committee members agreed</w:t>
      </w:r>
      <w:r w:rsidR="00821D6B" w:rsidRPr="00E31855">
        <w:rPr>
          <w:rFonts w:ascii="Calibri" w:hAnsi="Calibri" w:cs="Arial"/>
        </w:rPr>
        <w:t>:</w:t>
      </w:r>
    </w:p>
    <w:p w:rsidR="00821D6B" w:rsidRPr="002B4266" w:rsidRDefault="00E34B8A" w:rsidP="002B4266">
      <w:pPr>
        <w:pStyle w:val="ListBullet"/>
        <w:spacing w:before="120" w:after="120" w:line="276" w:lineRule="auto"/>
        <w:ind w:left="782" w:hanging="357"/>
        <w:contextualSpacing w:val="0"/>
        <w:rPr>
          <w:rFonts w:ascii="Calibri" w:hAnsi="Calibri"/>
        </w:rPr>
      </w:pPr>
      <w:r w:rsidRPr="00E31855">
        <w:rPr>
          <w:rFonts w:ascii="Calibri" w:hAnsi="Calibri"/>
        </w:rPr>
        <w:t xml:space="preserve">to review the table </w:t>
      </w:r>
      <w:r w:rsidR="00E333AE" w:rsidRPr="00E31855">
        <w:rPr>
          <w:rFonts w:ascii="Calibri" w:hAnsi="Calibri"/>
        </w:rPr>
        <w:t>present</w:t>
      </w:r>
      <w:r w:rsidR="00CD55CE">
        <w:rPr>
          <w:rFonts w:ascii="Calibri" w:hAnsi="Calibri"/>
        </w:rPr>
        <w:t xml:space="preserve">ed at the meeting on </w:t>
      </w:r>
      <w:r w:rsidR="00E333AE" w:rsidRPr="00E31855">
        <w:rPr>
          <w:rFonts w:ascii="Calibri" w:hAnsi="Calibri"/>
        </w:rPr>
        <w:t xml:space="preserve">possible </w:t>
      </w:r>
      <w:r w:rsidR="007B7386">
        <w:rPr>
          <w:rFonts w:ascii="Calibri" w:hAnsi="Calibri"/>
        </w:rPr>
        <w:t xml:space="preserve">hydrological </w:t>
      </w:r>
      <w:r w:rsidR="00E333AE" w:rsidRPr="00E31855">
        <w:rPr>
          <w:rFonts w:ascii="Calibri" w:hAnsi="Calibri"/>
        </w:rPr>
        <w:t>criteria for different levels of confidence</w:t>
      </w:r>
      <w:r w:rsidR="00821D6B" w:rsidRPr="00E31855">
        <w:rPr>
          <w:rFonts w:ascii="Calibri" w:hAnsi="Calibri"/>
        </w:rPr>
        <w:t xml:space="preserve"> </w:t>
      </w:r>
      <w:r w:rsidR="00E333AE" w:rsidRPr="00E31855">
        <w:rPr>
          <w:rFonts w:ascii="Calibri" w:hAnsi="Calibri"/>
        </w:rPr>
        <w:t xml:space="preserve">and add </w:t>
      </w:r>
      <w:r w:rsidR="007B7386">
        <w:rPr>
          <w:rFonts w:ascii="Calibri" w:hAnsi="Calibri"/>
        </w:rPr>
        <w:t xml:space="preserve">criteria relevant to </w:t>
      </w:r>
      <w:r w:rsidRPr="00E31855">
        <w:rPr>
          <w:rFonts w:ascii="Calibri" w:hAnsi="Calibri"/>
        </w:rPr>
        <w:t>ge</w:t>
      </w:r>
      <w:r w:rsidR="00821D6B" w:rsidRPr="00E31855">
        <w:rPr>
          <w:rFonts w:ascii="Calibri" w:hAnsi="Calibri"/>
        </w:rPr>
        <w:t xml:space="preserve">ological, ecological and </w:t>
      </w:r>
      <w:r w:rsidRPr="00E31855">
        <w:rPr>
          <w:rFonts w:ascii="Calibri" w:hAnsi="Calibri"/>
        </w:rPr>
        <w:t xml:space="preserve">water quality </w:t>
      </w:r>
      <w:r w:rsidR="007B7386">
        <w:rPr>
          <w:rFonts w:ascii="Calibri" w:hAnsi="Calibri"/>
        </w:rPr>
        <w:t>issues</w:t>
      </w:r>
      <w:r w:rsidR="00821D6B" w:rsidRPr="00E31855">
        <w:rPr>
          <w:rFonts w:ascii="Calibri" w:hAnsi="Calibri"/>
        </w:rPr>
        <w:t>;</w:t>
      </w:r>
    </w:p>
    <w:p w:rsidR="00821D6B" w:rsidRPr="00E31855" w:rsidRDefault="00821D6B" w:rsidP="00821D6B">
      <w:pPr>
        <w:pStyle w:val="ListBullet"/>
        <w:spacing w:before="120" w:after="120" w:line="276" w:lineRule="auto"/>
        <w:ind w:left="782" w:hanging="357"/>
        <w:contextualSpacing w:val="0"/>
        <w:rPr>
          <w:rFonts w:ascii="Calibri" w:hAnsi="Calibri"/>
        </w:rPr>
      </w:pPr>
      <w:r w:rsidRPr="00E31855">
        <w:rPr>
          <w:rFonts w:ascii="Calibri" w:hAnsi="Calibri"/>
        </w:rPr>
        <w:t xml:space="preserve">to provide </w:t>
      </w:r>
      <w:r w:rsidR="00E333AE" w:rsidRPr="00E31855">
        <w:rPr>
          <w:rFonts w:ascii="Calibri" w:hAnsi="Calibri"/>
        </w:rPr>
        <w:t>comment</w:t>
      </w:r>
      <w:r w:rsidRPr="00E31855">
        <w:rPr>
          <w:rFonts w:ascii="Calibri" w:hAnsi="Calibri"/>
        </w:rPr>
        <w:t>s defining relevant terminology;</w:t>
      </w:r>
    </w:p>
    <w:p w:rsidR="00821D6B" w:rsidRPr="00E31855" w:rsidRDefault="00E34B8A" w:rsidP="00821D6B">
      <w:pPr>
        <w:pStyle w:val="ListBullet"/>
        <w:spacing w:before="120" w:after="120" w:line="276" w:lineRule="auto"/>
        <w:ind w:left="782" w:hanging="357"/>
        <w:contextualSpacing w:val="0"/>
        <w:rPr>
          <w:rFonts w:ascii="Calibri" w:hAnsi="Calibri"/>
        </w:rPr>
      </w:pPr>
      <w:r w:rsidRPr="00E31855">
        <w:rPr>
          <w:rFonts w:ascii="Calibri" w:hAnsi="Calibri"/>
        </w:rPr>
        <w:t xml:space="preserve">to review </w:t>
      </w:r>
      <w:r w:rsidR="00821D6B" w:rsidRPr="00E31855">
        <w:rPr>
          <w:rFonts w:ascii="Calibri" w:hAnsi="Calibri"/>
        </w:rPr>
        <w:t>the updated table</w:t>
      </w:r>
      <w:r w:rsidRPr="00E31855">
        <w:rPr>
          <w:rFonts w:ascii="Calibri" w:hAnsi="Calibri"/>
        </w:rPr>
        <w:t xml:space="preserve"> </w:t>
      </w:r>
      <w:r w:rsidR="00CD55CE">
        <w:rPr>
          <w:rFonts w:ascii="Calibri" w:hAnsi="Calibri"/>
        </w:rPr>
        <w:t xml:space="preserve">and the definitions </w:t>
      </w:r>
      <w:r w:rsidRPr="00E31855">
        <w:rPr>
          <w:rFonts w:ascii="Calibri" w:hAnsi="Calibri"/>
        </w:rPr>
        <w:t>at its October meeting</w:t>
      </w:r>
      <w:r w:rsidR="00CD55CE">
        <w:rPr>
          <w:rFonts w:ascii="Calibri" w:hAnsi="Calibri"/>
        </w:rPr>
        <w:t xml:space="preserve"> (at which there would be a presentation on the proposed approach to managing risk associated with the bioregional assessments)</w:t>
      </w:r>
      <w:r w:rsidR="00F66AE6" w:rsidRPr="00E31855">
        <w:rPr>
          <w:rFonts w:ascii="Calibri" w:hAnsi="Calibri"/>
        </w:rPr>
        <w:t>; and</w:t>
      </w:r>
    </w:p>
    <w:p w:rsidR="00E34B8A" w:rsidRPr="00E31855" w:rsidRDefault="00E34B8A" w:rsidP="00F66AE6">
      <w:pPr>
        <w:pStyle w:val="ListBullet"/>
        <w:spacing w:before="120" w:after="120" w:line="276" w:lineRule="auto"/>
        <w:ind w:left="782" w:hanging="357"/>
        <w:contextualSpacing w:val="0"/>
        <w:rPr>
          <w:rFonts w:ascii="Calibri" w:hAnsi="Calibri"/>
        </w:rPr>
      </w:pPr>
      <w:proofErr w:type="gramStart"/>
      <w:r w:rsidRPr="00E31855">
        <w:rPr>
          <w:rFonts w:ascii="Calibri" w:hAnsi="Calibri"/>
        </w:rPr>
        <w:lastRenderedPageBreak/>
        <w:t>to</w:t>
      </w:r>
      <w:proofErr w:type="gramEnd"/>
      <w:r w:rsidRPr="00E31855">
        <w:rPr>
          <w:rFonts w:ascii="Calibri" w:hAnsi="Calibri"/>
        </w:rPr>
        <w:t xml:space="preserve"> trial </w:t>
      </w:r>
      <w:r w:rsidR="007B7386">
        <w:rPr>
          <w:rFonts w:ascii="Calibri" w:hAnsi="Calibri"/>
        </w:rPr>
        <w:t>the criteria for assigning levels of confidence</w:t>
      </w:r>
      <w:r w:rsidRPr="00E31855">
        <w:rPr>
          <w:rFonts w:ascii="Calibri" w:hAnsi="Calibri"/>
        </w:rPr>
        <w:t xml:space="preserve"> at </w:t>
      </w:r>
      <w:r w:rsidR="00CD55CE">
        <w:rPr>
          <w:rFonts w:ascii="Calibri" w:hAnsi="Calibri"/>
        </w:rPr>
        <w:t>their</w:t>
      </w:r>
      <w:r w:rsidRPr="00E31855">
        <w:rPr>
          <w:rFonts w:ascii="Calibri" w:hAnsi="Calibri"/>
        </w:rPr>
        <w:t xml:space="preserve"> November meeting.</w:t>
      </w:r>
    </w:p>
    <w:p w:rsidR="00E34B8A" w:rsidRDefault="00E34B8A" w:rsidP="00F66AE6">
      <w:pPr>
        <w:pStyle w:val="ListBullet"/>
        <w:numPr>
          <w:ilvl w:val="0"/>
          <w:numId w:val="0"/>
        </w:numPr>
        <w:spacing w:before="120" w:after="120"/>
        <w:ind w:left="425"/>
        <w:contextualSpacing w:val="0"/>
        <w:rPr>
          <w:rFonts w:ascii="Calibri" w:hAnsi="Calibri" w:cs="Arial"/>
        </w:rPr>
      </w:pPr>
      <w:r w:rsidRPr="00E31855">
        <w:rPr>
          <w:rFonts w:ascii="Calibri" w:hAnsi="Calibri" w:cs="Arial"/>
        </w:rPr>
        <w:t>The Committee noted that the information guidelines may need to be revised to reflect any agreed approach.</w:t>
      </w:r>
    </w:p>
    <w:p w:rsidR="00974B83" w:rsidRPr="00E31855" w:rsidRDefault="00974B83" w:rsidP="00F66AE6">
      <w:pPr>
        <w:tabs>
          <w:tab w:val="left" w:pos="426"/>
        </w:tabs>
        <w:spacing w:before="240" w:after="120" w:line="276" w:lineRule="auto"/>
        <w:ind w:left="567" w:hanging="567"/>
        <w:rPr>
          <w:rFonts w:ascii="Calibri" w:hAnsi="Calibri" w:cs="Arial"/>
          <w:u w:val="single"/>
        </w:rPr>
      </w:pPr>
      <w:r w:rsidRPr="00E31855">
        <w:rPr>
          <w:rFonts w:ascii="Calibri" w:hAnsi="Calibri" w:cs="Arial"/>
        </w:rPr>
        <w:t>2.3</w:t>
      </w:r>
      <w:r w:rsidRPr="00E31855">
        <w:rPr>
          <w:rFonts w:ascii="Calibri" w:hAnsi="Calibri" w:cs="Arial"/>
        </w:rPr>
        <w:tab/>
      </w:r>
      <w:r w:rsidRPr="00E31855">
        <w:rPr>
          <w:rFonts w:ascii="Calibri" w:hAnsi="Calibri" w:cs="Arial"/>
          <w:u w:val="single"/>
        </w:rPr>
        <w:t>Cumulative impacts – proposed discussions with regulators</w:t>
      </w:r>
    </w:p>
    <w:p w:rsidR="001C7B23" w:rsidRPr="00E31855" w:rsidRDefault="00BE2732" w:rsidP="001C7B23">
      <w:pPr>
        <w:spacing w:before="120" w:after="120" w:line="276" w:lineRule="auto"/>
        <w:ind w:left="426"/>
        <w:rPr>
          <w:rFonts w:ascii="Calibri" w:hAnsi="Calibri"/>
          <w:color w:val="000000" w:themeColor="text1"/>
        </w:rPr>
      </w:pPr>
      <w:r w:rsidRPr="00E31855">
        <w:rPr>
          <w:rFonts w:ascii="Calibri" w:hAnsi="Calibri"/>
          <w:color w:val="000000" w:themeColor="text1"/>
        </w:rPr>
        <w:t xml:space="preserve">Following initial discussion at the August 2013 meeting, the Committee agreed that the Chair </w:t>
      </w:r>
      <w:r w:rsidR="00C52E7A" w:rsidRPr="00E31855">
        <w:rPr>
          <w:rFonts w:ascii="Calibri" w:hAnsi="Calibri"/>
          <w:color w:val="000000" w:themeColor="text1"/>
        </w:rPr>
        <w:t>should pursue bilateral meetings with the Commonwealth, Queensland and New South Wales regulators to discuss water related cumulative impact assessments of coal seam gas and large coal mining developments.</w:t>
      </w:r>
    </w:p>
    <w:p w:rsidR="00C52E7A" w:rsidRPr="00E31855" w:rsidRDefault="00C52E7A" w:rsidP="001C7B23">
      <w:pPr>
        <w:spacing w:before="120" w:after="120" w:line="276" w:lineRule="auto"/>
        <w:ind w:left="426"/>
        <w:rPr>
          <w:rFonts w:ascii="Calibri" w:hAnsi="Calibri"/>
          <w:color w:val="000000" w:themeColor="text1"/>
        </w:rPr>
      </w:pPr>
      <w:r w:rsidRPr="00E31855">
        <w:rPr>
          <w:rFonts w:ascii="Calibri" w:hAnsi="Calibri"/>
          <w:color w:val="000000" w:themeColor="text1"/>
        </w:rPr>
        <w:t xml:space="preserve">The Committee </w:t>
      </w:r>
      <w:r w:rsidR="007B7386">
        <w:rPr>
          <w:rFonts w:ascii="Calibri" w:hAnsi="Calibri"/>
          <w:color w:val="000000" w:themeColor="text1"/>
        </w:rPr>
        <w:t>agreed to an outline of</w:t>
      </w:r>
      <w:r w:rsidRPr="00E31855">
        <w:rPr>
          <w:rFonts w:ascii="Calibri" w:hAnsi="Calibri"/>
          <w:color w:val="000000" w:themeColor="text1"/>
        </w:rPr>
        <w:t xml:space="preserve"> topics for discussion at the</w:t>
      </w:r>
      <w:r w:rsidR="00FC4F88" w:rsidRPr="00E31855">
        <w:rPr>
          <w:rFonts w:ascii="Calibri" w:hAnsi="Calibri"/>
          <w:color w:val="000000" w:themeColor="text1"/>
        </w:rPr>
        <w:t>se</w:t>
      </w:r>
      <w:r w:rsidRPr="00E31855">
        <w:rPr>
          <w:rFonts w:ascii="Calibri" w:hAnsi="Calibri"/>
          <w:color w:val="000000" w:themeColor="text1"/>
        </w:rPr>
        <w:t xml:space="preserve"> meetings</w:t>
      </w:r>
      <w:r w:rsidR="00753B02">
        <w:rPr>
          <w:rFonts w:ascii="Calibri" w:hAnsi="Calibri"/>
          <w:color w:val="000000" w:themeColor="text1"/>
        </w:rPr>
        <w:t>, which are expected to take place in November 2013,</w:t>
      </w:r>
      <w:r w:rsidRPr="00E31855">
        <w:rPr>
          <w:rFonts w:ascii="Calibri" w:hAnsi="Calibri"/>
          <w:color w:val="000000" w:themeColor="text1"/>
        </w:rPr>
        <w:t xml:space="preserve"> and requested the OWS provide </w:t>
      </w:r>
      <w:r w:rsidR="00FC4F88" w:rsidRPr="00E31855">
        <w:rPr>
          <w:rFonts w:ascii="Calibri" w:hAnsi="Calibri"/>
          <w:color w:val="000000" w:themeColor="text1"/>
        </w:rPr>
        <w:t>them with a summary of advice the Committee has provided on cumulative impacts to date.</w:t>
      </w:r>
    </w:p>
    <w:p w:rsidR="00B10861" w:rsidRPr="00E31855" w:rsidRDefault="00B10861" w:rsidP="00B10861">
      <w:pPr>
        <w:tabs>
          <w:tab w:val="left" w:pos="426"/>
        </w:tabs>
        <w:spacing w:before="120" w:after="120" w:line="276" w:lineRule="auto"/>
        <w:ind w:left="567" w:hanging="567"/>
        <w:rPr>
          <w:rFonts w:ascii="Calibri" w:hAnsi="Calibri" w:cs="Arial"/>
          <w:u w:val="single"/>
        </w:rPr>
      </w:pPr>
      <w:r w:rsidRPr="00E31855">
        <w:rPr>
          <w:rFonts w:ascii="Calibri" w:hAnsi="Calibri" w:cs="Arial"/>
        </w:rPr>
        <w:t>2.4</w:t>
      </w:r>
      <w:r w:rsidRPr="00E31855">
        <w:rPr>
          <w:rFonts w:ascii="Calibri" w:hAnsi="Calibri" w:cs="Arial"/>
        </w:rPr>
        <w:tab/>
      </w:r>
      <w:r w:rsidRPr="00E31855">
        <w:rPr>
          <w:rFonts w:ascii="Calibri" w:hAnsi="Calibri" w:cs="Arial"/>
          <w:u w:val="single"/>
        </w:rPr>
        <w:t>Theme sheets</w:t>
      </w:r>
    </w:p>
    <w:p w:rsidR="00DE15FB" w:rsidRDefault="00DE15FB" w:rsidP="00DE15FB">
      <w:pPr>
        <w:spacing w:before="120" w:after="120" w:line="276" w:lineRule="auto"/>
        <w:ind w:left="426"/>
        <w:rPr>
          <w:rFonts w:ascii="Calibri" w:hAnsi="Calibri"/>
          <w:color w:val="000000" w:themeColor="text1"/>
        </w:rPr>
      </w:pPr>
      <w:r w:rsidRPr="00E31855">
        <w:rPr>
          <w:rFonts w:ascii="Calibri" w:hAnsi="Calibri"/>
          <w:color w:val="000000" w:themeColor="text1"/>
        </w:rPr>
        <w:t>The Committee discussed the theme sheets and their purpose, which is to provide a support tool for the Committee and OWS</w:t>
      </w:r>
      <w:r>
        <w:rPr>
          <w:rFonts w:ascii="Calibri" w:hAnsi="Calibri"/>
          <w:color w:val="000000" w:themeColor="text1"/>
        </w:rPr>
        <w:t xml:space="preserve"> by:</w:t>
      </w:r>
    </w:p>
    <w:p w:rsidR="00DE15FB" w:rsidRDefault="00DE15FB" w:rsidP="00DE15FB">
      <w:pPr>
        <w:pStyle w:val="ListBullet"/>
        <w:rPr>
          <w:rFonts w:ascii="Calibri" w:hAnsi="Calibri"/>
          <w:color w:val="000000" w:themeColor="text1"/>
        </w:rPr>
      </w:pPr>
      <w:r>
        <w:rPr>
          <w:rFonts w:ascii="Calibri" w:hAnsi="Calibri"/>
          <w:color w:val="000000" w:themeColor="text1"/>
        </w:rPr>
        <w:t>d</w:t>
      </w:r>
      <w:r w:rsidRPr="005D6FC0">
        <w:rPr>
          <w:rFonts w:ascii="Calibri" w:hAnsi="Calibri"/>
          <w:color w:val="000000" w:themeColor="text1"/>
        </w:rPr>
        <w:t>istilling key research findings and current ‘state of knowledge’ on relevant key issues</w:t>
      </w:r>
      <w:r>
        <w:rPr>
          <w:rFonts w:ascii="Calibri" w:hAnsi="Calibri"/>
          <w:color w:val="000000" w:themeColor="text1"/>
        </w:rPr>
        <w:t>;</w:t>
      </w:r>
      <w:r w:rsidRPr="005D6FC0">
        <w:rPr>
          <w:rFonts w:ascii="Calibri" w:hAnsi="Calibri"/>
          <w:color w:val="000000" w:themeColor="text1"/>
        </w:rPr>
        <w:t xml:space="preserve"> and</w:t>
      </w:r>
    </w:p>
    <w:p w:rsidR="00DE15FB" w:rsidRDefault="00DE15FB" w:rsidP="00DE15FB">
      <w:pPr>
        <w:pStyle w:val="ListBullet"/>
        <w:rPr>
          <w:rFonts w:ascii="Calibri" w:hAnsi="Calibri"/>
          <w:color w:val="000000" w:themeColor="text1"/>
        </w:rPr>
      </w:pPr>
      <w:proofErr w:type="gramStart"/>
      <w:r w:rsidRPr="005D6FC0">
        <w:rPr>
          <w:rFonts w:ascii="Calibri" w:hAnsi="Calibri"/>
          <w:color w:val="000000" w:themeColor="text1"/>
        </w:rPr>
        <w:t>document</w:t>
      </w:r>
      <w:r>
        <w:rPr>
          <w:rFonts w:ascii="Calibri" w:hAnsi="Calibri"/>
          <w:color w:val="000000" w:themeColor="text1"/>
        </w:rPr>
        <w:t>ing</w:t>
      </w:r>
      <w:proofErr w:type="gramEnd"/>
      <w:r>
        <w:rPr>
          <w:rFonts w:ascii="Calibri" w:hAnsi="Calibri"/>
          <w:color w:val="000000" w:themeColor="text1"/>
        </w:rPr>
        <w:t xml:space="preserve"> the Committee’s</w:t>
      </w:r>
      <w:r w:rsidRPr="005D6FC0">
        <w:rPr>
          <w:rFonts w:ascii="Calibri" w:hAnsi="Calibri"/>
          <w:color w:val="000000" w:themeColor="text1"/>
        </w:rPr>
        <w:t xml:space="preserve"> advice provided to date for consistency</w:t>
      </w:r>
      <w:r>
        <w:rPr>
          <w:rFonts w:ascii="Calibri" w:hAnsi="Calibri"/>
          <w:color w:val="000000" w:themeColor="text1"/>
        </w:rPr>
        <w:t>.</w:t>
      </w:r>
    </w:p>
    <w:p w:rsidR="00DE15FB" w:rsidRPr="00E31855" w:rsidRDefault="00DE15FB" w:rsidP="00DE15FB">
      <w:pPr>
        <w:spacing w:before="120" w:after="120" w:line="276" w:lineRule="auto"/>
        <w:ind w:left="426"/>
        <w:rPr>
          <w:rFonts w:ascii="Calibri" w:hAnsi="Calibri"/>
          <w:color w:val="000000" w:themeColor="text1"/>
        </w:rPr>
      </w:pPr>
      <w:r w:rsidRPr="00E31855">
        <w:rPr>
          <w:rFonts w:ascii="Calibri" w:hAnsi="Calibri"/>
          <w:color w:val="000000" w:themeColor="text1"/>
        </w:rPr>
        <w:t>The Committee agreed there was merit in the theme sheets and provided specific comment on</w:t>
      </w:r>
      <w:r>
        <w:rPr>
          <w:rFonts w:ascii="Calibri" w:hAnsi="Calibri"/>
          <w:color w:val="000000" w:themeColor="text1"/>
        </w:rPr>
        <w:t xml:space="preserve"> the two drafts prepared by OWS</w:t>
      </w:r>
      <w:r w:rsidRPr="00E31855">
        <w:rPr>
          <w:rFonts w:ascii="Calibri" w:hAnsi="Calibri"/>
          <w:color w:val="000000" w:themeColor="text1"/>
        </w:rPr>
        <w:t xml:space="preserve"> covering management of voids and groundwater depende</w:t>
      </w:r>
      <w:r>
        <w:rPr>
          <w:rFonts w:ascii="Calibri" w:hAnsi="Calibri"/>
          <w:color w:val="000000" w:themeColor="text1"/>
        </w:rPr>
        <w:t>nt</w:t>
      </w:r>
      <w:r w:rsidRPr="00E31855">
        <w:rPr>
          <w:rFonts w:ascii="Calibri" w:hAnsi="Calibri"/>
          <w:color w:val="000000" w:themeColor="text1"/>
        </w:rPr>
        <w:t xml:space="preserve"> ecosystems.</w:t>
      </w:r>
    </w:p>
    <w:p w:rsidR="00DE15FB" w:rsidRPr="00E31855" w:rsidRDefault="00DE15FB" w:rsidP="00DE15FB">
      <w:pPr>
        <w:spacing w:before="120" w:after="120" w:line="276" w:lineRule="auto"/>
        <w:ind w:left="426"/>
        <w:rPr>
          <w:rFonts w:ascii="Calibri" w:hAnsi="Calibri"/>
          <w:color w:val="000000" w:themeColor="text1"/>
        </w:rPr>
      </w:pPr>
      <w:r w:rsidRPr="00E31855">
        <w:rPr>
          <w:rFonts w:ascii="Calibri" w:hAnsi="Calibri"/>
          <w:color w:val="000000" w:themeColor="text1"/>
        </w:rPr>
        <w:t xml:space="preserve">The Committee discussed topics for </w:t>
      </w:r>
      <w:r>
        <w:rPr>
          <w:rFonts w:ascii="Calibri" w:hAnsi="Calibri"/>
          <w:color w:val="000000" w:themeColor="text1"/>
        </w:rPr>
        <w:t>future</w:t>
      </w:r>
      <w:r w:rsidRPr="00E31855">
        <w:rPr>
          <w:rFonts w:ascii="Calibri" w:hAnsi="Calibri"/>
          <w:color w:val="000000" w:themeColor="text1"/>
        </w:rPr>
        <w:t xml:space="preserve"> theme sheets and noted that the intention is for these documents to be dynamic to ensure they contain current information. </w:t>
      </w:r>
    </w:p>
    <w:p w:rsidR="00DE15FB" w:rsidRDefault="00DE15FB" w:rsidP="00DE15FB">
      <w:pPr>
        <w:spacing w:before="120" w:after="120" w:line="276" w:lineRule="auto"/>
        <w:ind w:left="426"/>
        <w:rPr>
          <w:rFonts w:ascii="Calibri" w:hAnsi="Calibri"/>
          <w:color w:val="000000" w:themeColor="text1"/>
        </w:rPr>
      </w:pPr>
      <w:r w:rsidRPr="00E31855">
        <w:rPr>
          <w:rFonts w:ascii="Calibri" w:hAnsi="Calibri"/>
          <w:color w:val="000000" w:themeColor="text1"/>
        </w:rPr>
        <w:t>The Committee agreed</w:t>
      </w:r>
      <w:r w:rsidRPr="00FF2A6F">
        <w:rPr>
          <w:rFonts w:ascii="Calibri" w:hAnsi="Calibri"/>
        </w:rPr>
        <w:t xml:space="preserve"> that OWS</w:t>
      </w:r>
      <w:r>
        <w:rPr>
          <w:rFonts w:ascii="Calibri" w:hAnsi="Calibri"/>
        </w:rPr>
        <w:t xml:space="preserve"> provide</w:t>
      </w:r>
      <w:r w:rsidRPr="003256C0">
        <w:rPr>
          <w:rFonts w:ascii="Calibri" w:hAnsi="Calibri"/>
        </w:rPr>
        <w:t xml:space="preserve"> </w:t>
      </w:r>
      <w:r w:rsidRPr="00FF2A6F">
        <w:rPr>
          <w:rFonts w:ascii="Calibri" w:hAnsi="Calibri"/>
        </w:rPr>
        <w:t xml:space="preserve">at its </w:t>
      </w:r>
      <w:r>
        <w:rPr>
          <w:rFonts w:ascii="Calibri" w:hAnsi="Calibri"/>
        </w:rPr>
        <w:t>October</w:t>
      </w:r>
      <w:r w:rsidRPr="00FF2A6F">
        <w:rPr>
          <w:rFonts w:ascii="Calibri" w:hAnsi="Calibri"/>
        </w:rPr>
        <w:t xml:space="preserve"> 2013 meeting</w:t>
      </w:r>
      <w:r>
        <w:rPr>
          <w:rFonts w:ascii="Calibri" w:hAnsi="Calibri"/>
          <w:color w:val="000000" w:themeColor="text1"/>
        </w:rPr>
        <w:t>:</w:t>
      </w:r>
    </w:p>
    <w:p w:rsidR="00DE15FB" w:rsidRDefault="00DE15FB" w:rsidP="00DE15FB">
      <w:pPr>
        <w:pStyle w:val="ListBullet"/>
        <w:spacing w:before="120" w:after="120" w:line="276" w:lineRule="auto"/>
        <w:ind w:left="782" w:hanging="357"/>
        <w:contextualSpacing w:val="0"/>
        <w:rPr>
          <w:rFonts w:ascii="Calibri" w:hAnsi="Calibri"/>
        </w:rPr>
      </w:pPr>
      <w:r>
        <w:rPr>
          <w:rFonts w:ascii="Calibri" w:hAnsi="Calibri"/>
        </w:rPr>
        <w:t>operational</w:t>
      </w:r>
      <w:r w:rsidRPr="005D6FC0">
        <w:rPr>
          <w:rFonts w:ascii="Calibri" w:hAnsi="Calibri"/>
        </w:rPr>
        <w:t xml:space="preserve"> </w:t>
      </w:r>
      <w:r>
        <w:rPr>
          <w:rFonts w:ascii="Calibri" w:hAnsi="Calibri"/>
        </w:rPr>
        <w:t>arrangements</w:t>
      </w:r>
      <w:r w:rsidRPr="005D6FC0">
        <w:rPr>
          <w:rFonts w:ascii="Calibri" w:hAnsi="Calibri"/>
        </w:rPr>
        <w:t xml:space="preserve"> for future theme sheets</w:t>
      </w:r>
      <w:r>
        <w:rPr>
          <w:rFonts w:ascii="Calibri" w:hAnsi="Calibri"/>
        </w:rPr>
        <w:t xml:space="preserve">, including </w:t>
      </w:r>
      <w:r w:rsidRPr="00FF2A6F">
        <w:rPr>
          <w:rFonts w:ascii="Calibri" w:hAnsi="Calibri"/>
        </w:rPr>
        <w:t xml:space="preserve">a list of </w:t>
      </w:r>
      <w:r>
        <w:rPr>
          <w:rFonts w:ascii="Calibri" w:hAnsi="Calibri"/>
        </w:rPr>
        <w:t xml:space="preserve">potential </w:t>
      </w:r>
      <w:r w:rsidRPr="00FF2A6F">
        <w:rPr>
          <w:rFonts w:ascii="Calibri" w:hAnsi="Calibri"/>
        </w:rPr>
        <w:t>topics</w:t>
      </w:r>
      <w:r>
        <w:rPr>
          <w:rFonts w:ascii="Calibri" w:hAnsi="Calibri"/>
        </w:rPr>
        <w:t xml:space="preserve"> for theme sheets such as</w:t>
      </w:r>
      <w:r w:rsidRPr="005D6FC0">
        <w:rPr>
          <w:rFonts w:ascii="Calibri" w:hAnsi="Calibri"/>
        </w:rPr>
        <w:t xml:space="preserve"> </w:t>
      </w:r>
      <w:r>
        <w:rPr>
          <w:rFonts w:ascii="Calibri" w:hAnsi="Calibri"/>
        </w:rPr>
        <w:t>diversions, cumulative impacts, flood m</w:t>
      </w:r>
      <w:r w:rsidR="00EF5BF4">
        <w:rPr>
          <w:rFonts w:ascii="Calibri" w:hAnsi="Calibri"/>
        </w:rPr>
        <w:t>anagement, ANZEC water guidelines</w:t>
      </w:r>
      <w:r w:rsidRPr="005D6FC0">
        <w:rPr>
          <w:rFonts w:ascii="Calibri" w:hAnsi="Calibri"/>
        </w:rPr>
        <w:t xml:space="preserve"> and monitoring and management approaches</w:t>
      </w:r>
      <w:r>
        <w:rPr>
          <w:rFonts w:ascii="Calibri" w:hAnsi="Calibri"/>
        </w:rPr>
        <w:t>;</w:t>
      </w:r>
    </w:p>
    <w:p w:rsidR="00DE15FB" w:rsidRDefault="00DE15FB" w:rsidP="00DE15FB">
      <w:pPr>
        <w:pStyle w:val="ListBullet"/>
        <w:spacing w:before="120" w:after="120" w:line="276" w:lineRule="auto"/>
        <w:ind w:left="782" w:hanging="357"/>
        <w:contextualSpacing w:val="0"/>
        <w:rPr>
          <w:rFonts w:ascii="Calibri" w:hAnsi="Calibri"/>
        </w:rPr>
      </w:pPr>
      <w:r>
        <w:rPr>
          <w:rFonts w:ascii="Calibri" w:hAnsi="Calibri"/>
        </w:rPr>
        <w:t>additional information on final voids; and</w:t>
      </w:r>
    </w:p>
    <w:p w:rsidR="00DE15FB" w:rsidRDefault="00DE15FB" w:rsidP="00DE15FB">
      <w:pPr>
        <w:pStyle w:val="ListBullet"/>
        <w:spacing w:before="120" w:after="120" w:line="276" w:lineRule="auto"/>
        <w:ind w:left="782" w:hanging="357"/>
        <w:contextualSpacing w:val="0"/>
        <w:rPr>
          <w:rFonts w:ascii="Calibri" w:hAnsi="Calibri"/>
        </w:rPr>
      </w:pPr>
      <w:proofErr w:type="gramStart"/>
      <w:r>
        <w:rPr>
          <w:rFonts w:ascii="Calibri" w:hAnsi="Calibri"/>
        </w:rPr>
        <w:t>an</w:t>
      </w:r>
      <w:proofErr w:type="gramEnd"/>
      <w:r>
        <w:rPr>
          <w:rFonts w:ascii="Calibri" w:hAnsi="Calibri"/>
        </w:rPr>
        <w:t xml:space="preserve"> overview of the Committee’s advice to date on the monitoring and mitigation strategies and cumulative impacts.</w:t>
      </w:r>
    </w:p>
    <w:p w:rsidR="00E33F28" w:rsidRPr="00836C07" w:rsidRDefault="0040517E" w:rsidP="00E33F28">
      <w:pPr>
        <w:tabs>
          <w:tab w:val="left" w:pos="426"/>
        </w:tabs>
        <w:spacing w:before="120" w:after="120" w:line="276" w:lineRule="auto"/>
        <w:rPr>
          <w:rFonts w:ascii="Calibri" w:hAnsi="Calibri" w:cs="Arial"/>
          <w:b/>
        </w:rPr>
      </w:pPr>
      <w:r w:rsidRPr="00836C07">
        <w:rPr>
          <w:rFonts w:ascii="Calibri" w:hAnsi="Calibri" w:cs="Arial"/>
          <w:b/>
        </w:rPr>
        <w:t>3</w:t>
      </w:r>
      <w:r w:rsidR="00F65FD0" w:rsidRPr="00836C07">
        <w:rPr>
          <w:rFonts w:ascii="Calibri" w:hAnsi="Calibri" w:cs="Arial"/>
          <w:b/>
        </w:rPr>
        <w:t>.</w:t>
      </w:r>
      <w:r w:rsidR="00F65FD0" w:rsidRPr="00836C07">
        <w:rPr>
          <w:rFonts w:ascii="Calibri" w:hAnsi="Calibri" w:cs="Arial"/>
          <w:b/>
        </w:rPr>
        <w:tab/>
        <w:t>Research</w:t>
      </w:r>
    </w:p>
    <w:p w:rsidR="00043A8F" w:rsidRPr="00836C07" w:rsidRDefault="0040517E" w:rsidP="00043A8F">
      <w:pPr>
        <w:tabs>
          <w:tab w:val="left" w:pos="426"/>
        </w:tabs>
        <w:spacing w:before="120" w:after="120" w:line="276" w:lineRule="auto"/>
        <w:rPr>
          <w:rFonts w:ascii="Calibri" w:hAnsi="Calibri" w:cs="Arial"/>
          <w:u w:val="single"/>
        </w:rPr>
      </w:pPr>
      <w:r w:rsidRPr="00836C07">
        <w:rPr>
          <w:rFonts w:ascii="Calibri" w:hAnsi="Calibri" w:cs="Arial"/>
        </w:rPr>
        <w:t>3</w:t>
      </w:r>
      <w:r w:rsidR="00043A8F" w:rsidRPr="00836C07">
        <w:rPr>
          <w:rFonts w:ascii="Calibri" w:hAnsi="Calibri" w:cs="Arial"/>
        </w:rPr>
        <w:t>.</w:t>
      </w:r>
      <w:r w:rsidRPr="00836C07">
        <w:rPr>
          <w:rFonts w:ascii="Calibri" w:hAnsi="Calibri" w:cs="Arial"/>
        </w:rPr>
        <w:t>1</w:t>
      </w:r>
      <w:r w:rsidR="00043A8F" w:rsidRPr="00836C07">
        <w:rPr>
          <w:rFonts w:ascii="Calibri" w:hAnsi="Calibri" w:cs="Arial"/>
        </w:rPr>
        <w:tab/>
      </w:r>
      <w:r w:rsidR="00974B83" w:rsidRPr="00836C07">
        <w:rPr>
          <w:rFonts w:ascii="Calibri" w:hAnsi="Calibri" w:cs="Arial"/>
          <w:u w:val="single"/>
        </w:rPr>
        <w:t>Update on research program</w:t>
      </w:r>
    </w:p>
    <w:p w:rsidR="00317276" w:rsidRDefault="00317276" w:rsidP="00836C07">
      <w:pPr>
        <w:pStyle w:val="ListBullet"/>
        <w:numPr>
          <w:ilvl w:val="0"/>
          <w:numId w:val="0"/>
        </w:numPr>
        <w:spacing w:after="200"/>
        <w:ind w:left="425"/>
        <w:contextualSpacing w:val="0"/>
        <w:rPr>
          <w:rFonts w:ascii="Calibri" w:hAnsi="Calibri"/>
          <w:color w:val="000000" w:themeColor="text1"/>
        </w:rPr>
      </w:pPr>
      <w:r>
        <w:rPr>
          <w:rFonts w:ascii="Calibri" w:hAnsi="Calibri"/>
          <w:color w:val="000000" w:themeColor="text1"/>
        </w:rPr>
        <w:t xml:space="preserve">The Committee was generally supportive of the proposed reporting approach.  Members asked that future reports identify who had been commissioned to undertake projects and to provide more guidance on issues. </w:t>
      </w:r>
    </w:p>
    <w:p w:rsidR="00093E55" w:rsidRDefault="00836C07" w:rsidP="00093E55">
      <w:pPr>
        <w:pStyle w:val="ListBullet"/>
        <w:numPr>
          <w:ilvl w:val="0"/>
          <w:numId w:val="0"/>
        </w:numPr>
        <w:spacing w:after="200"/>
        <w:ind w:left="425"/>
        <w:contextualSpacing w:val="0"/>
        <w:rPr>
          <w:rFonts w:ascii="Calibri" w:hAnsi="Calibri"/>
          <w:color w:val="000000" w:themeColor="text1"/>
        </w:rPr>
      </w:pPr>
      <w:r w:rsidRPr="00836C07">
        <w:rPr>
          <w:rFonts w:ascii="Calibri" w:hAnsi="Calibri"/>
          <w:color w:val="000000" w:themeColor="text1"/>
        </w:rPr>
        <w:lastRenderedPageBreak/>
        <w:t>The Committee discussed the timing in which existing research will be finalised and made publicly available, and project specific issues that may affect the timely delivery of research projects.</w:t>
      </w:r>
    </w:p>
    <w:p w:rsidR="00F01A0F" w:rsidRPr="00093E55" w:rsidRDefault="00317276" w:rsidP="00093E55">
      <w:pPr>
        <w:pStyle w:val="ListBullet"/>
        <w:numPr>
          <w:ilvl w:val="0"/>
          <w:numId w:val="0"/>
        </w:numPr>
        <w:spacing w:after="200"/>
        <w:ind w:left="425"/>
        <w:contextualSpacing w:val="0"/>
        <w:rPr>
          <w:rFonts w:ascii="Calibri" w:hAnsi="Calibri"/>
          <w:color w:val="000000" w:themeColor="text1"/>
        </w:rPr>
      </w:pPr>
      <w:r>
        <w:rPr>
          <w:rFonts w:ascii="Calibri" w:hAnsi="Calibri"/>
          <w:color w:val="000000" w:themeColor="text1"/>
        </w:rPr>
        <w:t>Members requested that comments from state governments and peer revie</w:t>
      </w:r>
      <w:r w:rsidR="00093E55">
        <w:rPr>
          <w:rFonts w:ascii="Calibri" w:hAnsi="Calibri"/>
          <w:color w:val="000000" w:themeColor="text1"/>
        </w:rPr>
        <w:t>wers on the critical science re</w:t>
      </w:r>
      <w:r>
        <w:rPr>
          <w:rFonts w:ascii="Calibri" w:hAnsi="Calibri"/>
          <w:color w:val="000000" w:themeColor="text1"/>
        </w:rPr>
        <w:t>v</w:t>
      </w:r>
      <w:r w:rsidR="00093E55">
        <w:rPr>
          <w:rFonts w:ascii="Calibri" w:hAnsi="Calibri"/>
          <w:color w:val="000000" w:themeColor="text1"/>
        </w:rPr>
        <w:t>i</w:t>
      </w:r>
      <w:r>
        <w:rPr>
          <w:rFonts w:ascii="Calibri" w:hAnsi="Calibri"/>
          <w:color w:val="000000" w:themeColor="text1"/>
        </w:rPr>
        <w:t>ews and other reports be made available to the Committee.</w:t>
      </w:r>
      <w:r w:rsidRPr="00317276">
        <w:t xml:space="preserve"> </w:t>
      </w:r>
    </w:p>
    <w:p w:rsidR="00317276" w:rsidRDefault="00836C07" w:rsidP="00317276">
      <w:pPr>
        <w:pStyle w:val="ListBullet"/>
        <w:numPr>
          <w:ilvl w:val="0"/>
          <w:numId w:val="0"/>
        </w:numPr>
        <w:spacing w:after="200"/>
        <w:ind w:left="425"/>
        <w:contextualSpacing w:val="0"/>
        <w:rPr>
          <w:rFonts w:ascii="Calibri" w:hAnsi="Calibri"/>
          <w:color w:val="000000" w:themeColor="text1"/>
        </w:rPr>
      </w:pPr>
      <w:r w:rsidRPr="00836C07">
        <w:rPr>
          <w:rFonts w:ascii="Calibri" w:hAnsi="Calibri"/>
          <w:color w:val="000000" w:themeColor="text1"/>
        </w:rPr>
        <w:t>The Committee discussed the proposed next tranche of research projects and provided general guidance on the scope of key projects relating to groundwater modelling, assessments of aquifer connectivity and tolerances of key species and ecological communities to impacts of coal seam gas and large coal mining.</w:t>
      </w:r>
    </w:p>
    <w:p w:rsidR="004E19C8" w:rsidRPr="00836C07" w:rsidRDefault="004E19C8" w:rsidP="004E19C8">
      <w:pPr>
        <w:tabs>
          <w:tab w:val="left" w:pos="426"/>
        </w:tabs>
        <w:spacing w:before="120" w:after="120" w:line="276" w:lineRule="auto"/>
        <w:rPr>
          <w:rFonts w:ascii="Calibri" w:hAnsi="Calibri" w:cs="Arial"/>
          <w:u w:val="single"/>
        </w:rPr>
      </w:pPr>
      <w:r w:rsidRPr="00836C07">
        <w:rPr>
          <w:rFonts w:ascii="Calibri" w:hAnsi="Calibri" w:cs="Arial"/>
        </w:rPr>
        <w:t>3.2</w:t>
      </w:r>
      <w:r w:rsidR="00974B83" w:rsidRPr="00836C07">
        <w:rPr>
          <w:rFonts w:ascii="Calibri" w:hAnsi="Calibri" w:cs="Arial"/>
        </w:rPr>
        <w:tab/>
      </w:r>
      <w:r w:rsidR="00974B83" w:rsidRPr="00836C07">
        <w:rPr>
          <w:rFonts w:ascii="Calibri" w:hAnsi="Calibri" w:cs="Arial"/>
          <w:u w:val="single"/>
        </w:rPr>
        <w:t>Strategic discussion on research</w:t>
      </w:r>
    </w:p>
    <w:p w:rsidR="00E85DA4" w:rsidRPr="00836C07" w:rsidRDefault="00E85DA4" w:rsidP="00E85DA4">
      <w:pPr>
        <w:spacing w:before="120" w:after="120" w:line="276" w:lineRule="auto"/>
        <w:ind w:left="426"/>
        <w:rPr>
          <w:rFonts w:ascii="Calibri" w:hAnsi="Calibri" w:cs="Arial"/>
        </w:rPr>
      </w:pPr>
      <w:r w:rsidRPr="00836C07">
        <w:rPr>
          <w:rFonts w:ascii="Calibri" w:hAnsi="Calibri" w:cs="Arial"/>
        </w:rPr>
        <w:t xml:space="preserve">The Committee discussed the concept of what constitutes research in the context of the </w:t>
      </w:r>
      <w:r w:rsidR="00BF11F4">
        <w:rPr>
          <w:rFonts w:ascii="Calibri" w:hAnsi="Calibri" w:cs="Arial"/>
        </w:rPr>
        <w:t>existing and proposed research projects.</w:t>
      </w:r>
    </w:p>
    <w:p w:rsidR="00E85DA4" w:rsidRPr="00836C07" w:rsidRDefault="00E85DA4" w:rsidP="00E85DA4">
      <w:pPr>
        <w:spacing w:before="120" w:after="120" w:line="276" w:lineRule="auto"/>
        <w:ind w:left="426"/>
        <w:rPr>
          <w:rFonts w:ascii="Calibri" w:hAnsi="Calibri"/>
        </w:rPr>
      </w:pPr>
      <w:r w:rsidRPr="00836C07">
        <w:rPr>
          <w:rFonts w:ascii="Calibri" w:hAnsi="Calibri" w:cs="Arial"/>
        </w:rPr>
        <w:t xml:space="preserve">The Committee </w:t>
      </w:r>
      <w:r w:rsidR="00BF11F4">
        <w:rPr>
          <w:rFonts w:ascii="Calibri" w:hAnsi="Calibri" w:cs="Arial"/>
        </w:rPr>
        <w:t>reviewed and endorsed</w:t>
      </w:r>
      <w:r w:rsidRPr="00836C07">
        <w:rPr>
          <w:rFonts w:ascii="Calibri" w:hAnsi="Calibri" w:cs="Arial"/>
        </w:rPr>
        <w:t xml:space="preserve">, with minor amendments, the objectives </w:t>
      </w:r>
      <w:r w:rsidR="00BF11F4">
        <w:rPr>
          <w:rFonts w:ascii="Calibri" w:hAnsi="Calibri" w:cs="Arial"/>
        </w:rPr>
        <w:t xml:space="preserve">members had identified for proposed research projects. </w:t>
      </w:r>
      <w:r w:rsidRPr="00836C07">
        <w:rPr>
          <w:rFonts w:ascii="Calibri" w:hAnsi="Calibri" w:cs="Arial"/>
        </w:rPr>
        <w:t xml:space="preserve">The Committee discussed </w:t>
      </w:r>
      <w:r>
        <w:rPr>
          <w:rFonts w:ascii="Calibri" w:hAnsi="Calibri" w:cs="Arial"/>
        </w:rPr>
        <w:t xml:space="preserve">indicative research </w:t>
      </w:r>
      <w:r w:rsidRPr="00836C07">
        <w:rPr>
          <w:rFonts w:ascii="Calibri" w:hAnsi="Calibri" w:cs="Arial"/>
        </w:rPr>
        <w:t>performance measures and agreed to incorporate performance measures in</w:t>
      </w:r>
      <w:r>
        <w:rPr>
          <w:rFonts w:ascii="Calibri" w:hAnsi="Calibri" w:cs="Arial"/>
        </w:rPr>
        <w:t>to</w:t>
      </w:r>
      <w:r w:rsidRPr="00836C07">
        <w:rPr>
          <w:rFonts w:ascii="Calibri" w:hAnsi="Calibri" w:cs="Arial"/>
        </w:rPr>
        <w:t xml:space="preserve"> the Committee’s annual review</w:t>
      </w:r>
      <w:r>
        <w:rPr>
          <w:rFonts w:ascii="Calibri" w:hAnsi="Calibri" w:cs="Arial"/>
        </w:rPr>
        <w:t xml:space="preserve"> process</w:t>
      </w:r>
      <w:r w:rsidRPr="00836C07">
        <w:rPr>
          <w:rFonts w:ascii="Calibri" w:hAnsi="Calibri" w:cs="Arial"/>
        </w:rPr>
        <w:t>.</w:t>
      </w:r>
    </w:p>
    <w:p w:rsidR="00452287" w:rsidRPr="00836C07" w:rsidRDefault="004E19C8" w:rsidP="00836C07">
      <w:pPr>
        <w:pStyle w:val="ListBullet"/>
        <w:numPr>
          <w:ilvl w:val="0"/>
          <w:numId w:val="0"/>
        </w:numPr>
        <w:spacing w:before="240"/>
        <w:ind w:left="425" w:hanging="425"/>
        <w:contextualSpacing w:val="0"/>
      </w:pPr>
      <w:r w:rsidRPr="00836C07">
        <w:rPr>
          <w:rFonts w:asciiTheme="minorHAnsi" w:hAnsiTheme="minorHAnsi"/>
        </w:rPr>
        <w:t>3.3</w:t>
      </w:r>
      <w:r w:rsidRPr="00836C07">
        <w:tab/>
      </w:r>
      <w:r w:rsidR="00974B83" w:rsidRPr="00836C07">
        <w:rPr>
          <w:rFonts w:ascii="Calibri" w:hAnsi="Calibri" w:cs="Arial"/>
          <w:u w:val="single"/>
        </w:rPr>
        <w:t>Review advice to Minister on research priorities</w:t>
      </w:r>
    </w:p>
    <w:p w:rsidR="00E85DA4" w:rsidRPr="00836C07" w:rsidRDefault="00E85DA4" w:rsidP="00E85DA4">
      <w:pPr>
        <w:spacing w:before="120" w:after="120" w:line="276" w:lineRule="auto"/>
        <w:ind w:left="426"/>
        <w:rPr>
          <w:rFonts w:ascii="Calibri" w:hAnsi="Calibri" w:cs="Arial"/>
        </w:rPr>
      </w:pPr>
      <w:r w:rsidRPr="00836C07">
        <w:rPr>
          <w:rFonts w:ascii="Calibri" w:hAnsi="Calibri" w:cs="Arial"/>
        </w:rPr>
        <w:t>The Committee agreed</w:t>
      </w:r>
      <w:r>
        <w:rPr>
          <w:rFonts w:ascii="Calibri" w:hAnsi="Calibri" w:cs="Arial"/>
        </w:rPr>
        <w:t>, with</w:t>
      </w:r>
      <w:r w:rsidRPr="00836C07">
        <w:rPr>
          <w:rFonts w:ascii="Calibri" w:hAnsi="Calibri" w:cs="Arial"/>
        </w:rPr>
        <w:t xml:space="preserve"> minor amendments</w:t>
      </w:r>
      <w:r>
        <w:rPr>
          <w:rFonts w:ascii="Calibri" w:hAnsi="Calibri" w:cs="Arial"/>
        </w:rPr>
        <w:t>,</w:t>
      </w:r>
      <w:r w:rsidRPr="00836C07">
        <w:rPr>
          <w:rFonts w:ascii="Calibri" w:hAnsi="Calibri" w:cs="Arial"/>
        </w:rPr>
        <w:t xml:space="preserve"> </w:t>
      </w:r>
      <w:r>
        <w:rPr>
          <w:rFonts w:ascii="Calibri" w:hAnsi="Calibri" w:cs="Arial"/>
        </w:rPr>
        <w:t>to</w:t>
      </w:r>
      <w:r w:rsidRPr="00836C07">
        <w:rPr>
          <w:rFonts w:ascii="Calibri" w:hAnsi="Calibri" w:cs="Arial"/>
        </w:rPr>
        <w:t xml:space="preserve"> the advice to the </w:t>
      </w:r>
      <w:r>
        <w:rPr>
          <w:rFonts w:ascii="Calibri" w:hAnsi="Calibri" w:cs="Arial"/>
        </w:rPr>
        <w:t xml:space="preserve">new </w:t>
      </w:r>
      <w:r w:rsidRPr="00836C07">
        <w:rPr>
          <w:rFonts w:ascii="Calibri" w:hAnsi="Calibri" w:cs="Arial"/>
        </w:rPr>
        <w:t>Environment Minister on the Committee’s recommended research priorities.</w:t>
      </w:r>
      <w:r>
        <w:rPr>
          <w:rFonts w:ascii="Calibri" w:hAnsi="Calibri" w:cs="Arial"/>
        </w:rPr>
        <w:t xml:space="preserve">  Revised advice on research priorities would be provided to the chair out of session, for her consideration and signature.</w:t>
      </w:r>
    </w:p>
    <w:p w:rsidR="00E3489E" w:rsidRPr="00836C07" w:rsidRDefault="00E3489E" w:rsidP="00761F3F">
      <w:pPr>
        <w:tabs>
          <w:tab w:val="left" w:pos="426"/>
        </w:tabs>
        <w:rPr>
          <w:rFonts w:ascii="Calibri" w:hAnsi="Calibri" w:cs="Arial"/>
          <w:u w:val="single"/>
        </w:rPr>
      </w:pPr>
      <w:r w:rsidRPr="00836C07">
        <w:rPr>
          <w:rFonts w:ascii="Calibri" w:hAnsi="Calibri" w:cs="Arial"/>
        </w:rPr>
        <w:t>3.4</w:t>
      </w:r>
      <w:r w:rsidR="00761F3F" w:rsidRPr="00836C07">
        <w:rPr>
          <w:rFonts w:ascii="Calibri" w:hAnsi="Calibri" w:cs="Arial"/>
        </w:rPr>
        <w:tab/>
      </w:r>
      <w:r w:rsidR="00B10861" w:rsidRPr="00836C07">
        <w:rPr>
          <w:rFonts w:ascii="Calibri" w:hAnsi="Calibri" w:cs="Arial"/>
          <w:u w:val="single"/>
        </w:rPr>
        <w:t>Revised Terms of Reference for research sub-committee</w:t>
      </w:r>
    </w:p>
    <w:p w:rsidR="00E85DA4" w:rsidRPr="00836C07" w:rsidRDefault="00E85DA4" w:rsidP="00E85DA4">
      <w:pPr>
        <w:spacing w:before="120" w:after="120" w:line="276" w:lineRule="auto"/>
        <w:ind w:left="426"/>
        <w:rPr>
          <w:rFonts w:ascii="Calibri" w:hAnsi="Calibri" w:cs="Arial"/>
        </w:rPr>
      </w:pPr>
      <w:r w:rsidRPr="00836C07">
        <w:rPr>
          <w:rFonts w:ascii="Calibri" w:hAnsi="Calibri" w:cs="Arial"/>
        </w:rPr>
        <w:t>The Committee agreed</w:t>
      </w:r>
      <w:r>
        <w:rPr>
          <w:rFonts w:ascii="Calibri" w:hAnsi="Calibri" w:cs="Arial"/>
        </w:rPr>
        <w:t>, with</w:t>
      </w:r>
      <w:r w:rsidRPr="00836C07">
        <w:rPr>
          <w:rFonts w:ascii="Calibri" w:hAnsi="Calibri" w:cs="Arial"/>
        </w:rPr>
        <w:t xml:space="preserve"> minor amendments</w:t>
      </w:r>
      <w:r>
        <w:rPr>
          <w:rFonts w:ascii="Calibri" w:hAnsi="Calibri" w:cs="Arial"/>
        </w:rPr>
        <w:t>,</w:t>
      </w:r>
      <w:r w:rsidRPr="00836C07">
        <w:rPr>
          <w:rFonts w:ascii="Calibri" w:hAnsi="Calibri" w:cs="Arial"/>
        </w:rPr>
        <w:t xml:space="preserve"> </w:t>
      </w:r>
      <w:r>
        <w:rPr>
          <w:rFonts w:ascii="Calibri" w:hAnsi="Calibri" w:cs="Arial"/>
        </w:rPr>
        <w:t>to</w:t>
      </w:r>
      <w:r w:rsidRPr="00836C07">
        <w:rPr>
          <w:rFonts w:ascii="Calibri" w:hAnsi="Calibri" w:cs="Arial"/>
        </w:rPr>
        <w:t xml:space="preserve"> the terms of reference for the Committee’s research sub-committee.</w:t>
      </w:r>
    </w:p>
    <w:p w:rsidR="005A0486" w:rsidRPr="00E31855" w:rsidRDefault="005A0486" w:rsidP="00836C07">
      <w:pPr>
        <w:tabs>
          <w:tab w:val="left" w:pos="426"/>
        </w:tabs>
        <w:spacing w:before="240" w:after="200" w:line="276" w:lineRule="auto"/>
        <w:rPr>
          <w:rFonts w:ascii="Calibri" w:hAnsi="Calibri" w:cs="Arial"/>
          <w:b/>
        </w:rPr>
      </w:pPr>
      <w:r w:rsidRPr="00836C07">
        <w:rPr>
          <w:rFonts w:ascii="Calibri" w:hAnsi="Calibri" w:cs="Arial"/>
          <w:b/>
        </w:rPr>
        <w:t>4.</w:t>
      </w:r>
      <w:r w:rsidRPr="00836C07">
        <w:rPr>
          <w:rFonts w:ascii="Calibri" w:hAnsi="Calibri" w:cs="Arial"/>
          <w:b/>
        </w:rPr>
        <w:tab/>
      </w:r>
      <w:r w:rsidR="00E3489E" w:rsidRPr="00836C07">
        <w:rPr>
          <w:rFonts w:ascii="Calibri" w:hAnsi="Calibri" w:cs="Arial"/>
          <w:b/>
        </w:rPr>
        <w:t>Bioregional Assessments</w:t>
      </w:r>
    </w:p>
    <w:p w:rsidR="005A0486" w:rsidRPr="00E31855" w:rsidRDefault="005A0486" w:rsidP="00E867F8">
      <w:pPr>
        <w:tabs>
          <w:tab w:val="left" w:pos="426"/>
        </w:tabs>
        <w:spacing w:after="200" w:line="276" w:lineRule="auto"/>
        <w:rPr>
          <w:rFonts w:ascii="Calibri" w:hAnsi="Calibri" w:cs="Arial"/>
          <w:u w:val="single"/>
        </w:rPr>
      </w:pPr>
      <w:r w:rsidRPr="00E31855">
        <w:rPr>
          <w:rFonts w:ascii="Calibri" w:hAnsi="Calibri" w:cs="Arial"/>
        </w:rPr>
        <w:t>4.1</w:t>
      </w:r>
      <w:r w:rsidRPr="00E31855">
        <w:rPr>
          <w:rFonts w:ascii="Calibri" w:hAnsi="Calibri" w:cs="Arial"/>
        </w:rPr>
        <w:tab/>
      </w:r>
      <w:r w:rsidR="00E3489E" w:rsidRPr="00E31855">
        <w:rPr>
          <w:rFonts w:ascii="Calibri" w:hAnsi="Calibri" w:cs="Arial"/>
          <w:u w:val="single"/>
        </w:rPr>
        <w:t xml:space="preserve">Bioregional </w:t>
      </w:r>
      <w:r w:rsidR="00B10861" w:rsidRPr="00E31855">
        <w:rPr>
          <w:rFonts w:ascii="Calibri" w:hAnsi="Calibri" w:cs="Arial"/>
          <w:u w:val="single"/>
        </w:rPr>
        <w:t>a</w:t>
      </w:r>
      <w:r w:rsidR="00033033" w:rsidRPr="00E31855">
        <w:rPr>
          <w:rFonts w:ascii="Calibri" w:hAnsi="Calibri" w:cs="Arial"/>
          <w:u w:val="single"/>
        </w:rPr>
        <w:t>ssessments</w:t>
      </w:r>
      <w:r w:rsidR="00E3489E" w:rsidRPr="00E31855">
        <w:rPr>
          <w:rFonts w:ascii="Calibri" w:hAnsi="Calibri" w:cs="Arial"/>
          <w:u w:val="single"/>
        </w:rPr>
        <w:t xml:space="preserve"> program progress</w:t>
      </w:r>
    </w:p>
    <w:p w:rsidR="005612B6" w:rsidRPr="00E31855" w:rsidRDefault="005612B6" w:rsidP="005612B6">
      <w:pPr>
        <w:tabs>
          <w:tab w:val="left" w:pos="426"/>
        </w:tabs>
        <w:spacing w:after="200" w:line="276" w:lineRule="auto"/>
        <w:ind w:left="426"/>
        <w:rPr>
          <w:rFonts w:ascii="Calibri" w:hAnsi="Calibri" w:cs="Arial"/>
          <w:color w:val="000000" w:themeColor="text1"/>
        </w:rPr>
      </w:pPr>
      <w:r w:rsidRPr="00E31855">
        <w:rPr>
          <w:rFonts w:ascii="Calibri" w:hAnsi="Calibri" w:cs="Arial"/>
          <w:color w:val="000000" w:themeColor="text1"/>
        </w:rPr>
        <w:t xml:space="preserve">The OWS provided the Committee with an update on recent activities relating to Bioregional Assessments program work that is currently underway, </w:t>
      </w:r>
      <w:r>
        <w:rPr>
          <w:rFonts w:ascii="Calibri" w:hAnsi="Calibri" w:cs="Arial"/>
          <w:color w:val="000000" w:themeColor="text1"/>
        </w:rPr>
        <w:t>including</w:t>
      </w:r>
      <w:r w:rsidRPr="00E31855">
        <w:rPr>
          <w:rFonts w:ascii="Calibri" w:hAnsi="Calibri" w:cs="Arial"/>
          <w:color w:val="000000" w:themeColor="text1"/>
        </w:rPr>
        <w:t xml:space="preserve"> a presentation on the preliminary assessment extent</w:t>
      </w:r>
      <w:r>
        <w:rPr>
          <w:rFonts w:ascii="Calibri" w:hAnsi="Calibri" w:cs="Arial"/>
          <w:color w:val="000000" w:themeColor="text1"/>
        </w:rPr>
        <w:t xml:space="preserve"> for three </w:t>
      </w:r>
      <w:r w:rsidR="009B420C">
        <w:rPr>
          <w:rFonts w:ascii="Calibri" w:hAnsi="Calibri" w:cs="Arial"/>
          <w:color w:val="000000" w:themeColor="text1"/>
        </w:rPr>
        <w:t>subregions.</w:t>
      </w:r>
      <w:r w:rsidRPr="00E31855">
        <w:rPr>
          <w:rFonts w:ascii="Calibri" w:hAnsi="Calibri" w:cs="Arial"/>
          <w:color w:val="000000" w:themeColor="text1"/>
        </w:rPr>
        <w:t xml:space="preserve"> </w:t>
      </w:r>
      <w:r>
        <w:rPr>
          <w:rFonts w:ascii="Calibri" w:hAnsi="Calibri" w:cs="Arial"/>
          <w:color w:val="000000" w:themeColor="text1"/>
        </w:rPr>
        <w:t xml:space="preserve"> Topics</w:t>
      </w:r>
      <w:r w:rsidRPr="00E31855">
        <w:rPr>
          <w:rFonts w:ascii="Calibri" w:hAnsi="Calibri" w:cs="Arial"/>
          <w:color w:val="000000" w:themeColor="text1"/>
        </w:rPr>
        <w:t xml:space="preserve"> of discussion included the link between bioregional assessments and cumulative impact assessments</w:t>
      </w:r>
      <w:r>
        <w:rPr>
          <w:rFonts w:ascii="Calibri" w:hAnsi="Calibri" w:cs="Arial"/>
          <w:color w:val="000000" w:themeColor="text1"/>
        </w:rPr>
        <w:t>,</w:t>
      </w:r>
      <w:r w:rsidRPr="00E31855">
        <w:rPr>
          <w:rFonts w:ascii="Calibri" w:hAnsi="Calibri" w:cs="Arial"/>
          <w:color w:val="000000" w:themeColor="text1"/>
        </w:rPr>
        <w:t xml:space="preserve"> and the quality assurance process</w:t>
      </w:r>
      <w:r>
        <w:rPr>
          <w:rFonts w:ascii="Calibri" w:hAnsi="Calibri" w:cs="Arial"/>
          <w:color w:val="000000" w:themeColor="text1"/>
        </w:rPr>
        <w:t xml:space="preserve"> for bioregional assessments</w:t>
      </w:r>
      <w:r w:rsidRPr="00E31855">
        <w:rPr>
          <w:rFonts w:ascii="Calibri" w:hAnsi="Calibri" w:cs="Arial"/>
          <w:color w:val="000000" w:themeColor="text1"/>
        </w:rPr>
        <w:t>.</w:t>
      </w:r>
    </w:p>
    <w:p w:rsidR="005612B6" w:rsidRPr="00E31855" w:rsidRDefault="005612B6" w:rsidP="005612B6">
      <w:pPr>
        <w:tabs>
          <w:tab w:val="left" w:pos="426"/>
        </w:tabs>
        <w:spacing w:after="200" w:line="276" w:lineRule="auto"/>
        <w:ind w:left="426"/>
        <w:rPr>
          <w:rFonts w:ascii="Calibri" w:hAnsi="Calibri" w:cs="Arial"/>
          <w:color w:val="000000" w:themeColor="text1"/>
        </w:rPr>
      </w:pPr>
      <w:r w:rsidRPr="00E31855">
        <w:rPr>
          <w:rFonts w:ascii="Calibri" w:hAnsi="Calibri" w:cs="Arial"/>
          <w:color w:val="000000" w:themeColor="text1"/>
        </w:rPr>
        <w:t xml:space="preserve">The OWS updated the Committee on the five critical points in the quality assurance process at which their engagement </w:t>
      </w:r>
      <w:r>
        <w:rPr>
          <w:rFonts w:ascii="Calibri" w:hAnsi="Calibri" w:cs="Arial"/>
          <w:color w:val="000000" w:themeColor="text1"/>
        </w:rPr>
        <w:t>is expected to</w:t>
      </w:r>
      <w:r w:rsidRPr="00E31855">
        <w:rPr>
          <w:rFonts w:ascii="Calibri" w:hAnsi="Calibri" w:cs="Arial"/>
          <w:color w:val="000000" w:themeColor="text1"/>
        </w:rPr>
        <w:t xml:space="preserve"> be sought</w:t>
      </w:r>
      <w:r>
        <w:rPr>
          <w:rFonts w:ascii="Calibri" w:hAnsi="Calibri" w:cs="Arial"/>
          <w:color w:val="000000" w:themeColor="text1"/>
        </w:rPr>
        <w:t>, in particular</w:t>
      </w:r>
      <w:r w:rsidRPr="00E31855">
        <w:rPr>
          <w:rFonts w:ascii="Calibri" w:hAnsi="Calibri" w:cs="Arial"/>
          <w:color w:val="000000" w:themeColor="text1"/>
        </w:rPr>
        <w:t xml:space="preserve">: </w:t>
      </w:r>
    </w:p>
    <w:p w:rsidR="005612B6" w:rsidRPr="00E31855" w:rsidRDefault="005612B6" w:rsidP="005612B6">
      <w:pPr>
        <w:pStyle w:val="ListParagraph"/>
        <w:numPr>
          <w:ilvl w:val="0"/>
          <w:numId w:val="5"/>
        </w:numPr>
        <w:spacing w:before="120" w:after="120" w:line="276" w:lineRule="auto"/>
        <w:ind w:left="709" w:hanging="283"/>
        <w:rPr>
          <w:rFonts w:cs="Arial"/>
          <w:sz w:val="24"/>
          <w:szCs w:val="24"/>
        </w:rPr>
      </w:pPr>
      <w:r w:rsidRPr="00E31855">
        <w:rPr>
          <w:rFonts w:cs="Arial"/>
          <w:sz w:val="24"/>
          <w:szCs w:val="24"/>
        </w:rPr>
        <w:t>finalisation of receptor register;</w:t>
      </w:r>
    </w:p>
    <w:p w:rsidR="005612B6" w:rsidRPr="00E31855" w:rsidRDefault="005612B6" w:rsidP="005612B6">
      <w:pPr>
        <w:pStyle w:val="ListParagraph"/>
        <w:numPr>
          <w:ilvl w:val="0"/>
          <w:numId w:val="5"/>
        </w:numPr>
        <w:spacing w:before="120" w:after="120" w:line="276" w:lineRule="auto"/>
        <w:ind w:left="709" w:hanging="283"/>
        <w:rPr>
          <w:rFonts w:cs="Arial"/>
          <w:sz w:val="24"/>
          <w:szCs w:val="24"/>
        </w:rPr>
      </w:pPr>
      <w:r w:rsidRPr="00E31855">
        <w:rPr>
          <w:rFonts w:cs="Arial"/>
          <w:sz w:val="24"/>
          <w:szCs w:val="24"/>
        </w:rPr>
        <w:t>coal seam gas and coal resource assessment;</w:t>
      </w:r>
    </w:p>
    <w:p w:rsidR="005612B6" w:rsidRPr="00E31855" w:rsidRDefault="005612B6" w:rsidP="005612B6">
      <w:pPr>
        <w:pStyle w:val="ListParagraph"/>
        <w:numPr>
          <w:ilvl w:val="0"/>
          <w:numId w:val="5"/>
        </w:numPr>
        <w:spacing w:before="120" w:after="120" w:line="276" w:lineRule="auto"/>
        <w:ind w:left="709" w:hanging="283"/>
        <w:rPr>
          <w:rFonts w:cs="Arial"/>
          <w:sz w:val="24"/>
          <w:szCs w:val="24"/>
        </w:rPr>
      </w:pPr>
      <w:r w:rsidRPr="00E31855">
        <w:rPr>
          <w:rFonts w:cs="Arial"/>
          <w:sz w:val="24"/>
          <w:szCs w:val="24"/>
        </w:rPr>
        <w:lastRenderedPageBreak/>
        <w:t>conceptual model of casual paths;</w:t>
      </w:r>
    </w:p>
    <w:p w:rsidR="005612B6" w:rsidRPr="00E31855" w:rsidRDefault="005612B6" w:rsidP="005612B6">
      <w:pPr>
        <w:pStyle w:val="ListParagraph"/>
        <w:numPr>
          <w:ilvl w:val="0"/>
          <w:numId w:val="5"/>
        </w:numPr>
        <w:spacing w:before="120" w:after="120" w:line="276" w:lineRule="auto"/>
        <w:ind w:left="709" w:hanging="283"/>
        <w:rPr>
          <w:rFonts w:cs="Arial"/>
          <w:sz w:val="24"/>
          <w:szCs w:val="24"/>
        </w:rPr>
      </w:pPr>
      <w:r w:rsidRPr="00E31855">
        <w:rPr>
          <w:rFonts w:cs="Arial"/>
          <w:sz w:val="24"/>
          <w:szCs w:val="24"/>
        </w:rPr>
        <w:t xml:space="preserve"> impact </w:t>
      </w:r>
      <w:r>
        <w:rPr>
          <w:rFonts w:cs="Arial"/>
          <w:sz w:val="24"/>
          <w:szCs w:val="24"/>
        </w:rPr>
        <w:t>register</w:t>
      </w:r>
      <w:r w:rsidRPr="00E31855">
        <w:rPr>
          <w:rFonts w:cs="Arial"/>
          <w:sz w:val="24"/>
          <w:szCs w:val="24"/>
        </w:rPr>
        <w:t>; and</w:t>
      </w:r>
    </w:p>
    <w:p w:rsidR="005612B6" w:rsidRPr="00E31855" w:rsidRDefault="005612B6" w:rsidP="005612B6">
      <w:pPr>
        <w:pStyle w:val="ListParagraph"/>
        <w:numPr>
          <w:ilvl w:val="0"/>
          <w:numId w:val="5"/>
        </w:numPr>
        <w:spacing w:before="120" w:after="120" w:line="276" w:lineRule="auto"/>
        <w:ind w:left="709" w:hanging="283"/>
        <w:rPr>
          <w:rFonts w:cs="Arial"/>
          <w:sz w:val="24"/>
          <w:szCs w:val="24"/>
        </w:rPr>
      </w:pPr>
      <w:r w:rsidRPr="00E31855">
        <w:rPr>
          <w:rFonts w:cs="Arial"/>
          <w:sz w:val="24"/>
          <w:szCs w:val="24"/>
        </w:rPr>
        <w:t xml:space="preserve"> </w:t>
      </w:r>
      <w:proofErr w:type="gramStart"/>
      <w:r w:rsidRPr="00E31855">
        <w:rPr>
          <w:rFonts w:cs="Arial"/>
          <w:sz w:val="24"/>
          <w:szCs w:val="24"/>
        </w:rPr>
        <w:t>risk</w:t>
      </w:r>
      <w:proofErr w:type="gramEnd"/>
      <w:r w:rsidRPr="00E31855">
        <w:rPr>
          <w:rFonts w:cs="Arial"/>
          <w:sz w:val="24"/>
          <w:szCs w:val="24"/>
        </w:rPr>
        <w:t xml:space="preserve"> </w:t>
      </w:r>
      <w:r>
        <w:rPr>
          <w:rFonts w:cs="Arial"/>
          <w:sz w:val="24"/>
          <w:szCs w:val="24"/>
        </w:rPr>
        <w:t>register</w:t>
      </w:r>
      <w:r w:rsidRPr="00E31855">
        <w:rPr>
          <w:rFonts w:cs="Arial"/>
          <w:sz w:val="24"/>
          <w:szCs w:val="24"/>
        </w:rPr>
        <w:t xml:space="preserve">. </w:t>
      </w:r>
    </w:p>
    <w:p w:rsidR="005612B6" w:rsidRPr="00F464F6" w:rsidRDefault="005612B6" w:rsidP="005612B6">
      <w:pPr>
        <w:tabs>
          <w:tab w:val="left" w:pos="426"/>
        </w:tabs>
        <w:spacing w:after="200" w:line="276" w:lineRule="auto"/>
        <w:ind w:left="426"/>
        <w:rPr>
          <w:rFonts w:ascii="Calibri" w:hAnsi="Calibri" w:cs="Arial"/>
          <w:color w:val="000000" w:themeColor="text1"/>
        </w:rPr>
      </w:pPr>
      <w:r w:rsidRPr="00E31855">
        <w:rPr>
          <w:rFonts w:ascii="Calibri" w:hAnsi="Calibri" w:cs="Arial"/>
          <w:color w:val="000000" w:themeColor="text1"/>
        </w:rPr>
        <w:t xml:space="preserve">The Committee noted </w:t>
      </w:r>
      <w:r>
        <w:rPr>
          <w:rFonts w:ascii="Calibri" w:hAnsi="Calibri" w:cs="Arial"/>
          <w:color w:val="000000" w:themeColor="text1"/>
        </w:rPr>
        <w:t xml:space="preserve">that members </w:t>
      </w:r>
      <w:r w:rsidRPr="00E31855">
        <w:rPr>
          <w:rFonts w:ascii="Calibri" w:hAnsi="Calibri" w:cs="Arial"/>
          <w:color w:val="000000" w:themeColor="text1"/>
        </w:rPr>
        <w:t xml:space="preserve">would be </w:t>
      </w:r>
      <w:r>
        <w:rPr>
          <w:rFonts w:ascii="Calibri" w:hAnsi="Calibri" w:cs="Arial"/>
          <w:color w:val="000000" w:themeColor="text1"/>
        </w:rPr>
        <w:t xml:space="preserve">likely to be </w:t>
      </w:r>
      <w:r w:rsidRPr="00E31855">
        <w:rPr>
          <w:rFonts w:ascii="Calibri" w:hAnsi="Calibri" w:cs="Arial"/>
          <w:color w:val="000000" w:themeColor="text1"/>
        </w:rPr>
        <w:t>invited to participate in workshops on these topics.</w:t>
      </w:r>
    </w:p>
    <w:p w:rsidR="003C4F29" w:rsidRPr="00B14EF1" w:rsidRDefault="003C4F29" w:rsidP="003C4F29">
      <w:pPr>
        <w:tabs>
          <w:tab w:val="left" w:pos="426"/>
        </w:tabs>
        <w:spacing w:after="200" w:line="276" w:lineRule="auto"/>
        <w:rPr>
          <w:rFonts w:ascii="Calibri" w:hAnsi="Calibri" w:cs="Arial"/>
          <w:color w:val="000000" w:themeColor="text1"/>
          <w:u w:val="single"/>
        </w:rPr>
      </w:pPr>
      <w:r w:rsidRPr="00B14EF1">
        <w:rPr>
          <w:rFonts w:ascii="Calibri" w:hAnsi="Calibri" w:cs="Arial"/>
          <w:color w:val="000000" w:themeColor="text1"/>
        </w:rPr>
        <w:t>4.2</w:t>
      </w:r>
      <w:r w:rsidRPr="00B14EF1">
        <w:rPr>
          <w:rFonts w:ascii="Calibri" w:hAnsi="Calibri" w:cs="Arial"/>
          <w:color w:val="000000" w:themeColor="text1"/>
        </w:rPr>
        <w:tab/>
      </w:r>
      <w:r>
        <w:rPr>
          <w:rFonts w:ascii="Calibri" w:hAnsi="Calibri" w:cs="Arial"/>
          <w:color w:val="000000" w:themeColor="text1"/>
          <w:u w:val="single"/>
        </w:rPr>
        <w:t>Communication products for bioregional assessments</w:t>
      </w:r>
    </w:p>
    <w:p w:rsidR="005612B6" w:rsidRPr="00997A89" w:rsidRDefault="005612B6" w:rsidP="005612B6">
      <w:pPr>
        <w:tabs>
          <w:tab w:val="left" w:pos="426"/>
        </w:tabs>
        <w:spacing w:after="200" w:line="276" w:lineRule="auto"/>
        <w:ind w:left="426"/>
        <w:rPr>
          <w:rFonts w:ascii="Calibri" w:hAnsi="Calibri" w:cs="Arial"/>
          <w:color w:val="000000" w:themeColor="text1"/>
        </w:rPr>
      </w:pPr>
      <w:r>
        <w:rPr>
          <w:rFonts w:ascii="Calibri" w:hAnsi="Calibri" w:cs="Arial"/>
          <w:color w:val="000000" w:themeColor="text1"/>
        </w:rPr>
        <w:t>The OWS briefed the Committee on the summary and communication products for bioregional assessments. Topics of discussion included the three types of products from bioregional assessments—technical products, summary products and communication products—and the expected audiences for each of these. Discussion also included the types of communication products that may be produced, including videos, fact sheets and journal articles.</w:t>
      </w:r>
    </w:p>
    <w:p w:rsidR="003C4F29" w:rsidRPr="00B14EF1" w:rsidRDefault="003C4F29" w:rsidP="003C4F29">
      <w:pPr>
        <w:tabs>
          <w:tab w:val="left" w:pos="426"/>
        </w:tabs>
        <w:spacing w:after="200" w:line="276" w:lineRule="auto"/>
        <w:rPr>
          <w:rFonts w:ascii="Calibri" w:hAnsi="Calibri" w:cs="Arial"/>
          <w:color w:val="000000" w:themeColor="text1"/>
          <w:u w:val="single"/>
        </w:rPr>
      </w:pPr>
      <w:r w:rsidRPr="00B14EF1">
        <w:rPr>
          <w:rFonts w:ascii="Calibri" w:hAnsi="Calibri" w:cs="Arial"/>
          <w:color w:val="000000" w:themeColor="text1"/>
        </w:rPr>
        <w:t>4.</w:t>
      </w:r>
      <w:r>
        <w:rPr>
          <w:rFonts w:ascii="Calibri" w:hAnsi="Calibri" w:cs="Arial"/>
          <w:color w:val="000000" w:themeColor="text1"/>
        </w:rPr>
        <w:t>3</w:t>
      </w:r>
      <w:r w:rsidRPr="00B14EF1">
        <w:rPr>
          <w:rFonts w:ascii="Calibri" w:hAnsi="Calibri" w:cs="Arial"/>
          <w:color w:val="000000" w:themeColor="text1"/>
        </w:rPr>
        <w:tab/>
      </w:r>
      <w:r>
        <w:rPr>
          <w:rFonts w:ascii="Calibri" w:hAnsi="Calibri" w:cs="Arial"/>
          <w:color w:val="000000" w:themeColor="text1"/>
          <w:u w:val="single"/>
        </w:rPr>
        <w:t>Assets and receptors methodology</w:t>
      </w:r>
    </w:p>
    <w:p w:rsidR="005612B6" w:rsidRDefault="005612B6" w:rsidP="005612B6">
      <w:pPr>
        <w:tabs>
          <w:tab w:val="left" w:pos="426"/>
        </w:tabs>
        <w:spacing w:after="200" w:line="276" w:lineRule="auto"/>
        <w:ind w:left="426"/>
        <w:rPr>
          <w:rFonts w:ascii="Calibri" w:hAnsi="Calibri" w:cs="Arial"/>
          <w:color w:val="000000" w:themeColor="text1"/>
        </w:rPr>
      </w:pPr>
      <w:r>
        <w:rPr>
          <w:rFonts w:ascii="Calibri" w:hAnsi="Calibri" w:cs="Arial"/>
          <w:color w:val="000000" w:themeColor="text1"/>
        </w:rPr>
        <w:t>At the Committee’s invitation, Professor Damian Barrett from CSIRO briefed the Committee on the m</w:t>
      </w:r>
      <w:r w:rsidRPr="001C6F16">
        <w:rPr>
          <w:rFonts w:ascii="Calibri" w:hAnsi="Calibri" w:cs="Arial"/>
          <w:color w:val="000000" w:themeColor="text1"/>
        </w:rPr>
        <w:t>ethodology</w:t>
      </w:r>
      <w:r>
        <w:rPr>
          <w:rFonts w:ascii="Calibri" w:hAnsi="Calibri" w:cs="Arial"/>
          <w:color w:val="000000" w:themeColor="text1"/>
        </w:rPr>
        <w:t>, which was developed</w:t>
      </w:r>
      <w:r w:rsidRPr="001C6F16">
        <w:rPr>
          <w:rFonts w:ascii="Calibri" w:hAnsi="Calibri" w:cs="Arial"/>
          <w:color w:val="000000" w:themeColor="text1"/>
        </w:rPr>
        <w:t xml:space="preserve"> to identify assets and receptors for bioregional assessments</w:t>
      </w:r>
      <w:r>
        <w:rPr>
          <w:rFonts w:ascii="Calibri" w:hAnsi="Calibri" w:cs="Arial"/>
          <w:color w:val="000000" w:themeColor="text1"/>
        </w:rPr>
        <w:t>.</w:t>
      </w:r>
    </w:p>
    <w:p w:rsidR="005612B6" w:rsidRDefault="005612B6" w:rsidP="005612B6">
      <w:pPr>
        <w:tabs>
          <w:tab w:val="left" w:pos="426"/>
        </w:tabs>
        <w:spacing w:after="200" w:line="276" w:lineRule="auto"/>
        <w:ind w:left="426"/>
        <w:rPr>
          <w:rFonts w:ascii="Calibri" w:hAnsi="Calibri" w:cs="Arial"/>
          <w:color w:val="000000" w:themeColor="text1"/>
        </w:rPr>
      </w:pPr>
      <w:r>
        <w:rPr>
          <w:rFonts w:ascii="Calibri" w:hAnsi="Calibri" w:cs="Arial"/>
          <w:color w:val="000000" w:themeColor="text1"/>
        </w:rPr>
        <w:t xml:space="preserve">The Committee appreciated the update, which included an outline of the process to develop assets and receptors registers, information on how preliminary assessment extents are being determined, and definitions of response and impact variables. </w:t>
      </w:r>
    </w:p>
    <w:p w:rsidR="003C4F29" w:rsidRPr="00B14EF1" w:rsidRDefault="003C4F29" w:rsidP="003C4F29">
      <w:pPr>
        <w:tabs>
          <w:tab w:val="left" w:pos="426"/>
        </w:tabs>
        <w:spacing w:after="200" w:line="276" w:lineRule="auto"/>
        <w:rPr>
          <w:rFonts w:ascii="Calibri" w:hAnsi="Calibri" w:cs="Arial"/>
          <w:b/>
        </w:rPr>
      </w:pPr>
      <w:r w:rsidRPr="00B14EF1">
        <w:rPr>
          <w:rFonts w:ascii="Calibri" w:hAnsi="Calibri" w:cs="Arial"/>
          <w:b/>
        </w:rPr>
        <w:t>5.</w:t>
      </w:r>
      <w:r w:rsidRPr="00B14EF1">
        <w:rPr>
          <w:rFonts w:ascii="Calibri" w:hAnsi="Calibri" w:cs="Arial"/>
          <w:b/>
        </w:rPr>
        <w:tab/>
      </w:r>
      <w:r>
        <w:rPr>
          <w:rFonts w:ascii="Calibri" w:hAnsi="Calibri" w:cs="Arial"/>
          <w:b/>
        </w:rPr>
        <w:t>Communications</w:t>
      </w:r>
    </w:p>
    <w:p w:rsidR="003C4F29" w:rsidRPr="00B14EF1" w:rsidRDefault="003C4F29" w:rsidP="003C4F29">
      <w:pPr>
        <w:tabs>
          <w:tab w:val="left" w:pos="426"/>
        </w:tabs>
        <w:spacing w:after="200" w:line="276" w:lineRule="auto"/>
        <w:rPr>
          <w:rFonts w:ascii="Calibri" w:hAnsi="Calibri" w:cs="Arial"/>
          <w:u w:val="single"/>
        </w:rPr>
      </w:pPr>
      <w:r w:rsidRPr="00B14EF1">
        <w:rPr>
          <w:rFonts w:ascii="Calibri" w:hAnsi="Calibri" w:cs="Arial"/>
        </w:rPr>
        <w:t>5.1</w:t>
      </w:r>
      <w:r w:rsidRPr="00B14EF1">
        <w:rPr>
          <w:rFonts w:ascii="Calibri" w:hAnsi="Calibri" w:cs="Arial"/>
        </w:rPr>
        <w:tab/>
      </w:r>
      <w:r>
        <w:rPr>
          <w:rFonts w:ascii="Calibri" w:hAnsi="Calibri" w:cs="Arial"/>
          <w:u w:val="single"/>
        </w:rPr>
        <w:t>Fact sheets – hydraulic fracturing and aquifer connectivity</w:t>
      </w:r>
    </w:p>
    <w:p w:rsidR="00BF11F4" w:rsidRDefault="00F80306" w:rsidP="003C4F29">
      <w:pPr>
        <w:pStyle w:val="ListBullet"/>
        <w:numPr>
          <w:ilvl w:val="0"/>
          <w:numId w:val="0"/>
        </w:numPr>
        <w:spacing w:after="200"/>
        <w:ind w:left="425"/>
        <w:contextualSpacing w:val="0"/>
        <w:rPr>
          <w:rFonts w:ascii="Calibri" w:hAnsi="Calibri"/>
        </w:rPr>
      </w:pPr>
      <w:r>
        <w:rPr>
          <w:rFonts w:ascii="Calibri" w:hAnsi="Calibri"/>
        </w:rPr>
        <w:t>The Committee provided specific comment on the three draft fact s</w:t>
      </w:r>
      <w:r w:rsidR="000D78CE">
        <w:rPr>
          <w:rFonts w:ascii="Calibri" w:hAnsi="Calibri"/>
        </w:rPr>
        <w:t>heets: H</w:t>
      </w:r>
      <w:r>
        <w:rPr>
          <w:rFonts w:ascii="Calibri" w:hAnsi="Calibri"/>
        </w:rPr>
        <w:t xml:space="preserve">ydraulic </w:t>
      </w:r>
      <w:r w:rsidR="000D78CE">
        <w:rPr>
          <w:rFonts w:ascii="Calibri" w:hAnsi="Calibri"/>
        </w:rPr>
        <w:t>F</w:t>
      </w:r>
      <w:r>
        <w:rPr>
          <w:rFonts w:ascii="Calibri" w:hAnsi="Calibri"/>
        </w:rPr>
        <w:t xml:space="preserve">racturing in Australian </w:t>
      </w:r>
      <w:r w:rsidR="000D78CE">
        <w:rPr>
          <w:rFonts w:ascii="Calibri" w:hAnsi="Calibri"/>
        </w:rPr>
        <w:t>C</w:t>
      </w:r>
      <w:r>
        <w:rPr>
          <w:rFonts w:ascii="Calibri" w:hAnsi="Calibri"/>
        </w:rPr>
        <w:t xml:space="preserve">oal </w:t>
      </w:r>
      <w:r w:rsidR="000D78CE">
        <w:rPr>
          <w:rFonts w:ascii="Calibri" w:hAnsi="Calibri"/>
        </w:rPr>
        <w:t>S</w:t>
      </w:r>
      <w:r>
        <w:rPr>
          <w:rFonts w:ascii="Calibri" w:hAnsi="Calibri"/>
        </w:rPr>
        <w:t xml:space="preserve">eam </w:t>
      </w:r>
      <w:r w:rsidR="000D78CE">
        <w:rPr>
          <w:rFonts w:ascii="Calibri" w:hAnsi="Calibri"/>
        </w:rPr>
        <w:t>G</w:t>
      </w:r>
      <w:r>
        <w:rPr>
          <w:rFonts w:ascii="Calibri" w:hAnsi="Calibri"/>
        </w:rPr>
        <w:t xml:space="preserve">as </w:t>
      </w:r>
      <w:r w:rsidR="000D78CE">
        <w:rPr>
          <w:rFonts w:ascii="Calibri" w:hAnsi="Calibri"/>
        </w:rPr>
        <w:t>O</w:t>
      </w:r>
      <w:r>
        <w:rPr>
          <w:rFonts w:ascii="Calibri" w:hAnsi="Calibri"/>
        </w:rPr>
        <w:t xml:space="preserve">perations; </w:t>
      </w:r>
      <w:r w:rsidR="000D78CE">
        <w:rPr>
          <w:rFonts w:ascii="Calibri" w:hAnsi="Calibri"/>
        </w:rPr>
        <w:t>C</w:t>
      </w:r>
      <w:r>
        <w:rPr>
          <w:rFonts w:ascii="Calibri" w:hAnsi="Calibri"/>
        </w:rPr>
        <w:t>oal</w:t>
      </w:r>
      <w:r w:rsidR="000D78CE">
        <w:rPr>
          <w:rFonts w:ascii="Calibri" w:hAnsi="Calibri"/>
        </w:rPr>
        <w:t xml:space="preserve"> Seam</w:t>
      </w:r>
      <w:r>
        <w:rPr>
          <w:rFonts w:ascii="Calibri" w:hAnsi="Calibri"/>
        </w:rPr>
        <w:t xml:space="preserve"> </w:t>
      </w:r>
      <w:r w:rsidR="000D78CE">
        <w:rPr>
          <w:rFonts w:ascii="Calibri" w:hAnsi="Calibri"/>
        </w:rPr>
        <w:t>G</w:t>
      </w:r>
      <w:r>
        <w:rPr>
          <w:rFonts w:ascii="Calibri" w:hAnsi="Calibri"/>
        </w:rPr>
        <w:t xml:space="preserve">as and </w:t>
      </w:r>
      <w:r w:rsidR="000D78CE">
        <w:rPr>
          <w:rFonts w:ascii="Calibri" w:hAnsi="Calibri"/>
        </w:rPr>
        <w:t>C</w:t>
      </w:r>
      <w:r>
        <w:rPr>
          <w:rFonts w:ascii="Calibri" w:hAnsi="Calibri"/>
        </w:rPr>
        <w:t xml:space="preserve">onnectivity between </w:t>
      </w:r>
      <w:r w:rsidR="000D78CE">
        <w:rPr>
          <w:rFonts w:ascii="Calibri" w:hAnsi="Calibri"/>
        </w:rPr>
        <w:t>W</w:t>
      </w:r>
      <w:r>
        <w:rPr>
          <w:rFonts w:ascii="Calibri" w:hAnsi="Calibri"/>
        </w:rPr>
        <w:t xml:space="preserve">ater </w:t>
      </w:r>
      <w:r w:rsidR="000D78CE">
        <w:rPr>
          <w:rFonts w:ascii="Calibri" w:hAnsi="Calibri"/>
        </w:rPr>
        <w:t>S</w:t>
      </w:r>
      <w:r>
        <w:rPr>
          <w:rFonts w:ascii="Calibri" w:hAnsi="Calibri"/>
        </w:rPr>
        <w:t xml:space="preserve">ystems; and </w:t>
      </w:r>
      <w:r w:rsidR="000D78CE">
        <w:rPr>
          <w:rFonts w:ascii="Calibri" w:hAnsi="Calibri"/>
        </w:rPr>
        <w:t>C</w:t>
      </w:r>
      <w:r>
        <w:rPr>
          <w:rFonts w:ascii="Calibri" w:hAnsi="Calibri"/>
        </w:rPr>
        <w:t xml:space="preserve">oal </w:t>
      </w:r>
      <w:r w:rsidR="000D78CE">
        <w:rPr>
          <w:rFonts w:ascii="Calibri" w:hAnsi="Calibri"/>
        </w:rPr>
        <w:t>M</w:t>
      </w:r>
      <w:r>
        <w:rPr>
          <w:rFonts w:ascii="Calibri" w:hAnsi="Calibri"/>
        </w:rPr>
        <w:t xml:space="preserve">ining and </w:t>
      </w:r>
      <w:r w:rsidR="000D78CE">
        <w:rPr>
          <w:rFonts w:ascii="Calibri" w:hAnsi="Calibri"/>
        </w:rPr>
        <w:t>C</w:t>
      </w:r>
      <w:r>
        <w:rPr>
          <w:rFonts w:ascii="Calibri" w:hAnsi="Calibri"/>
        </w:rPr>
        <w:t>onnectivity betwee</w:t>
      </w:r>
      <w:r w:rsidR="00E5137F">
        <w:rPr>
          <w:rFonts w:ascii="Calibri" w:hAnsi="Calibri"/>
        </w:rPr>
        <w:t xml:space="preserve">n </w:t>
      </w:r>
      <w:r w:rsidR="000D78CE">
        <w:rPr>
          <w:rFonts w:ascii="Calibri" w:hAnsi="Calibri"/>
        </w:rPr>
        <w:t>W</w:t>
      </w:r>
      <w:r w:rsidR="00E5137F">
        <w:rPr>
          <w:rFonts w:ascii="Calibri" w:hAnsi="Calibri"/>
        </w:rPr>
        <w:t xml:space="preserve">ater </w:t>
      </w:r>
      <w:r w:rsidR="000D78CE">
        <w:rPr>
          <w:rFonts w:ascii="Calibri" w:hAnsi="Calibri"/>
        </w:rPr>
        <w:t>S</w:t>
      </w:r>
      <w:r w:rsidR="00E5137F">
        <w:rPr>
          <w:rFonts w:ascii="Calibri" w:hAnsi="Calibri"/>
        </w:rPr>
        <w:t xml:space="preserve">ystems. </w:t>
      </w:r>
    </w:p>
    <w:p w:rsidR="00BF11F4" w:rsidRDefault="00BF11F4" w:rsidP="00BF11F4">
      <w:pPr>
        <w:pStyle w:val="ListBullet"/>
        <w:numPr>
          <w:ilvl w:val="0"/>
          <w:numId w:val="0"/>
        </w:numPr>
        <w:spacing w:after="200"/>
        <w:ind w:left="425"/>
        <w:contextualSpacing w:val="0"/>
        <w:rPr>
          <w:rFonts w:ascii="Calibri" w:hAnsi="Calibri"/>
        </w:rPr>
      </w:pPr>
      <w:r>
        <w:rPr>
          <w:rFonts w:ascii="Calibri" w:hAnsi="Calibri"/>
        </w:rPr>
        <w:t xml:space="preserve">The Committee reviewed and provided feedback to OWS on the topics, timeline and sources for the Committee fact sheets.  Members were generally supportive of the </w:t>
      </w:r>
      <w:r w:rsidR="00D1048F">
        <w:rPr>
          <w:rFonts w:ascii="Calibri" w:hAnsi="Calibri"/>
        </w:rPr>
        <w:t xml:space="preserve">proposed approach.  They suggested an additional fact sheet on springs and the use of illustrations.  </w:t>
      </w:r>
    </w:p>
    <w:p w:rsidR="00F01A0F" w:rsidRDefault="00E5137F" w:rsidP="00F01A0F">
      <w:pPr>
        <w:pStyle w:val="ListBullet"/>
        <w:numPr>
          <w:ilvl w:val="0"/>
          <w:numId w:val="0"/>
        </w:numPr>
        <w:spacing w:after="200"/>
        <w:ind w:left="426"/>
        <w:contextualSpacing w:val="0"/>
        <w:rPr>
          <w:rFonts w:ascii="Calibri" w:hAnsi="Calibri"/>
        </w:rPr>
      </w:pPr>
      <w:r>
        <w:rPr>
          <w:rFonts w:ascii="Calibri" w:hAnsi="Calibri"/>
        </w:rPr>
        <w:t xml:space="preserve">The Committee discussed the audience for the fact sheets </w:t>
      </w:r>
      <w:r w:rsidR="00426ECB">
        <w:rPr>
          <w:rFonts w:ascii="Calibri" w:hAnsi="Calibri"/>
        </w:rPr>
        <w:t xml:space="preserve">and </w:t>
      </w:r>
      <w:r w:rsidR="00D1048F">
        <w:rPr>
          <w:rFonts w:ascii="Calibri" w:hAnsi="Calibri"/>
        </w:rPr>
        <w:t>requested they be tested on end-users and be subject to technical review.</w:t>
      </w:r>
      <w:r>
        <w:rPr>
          <w:rFonts w:ascii="Calibri" w:hAnsi="Calibri"/>
        </w:rPr>
        <w:t xml:space="preserve"> </w:t>
      </w:r>
      <w:r w:rsidR="00D1048F">
        <w:rPr>
          <w:rFonts w:ascii="Calibri" w:hAnsi="Calibri"/>
        </w:rPr>
        <w:t>OWS was also asked to provide the Committee with an assessment of some of the risks with publishing the fact sheets and how these might be managed (</w:t>
      </w:r>
      <w:r w:rsidR="00EF5BF4">
        <w:rPr>
          <w:rFonts w:ascii="Calibri" w:hAnsi="Calibri"/>
        </w:rPr>
        <w:t>e.g.</w:t>
      </w:r>
      <w:r w:rsidR="00D1048F">
        <w:rPr>
          <w:rFonts w:ascii="Calibri" w:hAnsi="Calibri"/>
        </w:rPr>
        <w:t xml:space="preserve"> updated through annual review).</w:t>
      </w:r>
    </w:p>
    <w:p w:rsidR="00BF11F4" w:rsidRDefault="00BF11F4" w:rsidP="003C4F29">
      <w:pPr>
        <w:pStyle w:val="ListBullet"/>
        <w:numPr>
          <w:ilvl w:val="0"/>
          <w:numId w:val="0"/>
        </w:numPr>
        <w:spacing w:after="200"/>
        <w:ind w:left="425"/>
        <w:contextualSpacing w:val="0"/>
        <w:rPr>
          <w:rFonts w:ascii="Calibri" w:hAnsi="Calibri"/>
        </w:rPr>
      </w:pPr>
    </w:p>
    <w:p w:rsidR="00093E55" w:rsidRDefault="00093E55" w:rsidP="003C4F29">
      <w:pPr>
        <w:pStyle w:val="ListBullet"/>
        <w:numPr>
          <w:ilvl w:val="0"/>
          <w:numId w:val="0"/>
        </w:numPr>
        <w:spacing w:after="200"/>
        <w:ind w:left="425"/>
        <w:contextualSpacing w:val="0"/>
        <w:rPr>
          <w:rFonts w:ascii="Calibri" w:hAnsi="Calibri"/>
        </w:rPr>
      </w:pPr>
    </w:p>
    <w:p w:rsidR="003C4F29" w:rsidRPr="00B14EF1" w:rsidRDefault="003C4F29" w:rsidP="003C4F29">
      <w:pPr>
        <w:tabs>
          <w:tab w:val="left" w:pos="426"/>
        </w:tabs>
        <w:spacing w:after="200" w:line="276" w:lineRule="auto"/>
        <w:rPr>
          <w:rFonts w:ascii="Calibri" w:hAnsi="Calibri" w:cs="Arial"/>
          <w:u w:val="single"/>
        </w:rPr>
      </w:pPr>
      <w:r w:rsidRPr="00B14EF1">
        <w:rPr>
          <w:rFonts w:ascii="Calibri" w:hAnsi="Calibri" w:cs="Arial"/>
        </w:rPr>
        <w:lastRenderedPageBreak/>
        <w:t>5.2</w:t>
      </w:r>
      <w:r w:rsidRPr="00B14EF1">
        <w:rPr>
          <w:rFonts w:ascii="Calibri" w:hAnsi="Calibri" w:cs="Arial"/>
        </w:rPr>
        <w:tab/>
      </w:r>
      <w:r>
        <w:rPr>
          <w:rFonts w:ascii="Calibri" w:hAnsi="Calibri" w:cs="Arial"/>
          <w:u w:val="single"/>
        </w:rPr>
        <w:t>Annual review of Committee’s work</w:t>
      </w:r>
    </w:p>
    <w:p w:rsidR="003C4F29" w:rsidRDefault="004D5226" w:rsidP="003C4F29">
      <w:pPr>
        <w:pStyle w:val="ListBullet"/>
        <w:numPr>
          <w:ilvl w:val="0"/>
          <w:numId w:val="0"/>
        </w:numPr>
        <w:spacing w:after="200"/>
        <w:ind w:left="425"/>
        <w:contextualSpacing w:val="0"/>
        <w:rPr>
          <w:rFonts w:ascii="Calibri" w:hAnsi="Calibri" w:cs="Arial"/>
        </w:rPr>
      </w:pPr>
      <w:r>
        <w:rPr>
          <w:rFonts w:ascii="Calibri" w:hAnsi="Calibri" w:cs="Arial"/>
        </w:rPr>
        <w:t xml:space="preserve">The Committee </w:t>
      </w:r>
      <w:r w:rsidR="00D1048F">
        <w:rPr>
          <w:rFonts w:ascii="Calibri" w:hAnsi="Calibri" w:cs="Arial"/>
        </w:rPr>
        <w:t>agreed the outline proposed by OWS. Members suggested an annual report style reporting on what the Committee has done and why. It should be short, a mixture of tables, pictures, illustrations and dot points but with text to explain its activities and the links between the different functions.</w:t>
      </w:r>
      <w:r>
        <w:rPr>
          <w:rFonts w:ascii="Calibri" w:hAnsi="Calibri" w:cs="Arial"/>
        </w:rPr>
        <w:t xml:space="preserve"> </w:t>
      </w:r>
    </w:p>
    <w:p w:rsidR="003C4F29" w:rsidRPr="00B14EF1" w:rsidRDefault="003C4F29" w:rsidP="003C4F29">
      <w:pPr>
        <w:tabs>
          <w:tab w:val="left" w:pos="426"/>
        </w:tabs>
        <w:spacing w:after="200" w:line="276" w:lineRule="auto"/>
        <w:rPr>
          <w:rFonts w:ascii="Calibri" w:hAnsi="Calibri" w:cs="Arial"/>
          <w:u w:val="single"/>
        </w:rPr>
      </w:pPr>
      <w:r w:rsidRPr="00B14EF1">
        <w:rPr>
          <w:rFonts w:ascii="Calibri" w:hAnsi="Calibri" w:cs="Arial"/>
        </w:rPr>
        <w:t>5.</w:t>
      </w:r>
      <w:r>
        <w:rPr>
          <w:rFonts w:ascii="Calibri" w:hAnsi="Calibri" w:cs="Arial"/>
        </w:rPr>
        <w:t>3</w:t>
      </w:r>
      <w:r w:rsidRPr="00B14EF1">
        <w:rPr>
          <w:rFonts w:ascii="Calibri" w:hAnsi="Calibri" w:cs="Arial"/>
        </w:rPr>
        <w:tab/>
      </w:r>
      <w:r>
        <w:rPr>
          <w:rFonts w:ascii="Calibri" w:hAnsi="Calibri" w:cs="Arial"/>
          <w:u w:val="single"/>
        </w:rPr>
        <w:t>Branding and communication of products</w:t>
      </w:r>
    </w:p>
    <w:p w:rsidR="003C4F29" w:rsidRDefault="003C4F29" w:rsidP="003C4F29">
      <w:pPr>
        <w:pStyle w:val="ListBullet"/>
        <w:numPr>
          <w:ilvl w:val="0"/>
          <w:numId w:val="0"/>
        </w:numPr>
        <w:spacing w:after="200"/>
        <w:ind w:left="425"/>
        <w:contextualSpacing w:val="0"/>
        <w:rPr>
          <w:rFonts w:ascii="Calibri" w:hAnsi="Calibri"/>
        </w:rPr>
      </w:pPr>
      <w:r>
        <w:rPr>
          <w:rFonts w:ascii="Calibri" w:hAnsi="Calibri" w:cs="Arial"/>
        </w:rPr>
        <w:t xml:space="preserve">The Committee discussed the branding of outputs of the research and bioregional assessments program. Discussion included </w:t>
      </w:r>
      <w:r w:rsidRPr="008C0960">
        <w:rPr>
          <w:rFonts w:ascii="Calibri" w:hAnsi="Calibri"/>
        </w:rPr>
        <w:t>issues around</w:t>
      </w:r>
      <w:r>
        <w:rPr>
          <w:rFonts w:ascii="Calibri" w:hAnsi="Calibri"/>
        </w:rPr>
        <w:t xml:space="preserve"> publication of research and intellectual ownership, possible co-branding, as well as the usefulness and quality of the products. </w:t>
      </w:r>
    </w:p>
    <w:p w:rsidR="003C4F29" w:rsidRDefault="003C4F29" w:rsidP="003C4F29">
      <w:pPr>
        <w:pStyle w:val="ListBullet"/>
        <w:numPr>
          <w:ilvl w:val="0"/>
          <w:numId w:val="0"/>
        </w:numPr>
        <w:spacing w:after="200"/>
        <w:ind w:left="425"/>
        <w:contextualSpacing w:val="0"/>
        <w:rPr>
          <w:rFonts w:ascii="Calibri" w:hAnsi="Calibri"/>
        </w:rPr>
      </w:pPr>
      <w:r>
        <w:rPr>
          <w:rFonts w:ascii="Calibri" w:hAnsi="Calibri"/>
        </w:rPr>
        <w:t xml:space="preserve">The Committee discussed ways in which this relates to one of its functions, that is, the </w:t>
      </w:r>
      <w:r w:rsidRPr="00981885">
        <w:rPr>
          <w:rFonts w:ascii="Calibri" w:hAnsi="Calibri"/>
        </w:rPr>
        <w:t>collection, analysis, interpretation, dissemination and publication of scientific information and advice.</w:t>
      </w:r>
    </w:p>
    <w:p w:rsidR="003C4F29" w:rsidRPr="00B14EF1" w:rsidRDefault="003C4F29" w:rsidP="003C4F29">
      <w:pPr>
        <w:tabs>
          <w:tab w:val="left" w:pos="426"/>
        </w:tabs>
        <w:spacing w:after="200" w:line="276" w:lineRule="auto"/>
        <w:rPr>
          <w:rFonts w:ascii="Calibri" w:hAnsi="Calibri" w:cs="Arial"/>
          <w:b/>
        </w:rPr>
      </w:pPr>
      <w:r>
        <w:rPr>
          <w:rFonts w:ascii="Calibri" w:hAnsi="Calibri" w:cs="Arial"/>
          <w:b/>
        </w:rPr>
        <w:t>6</w:t>
      </w:r>
      <w:r w:rsidRPr="00B14EF1">
        <w:rPr>
          <w:rFonts w:ascii="Calibri" w:hAnsi="Calibri" w:cs="Arial"/>
          <w:b/>
        </w:rPr>
        <w:t>.</w:t>
      </w:r>
      <w:r w:rsidRPr="00B14EF1">
        <w:rPr>
          <w:rFonts w:ascii="Calibri" w:hAnsi="Calibri" w:cs="Arial"/>
          <w:b/>
        </w:rPr>
        <w:tab/>
        <w:t>Close and other business</w:t>
      </w:r>
    </w:p>
    <w:p w:rsidR="003C4F29" w:rsidRPr="00B14EF1" w:rsidRDefault="003C4F29" w:rsidP="003C4F29">
      <w:pPr>
        <w:tabs>
          <w:tab w:val="left" w:pos="426"/>
        </w:tabs>
        <w:spacing w:after="200" w:line="276" w:lineRule="auto"/>
        <w:rPr>
          <w:rFonts w:ascii="Calibri" w:hAnsi="Calibri" w:cs="Arial"/>
          <w:u w:val="single"/>
        </w:rPr>
      </w:pPr>
      <w:r>
        <w:rPr>
          <w:rFonts w:ascii="Calibri" w:hAnsi="Calibri" w:cs="Arial"/>
        </w:rPr>
        <w:t>6</w:t>
      </w:r>
      <w:r w:rsidRPr="00B14EF1">
        <w:rPr>
          <w:rFonts w:ascii="Calibri" w:hAnsi="Calibri" w:cs="Arial"/>
        </w:rPr>
        <w:t>.1</w:t>
      </w:r>
      <w:r w:rsidRPr="00B14EF1">
        <w:rPr>
          <w:rFonts w:ascii="Calibri" w:hAnsi="Calibri" w:cs="Arial"/>
        </w:rPr>
        <w:tab/>
      </w:r>
      <w:r>
        <w:rPr>
          <w:rFonts w:ascii="Calibri" w:hAnsi="Calibri" w:cs="Arial"/>
          <w:u w:val="single"/>
        </w:rPr>
        <w:t>Forward planning agenda</w:t>
      </w:r>
    </w:p>
    <w:p w:rsidR="003C4F29" w:rsidRPr="00B14EF1" w:rsidRDefault="003C4F29" w:rsidP="003C4F29">
      <w:pPr>
        <w:pStyle w:val="ListBullet"/>
        <w:numPr>
          <w:ilvl w:val="0"/>
          <w:numId w:val="0"/>
        </w:numPr>
        <w:spacing w:after="200"/>
        <w:ind w:left="426"/>
        <w:contextualSpacing w:val="0"/>
        <w:rPr>
          <w:rFonts w:ascii="Calibri" w:hAnsi="Calibri"/>
        </w:rPr>
      </w:pPr>
      <w:r>
        <w:rPr>
          <w:rFonts w:ascii="Calibri" w:hAnsi="Calibri"/>
        </w:rPr>
        <w:t>The Committee considered the forward agenda and discussed possible topics for consideration at the October 2013 meeting.</w:t>
      </w:r>
      <w:r w:rsidR="00B23696">
        <w:rPr>
          <w:rFonts w:ascii="Calibri" w:hAnsi="Calibri"/>
        </w:rPr>
        <w:t xml:space="preserve"> The Committee requested that the January 2014 meeting be rescheduled for the first week in February 2014 and for OWS to then consider </w:t>
      </w:r>
      <w:r w:rsidR="00FD3B20">
        <w:rPr>
          <w:rFonts w:ascii="Calibri" w:hAnsi="Calibri"/>
        </w:rPr>
        <w:t>the implications for future meeting dates and provide a</w:t>
      </w:r>
      <w:r w:rsidR="00B23696">
        <w:rPr>
          <w:rFonts w:ascii="Calibri" w:hAnsi="Calibri"/>
        </w:rPr>
        <w:t xml:space="preserve"> scheduled for the year to December 2014. </w:t>
      </w:r>
    </w:p>
    <w:p w:rsidR="003C4F29" w:rsidRPr="00B14EF1" w:rsidRDefault="003C4F29" w:rsidP="003C4F29">
      <w:pPr>
        <w:tabs>
          <w:tab w:val="left" w:pos="426"/>
          <w:tab w:val="left" w:pos="3097"/>
        </w:tabs>
        <w:spacing w:after="200" w:line="276" w:lineRule="auto"/>
        <w:ind w:left="425" w:hanging="425"/>
        <w:rPr>
          <w:rFonts w:ascii="Calibri" w:hAnsi="Calibri" w:cs="Arial"/>
        </w:rPr>
      </w:pPr>
      <w:r w:rsidRPr="00B14EF1">
        <w:rPr>
          <w:rFonts w:ascii="Calibri" w:hAnsi="Calibri" w:cs="Arial"/>
          <w:b/>
        </w:rPr>
        <w:t>Close of Meeting</w:t>
      </w:r>
    </w:p>
    <w:p w:rsidR="003C4F29" w:rsidRPr="00B14EF1" w:rsidRDefault="003C4F29" w:rsidP="003C4F29">
      <w:pPr>
        <w:tabs>
          <w:tab w:val="left" w:pos="426"/>
        </w:tabs>
        <w:spacing w:after="200" w:line="276" w:lineRule="auto"/>
        <w:rPr>
          <w:rFonts w:ascii="Calibri" w:hAnsi="Calibri" w:cs="Arial"/>
          <w:b/>
        </w:rPr>
      </w:pPr>
      <w:r w:rsidRPr="00B14EF1">
        <w:rPr>
          <w:rFonts w:ascii="Calibri" w:hAnsi="Calibri" w:cs="Arial"/>
        </w:rPr>
        <w:t xml:space="preserve">The Chair thanked everyone for their contributions to the meeting. </w:t>
      </w:r>
    </w:p>
    <w:p w:rsidR="003C4F29" w:rsidRPr="00B14EF1" w:rsidRDefault="003C4F29" w:rsidP="003C4F29">
      <w:pPr>
        <w:tabs>
          <w:tab w:val="left" w:pos="426"/>
        </w:tabs>
        <w:spacing w:after="200" w:line="276" w:lineRule="auto"/>
        <w:ind w:left="425" w:hanging="425"/>
        <w:rPr>
          <w:rFonts w:ascii="Calibri" w:hAnsi="Calibri" w:cs="Arial"/>
          <w:b/>
        </w:rPr>
      </w:pPr>
      <w:r w:rsidRPr="00B14EF1">
        <w:rPr>
          <w:rFonts w:ascii="Calibri" w:hAnsi="Calibri" w:cs="Arial"/>
          <w:b/>
        </w:rPr>
        <w:t>Next Meeting</w:t>
      </w:r>
    </w:p>
    <w:p w:rsidR="003C4F29" w:rsidRPr="00B14EF1" w:rsidRDefault="003C4F29" w:rsidP="003C4F29">
      <w:pPr>
        <w:tabs>
          <w:tab w:val="left" w:pos="426"/>
        </w:tabs>
        <w:spacing w:after="200" w:line="276" w:lineRule="auto"/>
        <w:rPr>
          <w:rFonts w:ascii="Calibri" w:hAnsi="Calibri" w:cs="Arial"/>
        </w:rPr>
      </w:pPr>
      <w:r w:rsidRPr="00B14EF1">
        <w:rPr>
          <w:rFonts w:ascii="Calibri" w:hAnsi="Calibri" w:cs="Arial"/>
        </w:rPr>
        <w:t xml:space="preserve">The next meeting will be held over two days on </w:t>
      </w:r>
      <w:r>
        <w:rPr>
          <w:rFonts w:ascii="Calibri" w:hAnsi="Calibri" w:cs="Arial"/>
        </w:rPr>
        <w:t>16-17 October</w:t>
      </w:r>
      <w:r w:rsidRPr="00B14EF1">
        <w:rPr>
          <w:rFonts w:ascii="Calibri" w:hAnsi="Calibri" w:cs="Arial"/>
        </w:rPr>
        <w:t xml:space="preserve"> 2013 in Canberra.</w:t>
      </w:r>
    </w:p>
    <w:p w:rsidR="003C4F29" w:rsidRPr="00B14EF1" w:rsidRDefault="003C4F29" w:rsidP="003C4F29">
      <w:pPr>
        <w:tabs>
          <w:tab w:val="left" w:pos="426"/>
        </w:tabs>
        <w:spacing w:after="200" w:line="276" w:lineRule="auto"/>
        <w:rPr>
          <w:rFonts w:ascii="Calibri" w:hAnsi="Calibri" w:cs="Arial"/>
        </w:rPr>
      </w:pPr>
      <w:r w:rsidRPr="00B14EF1">
        <w:rPr>
          <w:rFonts w:ascii="Calibri" w:hAnsi="Calibri" w:cs="Arial"/>
        </w:rPr>
        <w:t xml:space="preserve">The meeting closed at </w:t>
      </w:r>
      <w:r>
        <w:rPr>
          <w:rFonts w:ascii="Calibri" w:hAnsi="Calibri" w:cs="Arial"/>
        </w:rPr>
        <w:t>3.05pm</w:t>
      </w:r>
      <w:r w:rsidRPr="00B14EF1">
        <w:rPr>
          <w:rFonts w:ascii="Calibri" w:hAnsi="Calibri" w:cs="Arial"/>
        </w:rPr>
        <w:t xml:space="preserve"> on </w:t>
      </w:r>
      <w:r>
        <w:rPr>
          <w:rFonts w:ascii="Calibri" w:hAnsi="Calibri" w:cs="Arial"/>
        </w:rPr>
        <w:t>26 September</w:t>
      </w:r>
      <w:r w:rsidRPr="00B14EF1">
        <w:rPr>
          <w:rFonts w:ascii="Calibri" w:hAnsi="Calibri" w:cs="Arial"/>
        </w:rPr>
        <w:t>.</w:t>
      </w:r>
    </w:p>
    <w:p w:rsidR="003C4F29" w:rsidRPr="00B14EF1" w:rsidRDefault="003C4F29" w:rsidP="003C4F29">
      <w:pPr>
        <w:tabs>
          <w:tab w:val="left" w:pos="426"/>
        </w:tabs>
        <w:spacing w:after="200" w:line="276" w:lineRule="auto"/>
        <w:rPr>
          <w:rFonts w:ascii="Calibri" w:hAnsi="Calibri" w:cs="Arial"/>
        </w:rPr>
      </w:pPr>
      <w:r w:rsidRPr="00B14EF1">
        <w:rPr>
          <w:rFonts w:ascii="Calibri" w:hAnsi="Calibri" w:cs="Arial"/>
        </w:rPr>
        <w:t>Minutes confirmed as true and correct:</w:t>
      </w:r>
    </w:p>
    <w:p w:rsidR="003C4F29" w:rsidRDefault="003C4F29" w:rsidP="003C4F29">
      <w:pPr>
        <w:tabs>
          <w:tab w:val="left" w:pos="426"/>
        </w:tabs>
        <w:spacing w:after="200" w:line="276" w:lineRule="auto"/>
        <w:rPr>
          <w:rFonts w:ascii="Calibri" w:hAnsi="Calibri" w:cs="Arial"/>
        </w:rPr>
      </w:pPr>
    </w:p>
    <w:p w:rsidR="003C4F29" w:rsidRDefault="003C4F29" w:rsidP="003C4F29">
      <w:pPr>
        <w:tabs>
          <w:tab w:val="left" w:pos="426"/>
        </w:tabs>
        <w:spacing w:after="200" w:line="276" w:lineRule="auto"/>
        <w:rPr>
          <w:rFonts w:ascii="Calibri" w:hAnsi="Calibri" w:cs="Arial"/>
        </w:rPr>
      </w:pPr>
    </w:p>
    <w:p w:rsidR="003C4F29" w:rsidRPr="00B14EF1" w:rsidRDefault="003C4F29" w:rsidP="003C4F29">
      <w:pPr>
        <w:tabs>
          <w:tab w:val="left" w:pos="426"/>
        </w:tabs>
        <w:spacing w:after="200" w:line="276" w:lineRule="auto"/>
        <w:rPr>
          <w:rFonts w:ascii="Calibri" w:hAnsi="Calibri" w:cs="Arial"/>
        </w:rPr>
      </w:pPr>
    </w:p>
    <w:p w:rsidR="003C4F29" w:rsidRPr="00B14EF1" w:rsidRDefault="003C4F29" w:rsidP="003C4F29">
      <w:pPr>
        <w:tabs>
          <w:tab w:val="left" w:pos="426"/>
        </w:tabs>
        <w:spacing w:line="276" w:lineRule="auto"/>
        <w:rPr>
          <w:rFonts w:ascii="Calibri" w:hAnsi="Calibri" w:cs="Arial"/>
        </w:rPr>
      </w:pPr>
      <w:r w:rsidRPr="00B14EF1">
        <w:rPr>
          <w:rFonts w:ascii="Calibri" w:hAnsi="Calibri" w:cs="Arial"/>
        </w:rPr>
        <w:t>Ms Lisa Corbyn</w:t>
      </w:r>
    </w:p>
    <w:p w:rsidR="003C4F29" w:rsidRPr="00B14EF1" w:rsidRDefault="003C4F29" w:rsidP="003C4F29">
      <w:pPr>
        <w:tabs>
          <w:tab w:val="left" w:pos="426"/>
        </w:tabs>
        <w:spacing w:line="276" w:lineRule="auto"/>
        <w:rPr>
          <w:rFonts w:ascii="Calibri" w:hAnsi="Calibri" w:cs="Arial"/>
        </w:rPr>
      </w:pPr>
      <w:r w:rsidRPr="00B14EF1">
        <w:rPr>
          <w:rFonts w:ascii="Calibri" w:hAnsi="Calibri" w:cs="Arial"/>
        </w:rPr>
        <w:t xml:space="preserve">Committee Chair </w:t>
      </w:r>
      <w:r w:rsidRPr="00B14EF1">
        <w:rPr>
          <w:rFonts w:ascii="Calibri" w:hAnsi="Calibri" w:cs="Arial"/>
        </w:rPr>
        <w:br w:type="page"/>
      </w:r>
    </w:p>
    <w:p w:rsidR="003C4F29" w:rsidRPr="00B14EF1" w:rsidRDefault="003C4F29" w:rsidP="003C4F29">
      <w:pPr>
        <w:tabs>
          <w:tab w:val="left" w:pos="426"/>
        </w:tabs>
        <w:jc w:val="right"/>
        <w:rPr>
          <w:rFonts w:ascii="Calibri" w:hAnsi="Calibri" w:cs="Arial"/>
          <w:b/>
        </w:rPr>
      </w:pPr>
      <w:r w:rsidRPr="00B14EF1">
        <w:rPr>
          <w:rFonts w:ascii="Calibri" w:hAnsi="Calibri" w:cs="Arial"/>
          <w:b/>
        </w:rPr>
        <w:lastRenderedPageBreak/>
        <w:t>Attachment A</w:t>
      </w:r>
    </w:p>
    <w:p w:rsidR="003C4F29" w:rsidRPr="00B14EF1"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2799"/>
        <w:gridCol w:w="3000"/>
      </w:tblGrid>
      <w:tr w:rsidR="003C4F29" w:rsidRPr="00B14EF1"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B14EF1" w:rsidRDefault="003C4F29" w:rsidP="00F80306">
            <w:pPr>
              <w:rPr>
                <w:rFonts w:ascii="Calibri" w:hAnsi="Calibri"/>
                <w:b/>
                <w:bCs/>
                <w:lang w:val="en-US"/>
              </w:rPr>
            </w:pPr>
            <w:r w:rsidRPr="00B14EF1">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B14EF1" w:rsidRDefault="003C4F29" w:rsidP="00F80306">
            <w:pPr>
              <w:rPr>
                <w:rFonts w:ascii="Calibri" w:hAnsi="Calibri"/>
                <w:b/>
                <w:bCs/>
                <w:lang w:val="en-US"/>
              </w:rPr>
            </w:pPr>
            <w:r w:rsidRPr="00B14EF1">
              <w:rPr>
                <w:rFonts w:ascii="Calibri" w:hAnsi="Calibri"/>
                <w:b/>
                <w:bCs/>
                <w:lang w:val="en-US"/>
              </w:rPr>
              <w:t>Committee member</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B14EF1" w:rsidRDefault="003C4F29" w:rsidP="00F80306">
            <w:pPr>
              <w:rPr>
                <w:rFonts w:ascii="Calibri" w:hAnsi="Calibri"/>
                <w:b/>
                <w:bCs/>
                <w:lang w:val="en-US"/>
              </w:rPr>
            </w:pPr>
            <w:r w:rsidRPr="00B14EF1">
              <w:rPr>
                <w:rFonts w:ascii="Calibri" w:hAnsi="Calibri"/>
                <w:b/>
                <w:bCs/>
                <w:lang w:val="en-US"/>
              </w:rPr>
              <w:t xml:space="preserve">Disclosure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B14EF1" w:rsidRDefault="003C4F29" w:rsidP="00F80306">
            <w:pPr>
              <w:rPr>
                <w:rFonts w:ascii="Calibri" w:hAnsi="Calibri"/>
                <w:b/>
                <w:bCs/>
                <w:lang w:val="en-US"/>
              </w:rPr>
            </w:pPr>
            <w:r w:rsidRPr="00B14EF1">
              <w:rPr>
                <w:rFonts w:ascii="Calibri" w:hAnsi="Calibri"/>
                <w:b/>
                <w:bCs/>
                <w:lang w:val="en-US"/>
              </w:rPr>
              <w:t>Determination</w:t>
            </w:r>
          </w:p>
        </w:tc>
      </w:tr>
      <w:tr w:rsidR="003C4F29" w:rsidRPr="00184553"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4F29" w:rsidRPr="00096501" w:rsidRDefault="003C4F29" w:rsidP="00F80306">
            <w:pPr>
              <w:rPr>
                <w:rFonts w:ascii="Calibri" w:hAnsi="Calibri"/>
                <w:lang w:val="en-US"/>
              </w:rPr>
            </w:pPr>
            <w:r w:rsidRPr="00096501">
              <w:rPr>
                <w:rFonts w:ascii="Calibri" w:hAnsi="Calibri"/>
                <w:lang w:val="en-US"/>
              </w:rPr>
              <w:t>3</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096501" w:rsidRDefault="003C4F29" w:rsidP="00F80306">
            <w:pPr>
              <w:rPr>
                <w:rFonts w:ascii="Calibri" w:hAnsi="Calibri"/>
                <w:lang w:val="en-US"/>
              </w:rPr>
            </w:pPr>
            <w:r w:rsidRPr="00096501">
              <w:rPr>
                <w:rFonts w:ascii="Calibri" w:hAnsi="Calibri"/>
                <w:lang w:val="en-US"/>
              </w:rPr>
              <w:t>Craig Simmons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096501" w:rsidRDefault="003C4F29" w:rsidP="00F80306">
            <w:pPr>
              <w:rPr>
                <w:rFonts w:ascii="Calibri" w:hAnsi="Calibri"/>
                <w:lang w:val="en-US"/>
              </w:rPr>
            </w:pPr>
            <w:r w:rsidRPr="00096501">
              <w:rPr>
                <w:rFonts w:ascii="Calibri" w:hAnsi="Calibri" w:cs="Arial"/>
              </w:rPr>
              <w:t xml:space="preserve">I consider that there may be a possible conflict of interest in relation to agenda item 3 (research) because </w:t>
            </w:r>
            <w:r w:rsidRPr="00096501">
              <w:rPr>
                <w:rFonts w:ascii="Calibri" w:hAnsi="Calibri"/>
                <w:lang w:val="en-US"/>
              </w:rPr>
              <w:t>NCGRT is a potential provider for research.</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096501" w:rsidRDefault="003C4F29" w:rsidP="00F80306">
            <w:pPr>
              <w:rPr>
                <w:rFonts w:ascii="Calibri" w:hAnsi="Calibri"/>
                <w:lang w:val="en-US"/>
              </w:rPr>
            </w:pPr>
            <w:r w:rsidRPr="00096501">
              <w:rPr>
                <w:rFonts w:ascii="Calibri" w:hAnsi="Calibri" w:cs="Arial"/>
              </w:rPr>
              <w:t>No actual, potential or perceived conflict of interest exists and Craig participated fully in the Committee meeting. The reason for the decision is the discussion on research is on next steps and will not include decisions on specific research projects so there will be no conflict.</w:t>
            </w:r>
          </w:p>
        </w:tc>
      </w:tr>
    </w:tbl>
    <w:p w:rsidR="003C4F29" w:rsidRPr="00C27DFA" w:rsidRDefault="003C4F29" w:rsidP="003C4F29">
      <w:pPr>
        <w:tabs>
          <w:tab w:val="left" w:pos="426"/>
        </w:tabs>
        <w:rPr>
          <w:rFonts w:ascii="Calibri" w:hAnsi="Calibri" w:cs="Arial"/>
        </w:rPr>
      </w:pPr>
    </w:p>
    <w:p w:rsidR="003C4F29" w:rsidRPr="00C27DFA" w:rsidRDefault="003C4F29" w:rsidP="003C4F29">
      <w:pPr>
        <w:tabs>
          <w:tab w:val="left" w:pos="426"/>
        </w:tabs>
        <w:rPr>
          <w:rFonts w:ascii="Calibri" w:hAnsi="Calibri" w:cs="Arial"/>
        </w:rPr>
      </w:pPr>
    </w:p>
    <w:p w:rsidR="008915D6" w:rsidRPr="00C27DFA" w:rsidRDefault="008915D6" w:rsidP="00B0343C">
      <w:pPr>
        <w:tabs>
          <w:tab w:val="left" w:pos="426"/>
        </w:tabs>
        <w:rPr>
          <w:rFonts w:ascii="Calibri" w:hAnsi="Calibri" w:cs="Arial"/>
        </w:rPr>
      </w:pPr>
    </w:p>
    <w:sectPr w:rsidR="008915D6" w:rsidRPr="00C27DFA" w:rsidSect="0003656F">
      <w:headerReference w:type="default" r:id="rId8"/>
      <w:footerReference w:type="default" r:id="rId9"/>
      <w:footerReference w:type="first" r:id="rId10"/>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55" w:rsidRDefault="00093E55">
      <w:r>
        <w:separator/>
      </w:r>
    </w:p>
  </w:endnote>
  <w:endnote w:type="continuationSeparator" w:id="0">
    <w:p w:rsidR="00093E55" w:rsidRDefault="00093E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55" w:rsidRPr="00ED3F0A" w:rsidRDefault="00093E55">
    <w:pPr>
      <w:pStyle w:val="Footer"/>
      <w:jc w:val="right"/>
      <w:rPr>
        <w:rFonts w:ascii="Arial" w:hAnsi="Arial" w:cs="Arial"/>
        <w:sz w:val="16"/>
        <w:szCs w:val="16"/>
      </w:rPr>
    </w:pPr>
    <w:r w:rsidRPr="00ED3F0A">
      <w:rPr>
        <w:rFonts w:ascii="Arial" w:hAnsi="Arial" w:cs="Arial"/>
        <w:sz w:val="16"/>
        <w:szCs w:val="16"/>
      </w:rPr>
      <w:t xml:space="preserve">Page </w:t>
    </w:r>
    <w:r w:rsidR="00FA51F8"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FA51F8" w:rsidRPr="00ED3F0A">
      <w:rPr>
        <w:rFonts w:ascii="Arial" w:hAnsi="Arial" w:cs="Arial"/>
        <w:b/>
        <w:sz w:val="16"/>
        <w:szCs w:val="16"/>
      </w:rPr>
      <w:fldChar w:fldCharType="separate"/>
    </w:r>
    <w:r w:rsidR="00530446">
      <w:rPr>
        <w:rFonts w:ascii="Arial" w:hAnsi="Arial" w:cs="Arial"/>
        <w:b/>
        <w:noProof/>
        <w:sz w:val="16"/>
        <w:szCs w:val="16"/>
      </w:rPr>
      <w:t>1</w:t>
    </w:r>
    <w:r w:rsidR="00FA51F8" w:rsidRPr="00ED3F0A">
      <w:rPr>
        <w:rFonts w:ascii="Arial" w:hAnsi="Arial" w:cs="Arial"/>
        <w:b/>
        <w:sz w:val="16"/>
        <w:szCs w:val="16"/>
      </w:rPr>
      <w:fldChar w:fldCharType="end"/>
    </w:r>
    <w:r w:rsidRPr="00ED3F0A">
      <w:rPr>
        <w:rFonts w:ascii="Arial" w:hAnsi="Arial" w:cs="Arial"/>
        <w:sz w:val="16"/>
        <w:szCs w:val="16"/>
      </w:rPr>
      <w:t xml:space="preserve"> of </w:t>
    </w:r>
    <w:r w:rsidR="00FA51F8"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FA51F8" w:rsidRPr="00ED3F0A">
      <w:rPr>
        <w:rFonts w:ascii="Arial" w:hAnsi="Arial" w:cs="Arial"/>
        <w:b/>
        <w:sz w:val="16"/>
        <w:szCs w:val="16"/>
      </w:rPr>
      <w:fldChar w:fldCharType="separate"/>
    </w:r>
    <w:r w:rsidR="00530446">
      <w:rPr>
        <w:rFonts w:ascii="Arial" w:hAnsi="Arial" w:cs="Arial"/>
        <w:b/>
        <w:noProof/>
        <w:sz w:val="16"/>
        <w:szCs w:val="16"/>
      </w:rPr>
      <w:t>8</w:t>
    </w:r>
    <w:r w:rsidR="00FA51F8" w:rsidRPr="00ED3F0A">
      <w:rPr>
        <w:rFonts w:ascii="Arial" w:hAnsi="Arial" w:cs="Arial"/>
        <w:b/>
        <w:sz w:val="16"/>
        <w:szCs w:val="16"/>
      </w:rPr>
      <w:fldChar w:fldCharType="end"/>
    </w:r>
  </w:p>
  <w:p w:rsidR="00093E55" w:rsidRDefault="00093E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55" w:rsidRDefault="00093E55">
    <w:pPr>
      <w:pStyle w:val="Footer"/>
      <w:jc w:val="right"/>
    </w:pPr>
    <w:r w:rsidRPr="00A33F6A">
      <w:rPr>
        <w:rFonts w:ascii="Calibri" w:hAnsi="Calibri" w:cs="Calibri"/>
        <w:sz w:val="22"/>
        <w:szCs w:val="22"/>
      </w:rPr>
      <w:t xml:space="preserve">Page </w:t>
    </w:r>
    <w:r w:rsidR="00FA51F8"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FA51F8" w:rsidRPr="00A33F6A">
      <w:rPr>
        <w:rFonts w:ascii="Calibri" w:hAnsi="Calibri" w:cs="Calibri"/>
        <w:b/>
        <w:sz w:val="22"/>
        <w:szCs w:val="22"/>
      </w:rPr>
      <w:fldChar w:fldCharType="separate"/>
    </w:r>
    <w:r>
      <w:rPr>
        <w:rFonts w:ascii="Calibri" w:hAnsi="Calibri" w:cs="Calibri"/>
        <w:b/>
        <w:noProof/>
        <w:sz w:val="22"/>
        <w:szCs w:val="22"/>
      </w:rPr>
      <w:t>1</w:t>
    </w:r>
    <w:r w:rsidR="00FA51F8" w:rsidRPr="00A33F6A">
      <w:rPr>
        <w:rFonts w:ascii="Calibri" w:hAnsi="Calibri" w:cs="Calibri"/>
        <w:b/>
        <w:sz w:val="22"/>
        <w:szCs w:val="22"/>
      </w:rPr>
      <w:fldChar w:fldCharType="end"/>
    </w:r>
    <w:r w:rsidRPr="00A33F6A">
      <w:rPr>
        <w:rFonts w:ascii="Calibri" w:hAnsi="Calibri" w:cs="Calibri"/>
        <w:sz w:val="22"/>
        <w:szCs w:val="22"/>
      </w:rPr>
      <w:t xml:space="preserve"> of </w:t>
    </w:r>
    <w:r w:rsidR="00FA51F8"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FA51F8" w:rsidRPr="00A33F6A">
      <w:rPr>
        <w:rFonts w:ascii="Calibri" w:hAnsi="Calibri" w:cs="Calibri"/>
        <w:b/>
        <w:sz w:val="22"/>
        <w:szCs w:val="22"/>
      </w:rPr>
      <w:fldChar w:fldCharType="separate"/>
    </w:r>
    <w:r w:rsidR="00950523">
      <w:rPr>
        <w:rFonts w:ascii="Calibri" w:hAnsi="Calibri" w:cs="Calibri"/>
        <w:b/>
        <w:noProof/>
        <w:sz w:val="22"/>
        <w:szCs w:val="22"/>
      </w:rPr>
      <w:t>8</w:t>
    </w:r>
    <w:r w:rsidR="00FA51F8" w:rsidRPr="00A33F6A">
      <w:rPr>
        <w:rFonts w:ascii="Calibri" w:hAnsi="Calibri" w:cs="Calibri"/>
        <w:b/>
        <w:sz w:val="22"/>
        <w:szCs w:val="22"/>
      </w:rPr>
      <w:fldChar w:fldCharType="end"/>
    </w:r>
  </w:p>
  <w:p w:rsidR="00093E55" w:rsidRDefault="00093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55" w:rsidRDefault="00093E55">
      <w:r>
        <w:separator/>
      </w:r>
    </w:p>
  </w:footnote>
  <w:footnote w:type="continuationSeparator" w:id="0">
    <w:p w:rsidR="00093E55" w:rsidRDefault="00093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55" w:rsidRDefault="00093E55"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093E55" w:rsidRPr="00240A54" w:rsidRDefault="00093E55"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093E55" w:rsidRPr="00240A54" w:rsidRDefault="00093E55"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10</w:t>
    </w:r>
    <w:r w:rsidRPr="00240A54">
      <w:rPr>
        <w:rFonts w:ascii="Arial" w:hAnsi="Arial" w:cs="Arial"/>
        <w:b/>
        <w:sz w:val="22"/>
        <w:szCs w:val="22"/>
      </w:rPr>
      <w:t xml:space="preserve">, </w:t>
    </w:r>
    <w:r>
      <w:rPr>
        <w:rFonts w:ascii="Arial" w:hAnsi="Arial" w:cs="Arial"/>
        <w:b/>
        <w:sz w:val="22"/>
        <w:szCs w:val="22"/>
      </w:rPr>
      <w:t>25-26 September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5">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E4DA7"/>
    <w:rsid w:val="000000C3"/>
    <w:rsid w:val="00000384"/>
    <w:rsid w:val="000007E4"/>
    <w:rsid w:val="00000A72"/>
    <w:rsid w:val="00000D45"/>
    <w:rsid w:val="00001916"/>
    <w:rsid w:val="00001C6D"/>
    <w:rsid w:val="00001E42"/>
    <w:rsid w:val="00001F91"/>
    <w:rsid w:val="00002721"/>
    <w:rsid w:val="000029F9"/>
    <w:rsid w:val="00002A7C"/>
    <w:rsid w:val="000030A6"/>
    <w:rsid w:val="00004A68"/>
    <w:rsid w:val="000054C8"/>
    <w:rsid w:val="00005753"/>
    <w:rsid w:val="00005EA7"/>
    <w:rsid w:val="00005FB5"/>
    <w:rsid w:val="000069D0"/>
    <w:rsid w:val="00006D09"/>
    <w:rsid w:val="00006E62"/>
    <w:rsid w:val="00007503"/>
    <w:rsid w:val="000100C0"/>
    <w:rsid w:val="000102A1"/>
    <w:rsid w:val="00010480"/>
    <w:rsid w:val="00011F12"/>
    <w:rsid w:val="0001202D"/>
    <w:rsid w:val="00012248"/>
    <w:rsid w:val="000128A1"/>
    <w:rsid w:val="000129FC"/>
    <w:rsid w:val="00014197"/>
    <w:rsid w:val="0001424D"/>
    <w:rsid w:val="00014B80"/>
    <w:rsid w:val="000150D4"/>
    <w:rsid w:val="00015B4A"/>
    <w:rsid w:val="00017471"/>
    <w:rsid w:val="000174A2"/>
    <w:rsid w:val="00017C23"/>
    <w:rsid w:val="00017E38"/>
    <w:rsid w:val="0002024C"/>
    <w:rsid w:val="000204CC"/>
    <w:rsid w:val="00020563"/>
    <w:rsid w:val="00020A4F"/>
    <w:rsid w:val="00020D9E"/>
    <w:rsid w:val="00021EE4"/>
    <w:rsid w:val="000225BE"/>
    <w:rsid w:val="0002287A"/>
    <w:rsid w:val="00023EBD"/>
    <w:rsid w:val="00024011"/>
    <w:rsid w:val="000246DA"/>
    <w:rsid w:val="000249A6"/>
    <w:rsid w:val="00025D89"/>
    <w:rsid w:val="00025F54"/>
    <w:rsid w:val="00026EEB"/>
    <w:rsid w:val="00027168"/>
    <w:rsid w:val="000271DB"/>
    <w:rsid w:val="0003016A"/>
    <w:rsid w:val="000307B4"/>
    <w:rsid w:val="00030816"/>
    <w:rsid w:val="00030C39"/>
    <w:rsid w:val="000320D3"/>
    <w:rsid w:val="00033033"/>
    <w:rsid w:val="00033537"/>
    <w:rsid w:val="000338D6"/>
    <w:rsid w:val="00033B46"/>
    <w:rsid w:val="00033DC5"/>
    <w:rsid w:val="000342F8"/>
    <w:rsid w:val="00035913"/>
    <w:rsid w:val="0003656F"/>
    <w:rsid w:val="000375BE"/>
    <w:rsid w:val="000402A4"/>
    <w:rsid w:val="00040ECA"/>
    <w:rsid w:val="00041C45"/>
    <w:rsid w:val="00041DCB"/>
    <w:rsid w:val="00041E50"/>
    <w:rsid w:val="00041EA9"/>
    <w:rsid w:val="00041F69"/>
    <w:rsid w:val="000420EE"/>
    <w:rsid w:val="00042286"/>
    <w:rsid w:val="000424D9"/>
    <w:rsid w:val="000427B6"/>
    <w:rsid w:val="000431F9"/>
    <w:rsid w:val="00043295"/>
    <w:rsid w:val="00043A8F"/>
    <w:rsid w:val="00043EBC"/>
    <w:rsid w:val="00045C2B"/>
    <w:rsid w:val="00046752"/>
    <w:rsid w:val="000468EA"/>
    <w:rsid w:val="00046985"/>
    <w:rsid w:val="00046FF3"/>
    <w:rsid w:val="000471CE"/>
    <w:rsid w:val="000475A6"/>
    <w:rsid w:val="000476EB"/>
    <w:rsid w:val="00047871"/>
    <w:rsid w:val="0005003F"/>
    <w:rsid w:val="00050589"/>
    <w:rsid w:val="00051C7B"/>
    <w:rsid w:val="000522F5"/>
    <w:rsid w:val="00052E3B"/>
    <w:rsid w:val="00053A74"/>
    <w:rsid w:val="00053F88"/>
    <w:rsid w:val="00054BA9"/>
    <w:rsid w:val="00054C2E"/>
    <w:rsid w:val="00054C8B"/>
    <w:rsid w:val="0005529D"/>
    <w:rsid w:val="00055725"/>
    <w:rsid w:val="00055A21"/>
    <w:rsid w:val="00056B6C"/>
    <w:rsid w:val="00057071"/>
    <w:rsid w:val="00057B09"/>
    <w:rsid w:val="0006078F"/>
    <w:rsid w:val="00060EE9"/>
    <w:rsid w:val="000621F7"/>
    <w:rsid w:val="000635DA"/>
    <w:rsid w:val="00063663"/>
    <w:rsid w:val="0006449F"/>
    <w:rsid w:val="000645CE"/>
    <w:rsid w:val="0006571C"/>
    <w:rsid w:val="00066022"/>
    <w:rsid w:val="000664CB"/>
    <w:rsid w:val="0006693F"/>
    <w:rsid w:val="00067C89"/>
    <w:rsid w:val="0007014A"/>
    <w:rsid w:val="00070789"/>
    <w:rsid w:val="00070A2B"/>
    <w:rsid w:val="0007140B"/>
    <w:rsid w:val="0007211A"/>
    <w:rsid w:val="00072A6C"/>
    <w:rsid w:val="00072B2C"/>
    <w:rsid w:val="00072C51"/>
    <w:rsid w:val="0007349B"/>
    <w:rsid w:val="000741C6"/>
    <w:rsid w:val="00074F94"/>
    <w:rsid w:val="000752AD"/>
    <w:rsid w:val="0007754D"/>
    <w:rsid w:val="0007794A"/>
    <w:rsid w:val="00077D51"/>
    <w:rsid w:val="00082DF7"/>
    <w:rsid w:val="0008314F"/>
    <w:rsid w:val="000834A4"/>
    <w:rsid w:val="00083B3E"/>
    <w:rsid w:val="00083B8A"/>
    <w:rsid w:val="00084143"/>
    <w:rsid w:val="00084B09"/>
    <w:rsid w:val="00085333"/>
    <w:rsid w:val="00085611"/>
    <w:rsid w:val="000857F1"/>
    <w:rsid w:val="0008613F"/>
    <w:rsid w:val="0008647B"/>
    <w:rsid w:val="00086CD2"/>
    <w:rsid w:val="00087C48"/>
    <w:rsid w:val="00087E5B"/>
    <w:rsid w:val="00090A67"/>
    <w:rsid w:val="00091001"/>
    <w:rsid w:val="00091413"/>
    <w:rsid w:val="00093172"/>
    <w:rsid w:val="00093344"/>
    <w:rsid w:val="00093774"/>
    <w:rsid w:val="00093E55"/>
    <w:rsid w:val="0009453E"/>
    <w:rsid w:val="00095100"/>
    <w:rsid w:val="00095225"/>
    <w:rsid w:val="00095636"/>
    <w:rsid w:val="000964AF"/>
    <w:rsid w:val="00096501"/>
    <w:rsid w:val="000966A9"/>
    <w:rsid w:val="0009681F"/>
    <w:rsid w:val="00097591"/>
    <w:rsid w:val="00097BDC"/>
    <w:rsid w:val="00097EC1"/>
    <w:rsid w:val="00097FA1"/>
    <w:rsid w:val="000A0298"/>
    <w:rsid w:val="000A04F1"/>
    <w:rsid w:val="000A0FF1"/>
    <w:rsid w:val="000A166E"/>
    <w:rsid w:val="000A2B5D"/>
    <w:rsid w:val="000A3019"/>
    <w:rsid w:val="000A325B"/>
    <w:rsid w:val="000A4373"/>
    <w:rsid w:val="000A6EF2"/>
    <w:rsid w:val="000B0AAF"/>
    <w:rsid w:val="000B0C33"/>
    <w:rsid w:val="000B293A"/>
    <w:rsid w:val="000B580D"/>
    <w:rsid w:val="000B5AE2"/>
    <w:rsid w:val="000B607B"/>
    <w:rsid w:val="000B6135"/>
    <w:rsid w:val="000B6CBC"/>
    <w:rsid w:val="000B6DD9"/>
    <w:rsid w:val="000B6F78"/>
    <w:rsid w:val="000B7216"/>
    <w:rsid w:val="000B76C1"/>
    <w:rsid w:val="000B7EBE"/>
    <w:rsid w:val="000C04FD"/>
    <w:rsid w:val="000C0B42"/>
    <w:rsid w:val="000C0BF2"/>
    <w:rsid w:val="000C0C97"/>
    <w:rsid w:val="000C1085"/>
    <w:rsid w:val="000C1603"/>
    <w:rsid w:val="000C22D1"/>
    <w:rsid w:val="000C2B7A"/>
    <w:rsid w:val="000C30EC"/>
    <w:rsid w:val="000C3665"/>
    <w:rsid w:val="000C46B2"/>
    <w:rsid w:val="000C57D0"/>
    <w:rsid w:val="000C5908"/>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8CE"/>
    <w:rsid w:val="000E018A"/>
    <w:rsid w:val="000E0FC1"/>
    <w:rsid w:val="000E167C"/>
    <w:rsid w:val="000E3302"/>
    <w:rsid w:val="000E34FA"/>
    <w:rsid w:val="000E3A1F"/>
    <w:rsid w:val="000E43AE"/>
    <w:rsid w:val="000E4412"/>
    <w:rsid w:val="000E4AEC"/>
    <w:rsid w:val="000E4D9F"/>
    <w:rsid w:val="000E610A"/>
    <w:rsid w:val="000E627D"/>
    <w:rsid w:val="000E66A6"/>
    <w:rsid w:val="000E6CCD"/>
    <w:rsid w:val="000E71B8"/>
    <w:rsid w:val="000E74D8"/>
    <w:rsid w:val="000E77C6"/>
    <w:rsid w:val="000F05F0"/>
    <w:rsid w:val="000F075E"/>
    <w:rsid w:val="000F10C6"/>
    <w:rsid w:val="000F191D"/>
    <w:rsid w:val="000F1FD4"/>
    <w:rsid w:val="000F305A"/>
    <w:rsid w:val="000F3B49"/>
    <w:rsid w:val="000F3FEA"/>
    <w:rsid w:val="000F4E84"/>
    <w:rsid w:val="000F5150"/>
    <w:rsid w:val="000F548C"/>
    <w:rsid w:val="000F5882"/>
    <w:rsid w:val="000F69A5"/>
    <w:rsid w:val="000F6C5F"/>
    <w:rsid w:val="0010028D"/>
    <w:rsid w:val="0010191C"/>
    <w:rsid w:val="0010220A"/>
    <w:rsid w:val="00102A4A"/>
    <w:rsid w:val="00103B60"/>
    <w:rsid w:val="00103F2D"/>
    <w:rsid w:val="0010438B"/>
    <w:rsid w:val="0010478A"/>
    <w:rsid w:val="001060F5"/>
    <w:rsid w:val="00107B5C"/>
    <w:rsid w:val="00110FEA"/>
    <w:rsid w:val="00111E4B"/>
    <w:rsid w:val="001123DA"/>
    <w:rsid w:val="00112AFD"/>
    <w:rsid w:val="00112C4F"/>
    <w:rsid w:val="001134D3"/>
    <w:rsid w:val="001134E4"/>
    <w:rsid w:val="00113F4D"/>
    <w:rsid w:val="00114112"/>
    <w:rsid w:val="001146CF"/>
    <w:rsid w:val="00115604"/>
    <w:rsid w:val="00116957"/>
    <w:rsid w:val="00116B0E"/>
    <w:rsid w:val="0011792C"/>
    <w:rsid w:val="001179D2"/>
    <w:rsid w:val="00117EDA"/>
    <w:rsid w:val="001200E5"/>
    <w:rsid w:val="00120C7A"/>
    <w:rsid w:val="00121042"/>
    <w:rsid w:val="00121490"/>
    <w:rsid w:val="0012197F"/>
    <w:rsid w:val="00122A80"/>
    <w:rsid w:val="00122B4F"/>
    <w:rsid w:val="00122DC5"/>
    <w:rsid w:val="00123789"/>
    <w:rsid w:val="001244B2"/>
    <w:rsid w:val="00124A26"/>
    <w:rsid w:val="00126C12"/>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9EF"/>
    <w:rsid w:val="00135B49"/>
    <w:rsid w:val="001362F7"/>
    <w:rsid w:val="00136B77"/>
    <w:rsid w:val="001406CC"/>
    <w:rsid w:val="00140E05"/>
    <w:rsid w:val="00140FAC"/>
    <w:rsid w:val="00141B6E"/>
    <w:rsid w:val="00141C13"/>
    <w:rsid w:val="00142275"/>
    <w:rsid w:val="001425AE"/>
    <w:rsid w:val="0014363C"/>
    <w:rsid w:val="001439F5"/>
    <w:rsid w:val="001444DC"/>
    <w:rsid w:val="001446D6"/>
    <w:rsid w:val="0014492C"/>
    <w:rsid w:val="001459D5"/>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43EF"/>
    <w:rsid w:val="0015484A"/>
    <w:rsid w:val="001549D7"/>
    <w:rsid w:val="00154BF1"/>
    <w:rsid w:val="00154CF8"/>
    <w:rsid w:val="00154FBE"/>
    <w:rsid w:val="001557C3"/>
    <w:rsid w:val="00156091"/>
    <w:rsid w:val="00156528"/>
    <w:rsid w:val="00156DE0"/>
    <w:rsid w:val="00157A04"/>
    <w:rsid w:val="00157F35"/>
    <w:rsid w:val="00160007"/>
    <w:rsid w:val="001601BC"/>
    <w:rsid w:val="00160544"/>
    <w:rsid w:val="00160FC5"/>
    <w:rsid w:val="00161FC1"/>
    <w:rsid w:val="00162120"/>
    <w:rsid w:val="0016216C"/>
    <w:rsid w:val="001623E5"/>
    <w:rsid w:val="0016289E"/>
    <w:rsid w:val="00163402"/>
    <w:rsid w:val="00163B03"/>
    <w:rsid w:val="00164D0E"/>
    <w:rsid w:val="00165201"/>
    <w:rsid w:val="00165A62"/>
    <w:rsid w:val="00165E93"/>
    <w:rsid w:val="00166274"/>
    <w:rsid w:val="0016672D"/>
    <w:rsid w:val="00167BE8"/>
    <w:rsid w:val="00167D5F"/>
    <w:rsid w:val="00170AD4"/>
    <w:rsid w:val="00170DDA"/>
    <w:rsid w:val="001721E8"/>
    <w:rsid w:val="00172541"/>
    <w:rsid w:val="00172B5A"/>
    <w:rsid w:val="00172C4D"/>
    <w:rsid w:val="00172E7D"/>
    <w:rsid w:val="00172FDD"/>
    <w:rsid w:val="00174A16"/>
    <w:rsid w:val="00174A19"/>
    <w:rsid w:val="0017608A"/>
    <w:rsid w:val="0017680B"/>
    <w:rsid w:val="001777A3"/>
    <w:rsid w:val="00180477"/>
    <w:rsid w:val="00180726"/>
    <w:rsid w:val="00181BFC"/>
    <w:rsid w:val="001822E0"/>
    <w:rsid w:val="00182388"/>
    <w:rsid w:val="00183682"/>
    <w:rsid w:val="00183B60"/>
    <w:rsid w:val="00184553"/>
    <w:rsid w:val="001846D0"/>
    <w:rsid w:val="00185428"/>
    <w:rsid w:val="0018646C"/>
    <w:rsid w:val="00186EDF"/>
    <w:rsid w:val="00186FD8"/>
    <w:rsid w:val="0018709F"/>
    <w:rsid w:val="00187522"/>
    <w:rsid w:val="00187A62"/>
    <w:rsid w:val="00190758"/>
    <w:rsid w:val="00192389"/>
    <w:rsid w:val="001928E5"/>
    <w:rsid w:val="00192CB5"/>
    <w:rsid w:val="00192F94"/>
    <w:rsid w:val="001941BD"/>
    <w:rsid w:val="00194F95"/>
    <w:rsid w:val="001951D0"/>
    <w:rsid w:val="00195A69"/>
    <w:rsid w:val="001960BF"/>
    <w:rsid w:val="00196403"/>
    <w:rsid w:val="0019642B"/>
    <w:rsid w:val="001966D6"/>
    <w:rsid w:val="00197B2D"/>
    <w:rsid w:val="001A0EFA"/>
    <w:rsid w:val="001A1F6C"/>
    <w:rsid w:val="001A223F"/>
    <w:rsid w:val="001A25E7"/>
    <w:rsid w:val="001A2A27"/>
    <w:rsid w:val="001A2B28"/>
    <w:rsid w:val="001A3279"/>
    <w:rsid w:val="001A332B"/>
    <w:rsid w:val="001A363E"/>
    <w:rsid w:val="001A3A6C"/>
    <w:rsid w:val="001A4CFC"/>
    <w:rsid w:val="001A5032"/>
    <w:rsid w:val="001A70CE"/>
    <w:rsid w:val="001A774B"/>
    <w:rsid w:val="001A78B6"/>
    <w:rsid w:val="001B0120"/>
    <w:rsid w:val="001B1279"/>
    <w:rsid w:val="001B1B9B"/>
    <w:rsid w:val="001B20B8"/>
    <w:rsid w:val="001B2C78"/>
    <w:rsid w:val="001B2DBF"/>
    <w:rsid w:val="001B3027"/>
    <w:rsid w:val="001B3B72"/>
    <w:rsid w:val="001B4046"/>
    <w:rsid w:val="001B4417"/>
    <w:rsid w:val="001B4C6B"/>
    <w:rsid w:val="001B5804"/>
    <w:rsid w:val="001B588F"/>
    <w:rsid w:val="001B5F6C"/>
    <w:rsid w:val="001B61A5"/>
    <w:rsid w:val="001B7761"/>
    <w:rsid w:val="001B7DF2"/>
    <w:rsid w:val="001B7DFB"/>
    <w:rsid w:val="001C0E1A"/>
    <w:rsid w:val="001C12DA"/>
    <w:rsid w:val="001C222F"/>
    <w:rsid w:val="001C24C1"/>
    <w:rsid w:val="001C2F55"/>
    <w:rsid w:val="001C353B"/>
    <w:rsid w:val="001C3916"/>
    <w:rsid w:val="001C3F42"/>
    <w:rsid w:val="001C4AF0"/>
    <w:rsid w:val="001C539E"/>
    <w:rsid w:val="001C5433"/>
    <w:rsid w:val="001C5595"/>
    <w:rsid w:val="001C5651"/>
    <w:rsid w:val="001C5864"/>
    <w:rsid w:val="001C637F"/>
    <w:rsid w:val="001C6C4A"/>
    <w:rsid w:val="001C6EDE"/>
    <w:rsid w:val="001C6F16"/>
    <w:rsid w:val="001C7683"/>
    <w:rsid w:val="001C7B23"/>
    <w:rsid w:val="001D002B"/>
    <w:rsid w:val="001D02B3"/>
    <w:rsid w:val="001D03CF"/>
    <w:rsid w:val="001D10F5"/>
    <w:rsid w:val="001D19F8"/>
    <w:rsid w:val="001D1B5B"/>
    <w:rsid w:val="001D3032"/>
    <w:rsid w:val="001D330F"/>
    <w:rsid w:val="001D4975"/>
    <w:rsid w:val="001D4A83"/>
    <w:rsid w:val="001D5A98"/>
    <w:rsid w:val="001D6945"/>
    <w:rsid w:val="001D6A12"/>
    <w:rsid w:val="001D6BE2"/>
    <w:rsid w:val="001D6D99"/>
    <w:rsid w:val="001D71B1"/>
    <w:rsid w:val="001D7909"/>
    <w:rsid w:val="001D7989"/>
    <w:rsid w:val="001E09BA"/>
    <w:rsid w:val="001E0A47"/>
    <w:rsid w:val="001E16F8"/>
    <w:rsid w:val="001E1CC5"/>
    <w:rsid w:val="001E1FF7"/>
    <w:rsid w:val="001E2C54"/>
    <w:rsid w:val="001E2EE0"/>
    <w:rsid w:val="001E3A29"/>
    <w:rsid w:val="001E3FDF"/>
    <w:rsid w:val="001E466C"/>
    <w:rsid w:val="001E475F"/>
    <w:rsid w:val="001E4AB2"/>
    <w:rsid w:val="001E599D"/>
    <w:rsid w:val="001E59FC"/>
    <w:rsid w:val="001E5C03"/>
    <w:rsid w:val="001E5CEF"/>
    <w:rsid w:val="001E7848"/>
    <w:rsid w:val="001F0A37"/>
    <w:rsid w:val="001F1DF7"/>
    <w:rsid w:val="001F22B8"/>
    <w:rsid w:val="001F331A"/>
    <w:rsid w:val="001F388A"/>
    <w:rsid w:val="001F3917"/>
    <w:rsid w:val="001F4FA0"/>
    <w:rsid w:val="001F5037"/>
    <w:rsid w:val="001F5FFF"/>
    <w:rsid w:val="001F60EA"/>
    <w:rsid w:val="00200282"/>
    <w:rsid w:val="0020033C"/>
    <w:rsid w:val="00202160"/>
    <w:rsid w:val="00204761"/>
    <w:rsid w:val="0020488E"/>
    <w:rsid w:val="00204A4B"/>
    <w:rsid w:val="00204AE0"/>
    <w:rsid w:val="002050F8"/>
    <w:rsid w:val="00205414"/>
    <w:rsid w:val="002057F1"/>
    <w:rsid w:val="00206044"/>
    <w:rsid w:val="00206B6D"/>
    <w:rsid w:val="00206C7D"/>
    <w:rsid w:val="0021046B"/>
    <w:rsid w:val="00212464"/>
    <w:rsid w:val="00212705"/>
    <w:rsid w:val="00212749"/>
    <w:rsid w:val="00212DD6"/>
    <w:rsid w:val="002132B3"/>
    <w:rsid w:val="002133E9"/>
    <w:rsid w:val="00214866"/>
    <w:rsid w:val="00214ED2"/>
    <w:rsid w:val="00215868"/>
    <w:rsid w:val="002160F7"/>
    <w:rsid w:val="002168D3"/>
    <w:rsid w:val="00216DC5"/>
    <w:rsid w:val="002173BC"/>
    <w:rsid w:val="00217F8C"/>
    <w:rsid w:val="002216B6"/>
    <w:rsid w:val="00221C2D"/>
    <w:rsid w:val="00222A2E"/>
    <w:rsid w:val="00222AA5"/>
    <w:rsid w:val="00222FB2"/>
    <w:rsid w:val="0022306B"/>
    <w:rsid w:val="00223325"/>
    <w:rsid w:val="00223F0D"/>
    <w:rsid w:val="00224BA1"/>
    <w:rsid w:val="00224F5B"/>
    <w:rsid w:val="002251F8"/>
    <w:rsid w:val="0022545F"/>
    <w:rsid w:val="00227264"/>
    <w:rsid w:val="00230328"/>
    <w:rsid w:val="00230443"/>
    <w:rsid w:val="00230786"/>
    <w:rsid w:val="00230C85"/>
    <w:rsid w:val="002321E4"/>
    <w:rsid w:val="0023333C"/>
    <w:rsid w:val="002339AA"/>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5B3E"/>
    <w:rsid w:val="00246465"/>
    <w:rsid w:val="00247E63"/>
    <w:rsid w:val="0025008B"/>
    <w:rsid w:val="0025098F"/>
    <w:rsid w:val="002517B4"/>
    <w:rsid w:val="002517BB"/>
    <w:rsid w:val="00252095"/>
    <w:rsid w:val="0025385D"/>
    <w:rsid w:val="00253991"/>
    <w:rsid w:val="00253B56"/>
    <w:rsid w:val="002557D1"/>
    <w:rsid w:val="00256290"/>
    <w:rsid w:val="0025688F"/>
    <w:rsid w:val="00256A3B"/>
    <w:rsid w:val="00256DA8"/>
    <w:rsid w:val="00257235"/>
    <w:rsid w:val="00260487"/>
    <w:rsid w:val="002607FB"/>
    <w:rsid w:val="00260937"/>
    <w:rsid w:val="00260BDC"/>
    <w:rsid w:val="00261590"/>
    <w:rsid w:val="00262621"/>
    <w:rsid w:val="00262A2C"/>
    <w:rsid w:val="00263E13"/>
    <w:rsid w:val="00263F40"/>
    <w:rsid w:val="002641F4"/>
    <w:rsid w:val="002643CD"/>
    <w:rsid w:val="00264BE1"/>
    <w:rsid w:val="0026511F"/>
    <w:rsid w:val="002663B8"/>
    <w:rsid w:val="002668C4"/>
    <w:rsid w:val="00267168"/>
    <w:rsid w:val="00270374"/>
    <w:rsid w:val="002703A9"/>
    <w:rsid w:val="00270F71"/>
    <w:rsid w:val="00271865"/>
    <w:rsid w:val="0027215D"/>
    <w:rsid w:val="00272BB6"/>
    <w:rsid w:val="00274CD9"/>
    <w:rsid w:val="00275055"/>
    <w:rsid w:val="0027532E"/>
    <w:rsid w:val="00275497"/>
    <w:rsid w:val="002754A2"/>
    <w:rsid w:val="002755BB"/>
    <w:rsid w:val="00276D03"/>
    <w:rsid w:val="0027741E"/>
    <w:rsid w:val="002778E3"/>
    <w:rsid w:val="00277E8E"/>
    <w:rsid w:val="002808A6"/>
    <w:rsid w:val="00280B15"/>
    <w:rsid w:val="00282CC7"/>
    <w:rsid w:val="00282FF3"/>
    <w:rsid w:val="002832EC"/>
    <w:rsid w:val="00283685"/>
    <w:rsid w:val="00283AE6"/>
    <w:rsid w:val="0028473A"/>
    <w:rsid w:val="002849D1"/>
    <w:rsid w:val="00285755"/>
    <w:rsid w:val="002863DE"/>
    <w:rsid w:val="002868FC"/>
    <w:rsid w:val="00287061"/>
    <w:rsid w:val="0028712E"/>
    <w:rsid w:val="00287259"/>
    <w:rsid w:val="0028730C"/>
    <w:rsid w:val="002873CB"/>
    <w:rsid w:val="00287AD5"/>
    <w:rsid w:val="00287EA0"/>
    <w:rsid w:val="00290DA4"/>
    <w:rsid w:val="002911A5"/>
    <w:rsid w:val="002915F1"/>
    <w:rsid w:val="002925FA"/>
    <w:rsid w:val="00292AA5"/>
    <w:rsid w:val="0029379E"/>
    <w:rsid w:val="0029392C"/>
    <w:rsid w:val="00293EE2"/>
    <w:rsid w:val="0029439D"/>
    <w:rsid w:val="002945F8"/>
    <w:rsid w:val="00295C13"/>
    <w:rsid w:val="002964AF"/>
    <w:rsid w:val="002967B4"/>
    <w:rsid w:val="00296BC7"/>
    <w:rsid w:val="00296F23"/>
    <w:rsid w:val="002971FD"/>
    <w:rsid w:val="0029728E"/>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4266"/>
    <w:rsid w:val="002B512B"/>
    <w:rsid w:val="002B5725"/>
    <w:rsid w:val="002B620F"/>
    <w:rsid w:val="002B6B35"/>
    <w:rsid w:val="002B6DD7"/>
    <w:rsid w:val="002B6F04"/>
    <w:rsid w:val="002C188E"/>
    <w:rsid w:val="002C1A3E"/>
    <w:rsid w:val="002C1B77"/>
    <w:rsid w:val="002C21ED"/>
    <w:rsid w:val="002C3463"/>
    <w:rsid w:val="002C3A38"/>
    <w:rsid w:val="002C4600"/>
    <w:rsid w:val="002C4631"/>
    <w:rsid w:val="002C629C"/>
    <w:rsid w:val="002C7079"/>
    <w:rsid w:val="002D0363"/>
    <w:rsid w:val="002D044A"/>
    <w:rsid w:val="002D097D"/>
    <w:rsid w:val="002D163C"/>
    <w:rsid w:val="002D22F5"/>
    <w:rsid w:val="002D2EC0"/>
    <w:rsid w:val="002D2EC9"/>
    <w:rsid w:val="002D31EF"/>
    <w:rsid w:val="002D3509"/>
    <w:rsid w:val="002D5A5B"/>
    <w:rsid w:val="002D713A"/>
    <w:rsid w:val="002D73B4"/>
    <w:rsid w:val="002D7491"/>
    <w:rsid w:val="002D7CC7"/>
    <w:rsid w:val="002E0613"/>
    <w:rsid w:val="002E0AE6"/>
    <w:rsid w:val="002E0E4A"/>
    <w:rsid w:val="002E0FC1"/>
    <w:rsid w:val="002E22A2"/>
    <w:rsid w:val="002E25B8"/>
    <w:rsid w:val="002E345B"/>
    <w:rsid w:val="002E3833"/>
    <w:rsid w:val="002E3E8C"/>
    <w:rsid w:val="002E43BC"/>
    <w:rsid w:val="002E5166"/>
    <w:rsid w:val="002E53F4"/>
    <w:rsid w:val="002E5CA1"/>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667"/>
    <w:rsid w:val="002F6E71"/>
    <w:rsid w:val="002F71EB"/>
    <w:rsid w:val="00300AB4"/>
    <w:rsid w:val="00300B00"/>
    <w:rsid w:val="0030148D"/>
    <w:rsid w:val="003017C2"/>
    <w:rsid w:val="00302164"/>
    <w:rsid w:val="003025E8"/>
    <w:rsid w:val="00302DEF"/>
    <w:rsid w:val="0030600A"/>
    <w:rsid w:val="00306741"/>
    <w:rsid w:val="003075FF"/>
    <w:rsid w:val="003079D7"/>
    <w:rsid w:val="00310122"/>
    <w:rsid w:val="0031048B"/>
    <w:rsid w:val="003115D9"/>
    <w:rsid w:val="00312001"/>
    <w:rsid w:val="00312D21"/>
    <w:rsid w:val="0031323A"/>
    <w:rsid w:val="003139BB"/>
    <w:rsid w:val="00315EE2"/>
    <w:rsid w:val="00316539"/>
    <w:rsid w:val="0031679D"/>
    <w:rsid w:val="00316D82"/>
    <w:rsid w:val="00316E0F"/>
    <w:rsid w:val="00317276"/>
    <w:rsid w:val="003173F7"/>
    <w:rsid w:val="003174FA"/>
    <w:rsid w:val="003175E8"/>
    <w:rsid w:val="00320DAA"/>
    <w:rsid w:val="00320F46"/>
    <w:rsid w:val="0032105E"/>
    <w:rsid w:val="003213F1"/>
    <w:rsid w:val="00321A5C"/>
    <w:rsid w:val="00321EDF"/>
    <w:rsid w:val="00322679"/>
    <w:rsid w:val="00322AB3"/>
    <w:rsid w:val="003240AE"/>
    <w:rsid w:val="00325649"/>
    <w:rsid w:val="00326201"/>
    <w:rsid w:val="00326A54"/>
    <w:rsid w:val="00326F61"/>
    <w:rsid w:val="00327419"/>
    <w:rsid w:val="0032756C"/>
    <w:rsid w:val="003276E9"/>
    <w:rsid w:val="00327E6F"/>
    <w:rsid w:val="0033040E"/>
    <w:rsid w:val="003306AE"/>
    <w:rsid w:val="00330948"/>
    <w:rsid w:val="00331485"/>
    <w:rsid w:val="003314C1"/>
    <w:rsid w:val="00332733"/>
    <w:rsid w:val="00332A1B"/>
    <w:rsid w:val="00332F36"/>
    <w:rsid w:val="00332FC3"/>
    <w:rsid w:val="003333FF"/>
    <w:rsid w:val="00333A51"/>
    <w:rsid w:val="00333E1E"/>
    <w:rsid w:val="00334C17"/>
    <w:rsid w:val="003365FD"/>
    <w:rsid w:val="0033686A"/>
    <w:rsid w:val="00336FDB"/>
    <w:rsid w:val="0033735E"/>
    <w:rsid w:val="0034087A"/>
    <w:rsid w:val="003410C8"/>
    <w:rsid w:val="003414CA"/>
    <w:rsid w:val="00341A85"/>
    <w:rsid w:val="00342491"/>
    <w:rsid w:val="00342BBA"/>
    <w:rsid w:val="00342FAA"/>
    <w:rsid w:val="00343189"/>
    <w:rsid w:val="00343BF5"/>
    <w:rsid w:val="00343C74"/>
    <w:rsid w:val="00343CBE"/>
    <w:rsid w:val="00344F80"/>
    <w:rsid w:val="003455EA"/>
    <w:rsid w:val="00345938"/>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49"/>
    <w:rsid w:val="00353DB5"/>
    <w:rsid w:val="0035659B"/>
    <w:rsid w:val="00356BAA"/>
    <w:rsid w:val="003571CA"/>
    <w:rsid w:val="00357569"/>
    <w:rsid w:val="003577FF"/>
    <w:rsid w:val="0036066A"/>
    <w:rsid w:val="003608DC"/>
    <w:rsid w:val="0036090D"/>
    <w:rsid w:val="00360AEB"/>
    <w:rsid w:val="00361005"/>
    <w:rsid w:val="003610ED"/>
    <w:rsid w:val="0036182E"/>
    <w:rsid w:val="00361C21"/>
    <w:rsid w:val="00361FA4"/>
    <w:rsid w:val="00362A21"/>
    <w:rsid w:val="00362E74"/>
    <w:rsid w:val="0036358E"/>
    <w:rsid w:val="0036426E"/>
    <w:rsid w:val="003645FD"/>
    <w:rsid w:val="00366B54"/>
    <w:rsid w:val="003671BF"/>
    <w:rsid w:val="0037039E"/>
    <w:rsid w:val="003705CF"/>
    <w:rsid w:val="0037199A"/>
    <w:rsid w:val="00371AC1"/>
    <w:rsid w:val="00371DEC"/>
    <w:rsid w:val="0037292E"/>
    <w:rsid w:val="00374788"/>
    <w:rsid w:val="00374D6C"/>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87DBF"/>
    <w:rsid w:val="00390764"/>
    <w:rsid w:val="0039100F"/>
    <w:rsid w:val="003911A7"/>
    <w:rsid w:val="0039165E"/>
    <w:rsid w:val="00391E0C"/>
    <w:rsid w:val="003920F4"/>
    <w:rsid w:val="003922A0"/>
    <w:rsid w:val="003929B0"/>
    <w:rsid w:val="00392A45"/>
    <w:rsid w:val="00392D3A"/>
    <w:rsid w:val="00394037"/>
    <w:rsid w:val="0039450C"/>
    <w:rsid w:val="003948A6"/>
    <w:rsid w:val="003951AD"/>
    <w:rsid w:val="0039593E"/>
    <w:rsid w:val="00395DC2"/>
    <w:rsid w:val="00396BA6"/>
    <w:rsid w:val="00397DA5"/>
    <w:rsid w:val="003A072E"/>
    <w:rsid w:val="003A0BAE"/>
    <w:rsid w:val="003A1000"/>
    <w:rsid w:val="003A13F2"/>
    <w:rsid w:val="003A15FB"/>
    <w:rsid w:val="003A1ED4"/>
    <w:rsid w:val="003A2AC0"/>
    <w:rsid w:val="003A2D51"/>
    <w:rsid w:val="003A3006"/>
    <w:rsid w:val="003A31FA"/>
    <w:rsid w:val="003A3B60"/>
    <w:rsid w:val="003A4A08"/>
    <w:rsid w:val="003A4A22"/>
    <w:rsid w:val="003A5009"/>
    <w:rsid w:val="003A521F"/>
    <w:rsid w:val="003A5693"/>
    <w:rsid w:val="003A5B42"/>
    <w:rsid w:val="003A5FFF"/>
    <w:rsid w:val="003A6525"/>
    <w:rsid w:val="003A6951"/>
    <w:rsid w:val="003B00C6"/>
    <w:rsid w:val="003B068D"/>
    <w:rsid w:val="003B0ECE"/>
    <w:rsid w:val="003B127D"/>
    <w:rsid w:val="003B1CE2"/>
    <w:rsid w:val="003B2133"/>
    <w:rsid w:val="003B2D8D"/>
    <w:rsid w:val="003B3DA5"/>
    <w:rsid w:val="003B454B"/>
    <w:rsid w:val="003B4E0B"/>
    <w:rsid w:val="003B5018"/>
    <w:rsid w:val="003B5063"/>
    <w:rsid w:val="003B74C1"/>
    <w:rsid w:val="003B7E54"/>
    <w:rsid w:val="003B7FAE"/>
    <w:rsid w:val="003C081C"/>
    <w:rsid w:val="003C0C53"/>
    <w:rsid w:val="003C0DED"/>
    <w:rsid w:val="003C138E"/>
    <w:rsid w:val="003C14AC"/>
    <w:rsid w:val="003C166F"/>
    <w:rsid w:val="003C2349"/>
    <w:rsid w:val="003C29A5"/>
    <w:rsid w:val="003C2E02"/>
    <w:rsid w:val="003C3724"/>
    <w:rsid w:val="003C4F29"/>
    <w:rsid w:val="003C5285"/>
    <w:rsid w:val="003C54C2"/>
    <w:rsid w:val="003C5608"/>
    <w:rsid w:val="003C5743"/>
    <w:rsid w:val="003C5E45"/>
    <w:rsid w:val="003C6BFF"/>
    <w:rsid w:val="003C6E3B"/>
    <w:rsid w:val="003C7240"/>
    <w:rsid w:val="003C73F5"/>
    <w:rsid w:val="003D0080"/>
    <w:rsid w:val="003D00CB"/>
    <w:rsid w:val="003D027C"/>
    <w:rsid w:val="003D0389"/>
    <w:rsid w:val="003D1837"/>
    <w:rsid w:val="003D1BAD"/>
    <w:rsid w:val="003D1DD3"/>
    <w:rsid w:val="003D2707"/>
    <w:rsid w:val="003D321F"/>
    <w:rsid w:val="003D360C"/>
    <w:rsid w:val="003D3727"/>
    <w:rsid w:val="003D374C"/>
    <w:rsid w:val="003D3938"/>
    <w:rsid w:val="003D3DC2"/>
    <w:rsid w:val="003D3F11"/>
    <w:rsid w:val="003D46FA"/>
    <w:rsid w:val="003D4F61"/>
    <w:rsid w:val="003D5BC1"/>
    <w:rsid w:val="003D6DFE"/>
    <w:rsid w:val="003D70B6"/>
    <w:rsid w:val="003D7BCA"/>
    <w:rsid w:val="003D7C87"/>
    <w:rsid w:val="003E1DDC"/>
    <w:rsid w:val="003E22C6"/>
    <w:rsid w:val="003E3863"/>
    <w:rsid w:val="003E3E79"/>
    <w:rsid w:val="003E4942"/>
    <w:rsid w:val="003E5008"/>
    <w:rsid w:val="003E5208"/>
    <w:rsid w:val="003E522C"/>
    <w:rsid w:val="003E54E5"/>
    <w:rsid w:val="003E5F8B"/>
    <w:rsid w:val="003E77DD"/>
    <w:rsid w:val="003E7CCC"/>
    <w:rsid w:val="003E7D4A"/>
    <w:rsid w:val="003F01DB"/>
    <w:rsid w:val="003F0E25"/>
    <w:rsid w:val="003F1C65"/>
    <w:rsid w:val="003F1D75"/>
    <w:rsid w:val="003F2221"/>
    <w:rsid w:val="003F3446"/>
    <w:rsid w:val="003F4A54"/>
    <w:rsid w:val="003F4D6F"/>
    <w:rsid w:val="003F52C4"/>
    <w:rsid w:val="003F585B"/>
    <w:rsid w:val="003F5894"/>
    <w:rsid w:val="003F5E9C"/>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2B"/>
    <w:rsid w:val="00407B3E"/>
    <w:rsid w:val="0041052A"/>
    <w:rsid w:val="00410BE4"/>
    <w:rsid w:val="00410CD6"/>
    <w:rsid w:val="004111C6"/>
    <w:rsid w:val="004120FB"/>
    <w:rsid w:val="0041276B"/>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6E8"/>
    <w:rsid w:val="00424385"/>
    <w:rsid w:val="004245DE"/>
    <w:rsid w:val="00426E38"/>
    <w:rsid w:val="00426ECB"/>
    <w:rsid w:val="00427888"/>
    <w:rsid w:val="00430A1D"/>
    <w:rsid w:val="00431A12"/>
    <w:rsid w:val="00431FCB"/>
    <w:rsid w:val="00432D8F"/>
    <w:rsid w:val="00434C62"/>
    <w:rsid w:val="00436E3A"/>
    <w:rsid w:val="0043716A"/>
    <w:rsid w:val="0044048A"/>
    <w:rsid w:val="00441148"/>
    <w:rsid w:val="004417A1"/>
    <w:rsid w:val="004419CE"/>
    <w:rsid w:val="004419FC"/>
    <w:rsid w:val="0044213C"/>
    <w:rsid w:val="004428E6"/>
    <w:rsid w:val="00442ADB"/>
    <w:rsid w:val="00442AE6"/>
    <w:rsid w:val="00442BE8"/>
    <w:rsid w:val="00443034"/>
    <w:rsid w:val="00443757"/>
    <w:rsid w:val="00444810"/>
    <w:rsid w:val="004448CD"/>
    <w:rsid w:val="004449B4"/>
    <w:rsid w:val="00444C94"/>
    <w:rsid w:val="0044501B"/>
    <w:rsid w:val="0044534E"/>
    <w:rsid w:val="00446430"/>
    <w:rsid w:val="00447740"/>
    <w:rsid w:val="00447A3A"/>
    <w:rsid w:val="004504E1"/>
    <w:rsid w:val="00450D65"/>
    <w:rsid w:val="004519CA"/>
    <w:rsid w:val="00452287"/>
    <w:rsid w:val="004523A6"/>
    <w:rsid w:val="00453374"/>
    <w:rsid w:val="0045356F"/>
    <w:rsid w:val="00455145"/>
    <w:rsid w:val="004560A5"/>
    <w:rsid w:val="00456B28"/>
    <w:rsid w:val="00456BDC"/>
    <w:rsid w:val="00456F46"/>
    <w:rsid w:val="00457568"/>
    <w:rsid w:val="00457698"/>
    <w:rsid w:val="00457762"/>
    <w:rsid w:val="00460237"/>
    <w:rsid w:val="00460C45"/>
    <w:rsid w:val="00460CC4"/>
    <w:rsid w:val="00461A20"/>
    <w:rsid w:val="00462482"/>
    <w:rsid w:val="00462B11"/>
    <w:rsid w:val="004634B3"/>
    <w:rsid w:val="004634CC"/>
    <w:rsid w:val="004642A4"/>
    <w:rsid w:val="004664B6"/>
    <w:rsid w:val="00467AF8"/>
    <w:rsid w:val="0047004F"/>
    <w:rsid w:val="00470249"/>
    <w:rsid w:val="00470BC8"/>
    <w:rsid w:val="00470DDD"/>
    <w:rsid w:val="004710D5"/>
    <w:rsid w:val="004712FF"/>
    <w:rsid w:val="004718AE"/>
    <w:rsid w:val="00471B70"/>
    <w:rsid w:val="00472108"/>
    <w:rsid w:val="004721CE"/>
    <w:rsid w:val="0047399D"/>
    <w:rsid w:val="00473A4F"/>
    <w:rsid w:val="00474271"/>
    <w:rsid w:val="004751A9"/>
    <w:rsid w:val="00476F12"/>
    <w:rsid w:val="004779B8"/>
    <w:rsid w:val="00477C14"/>
    <w:rsid w:val="00480596"/>
    <w:rsid w:val="004811FE"/>
    <w:rsid w:val="004834CF"/>
    <w:rsid w:val="00483712"/>
    <w:rsid w:val="00483810"/>
    <w:rsid w:val="00483A04"/>
    <w:rsid w:val="00483EF7"/>
    <w:rsid w:val="00484C00"/>
    <w:rsid w:val="00485192"/>
    <w:rsid w:val="004866C8"/>
    <w:rsid w:val="00486DC7"/>
    <w:rsid w:val="00487071"/>
    <w:rsid w:val="004877BD"/>
    <w:rsid w:val="0048780B"/>
    <w:rsid w:val="00487CFA"/>
    <w:rsid w:val="0049068C"/>
    <w:rsid w:val="00490BEA"/>
    <w:rsid w:val="00490C4F"/>
    <w:rsid w:val="00490FE1"/>
    <w:rsid w:val="00491C51"/>
    <w:rsid w:val="00492122"/>
    <w:rsid w:val="00492486"/>
    <w:rsid w:val="0049264D"/>
    <w:rsid w:val="004927BE"/>
    <w:rsid w:val="00492E90"/>
    <w:rsid w:val="0049309A"/>
    <w:rsid w:val="00493704"/>
    <w:rsid w:val="004951DB"/>
    <w:rsid w:val="00495EE5"/>
    <w:rsid w:val="0049621C"/>
    <w:rsid w:val="00497B28"/>
    <w:rsid w:val="00497EAE"/>
    <w:rsid w:val="004A1112"/>
    <w:rsid w:val="004A18CB"/>
    <w:rsid w:val="004A203D"/>
    <w:rsid w:val="004A225E"/>
    <w:rsid w:val="004A2D85"/>
    <w:rsid w:val="004A3F45"/>
    <w:rsid w:val="004A41A0"/>
    <w:rsid w:val="004A44A9"/>
    <w:rsid w:val="004A467D"/>
    <w:rsid w:val="004A49C8"/>
    <w:rsid w:val="004A54D2"/>
    <w:rsid w:val="004A5E0D"/>
    <w:rsid w:val="004A6DC4"/>
    <w:rsid w:val="004B0277"/>
    <w:rsid w:val="004B0CBE"/>
    <w:rsid w:val="004B2850"/>
    <w:rsid w:val="004B2C93"/>
    <w:rsid w:val="004B2FF8"/>
    <w:rsid w:val="004B3589"/>
    <w:rsid w:val="004B360C"/>
    <w:rsid w:val="004B55CD"/>
    <w:rsid w:val="004B5870"/>
    <w:rsid w:val="004B5924"/>
    <w:rsid w:val="004B62A6"/>
    <w:rsid w:val="004B6A31"/>
    <w:rsid w:val="004B735E"/>
    <w:rsid w:val="004B73C6"/>
    <w:rsid w:val="004B7786"/>
    <w:rsid w:val="004C0445"/>
    <w:rsid w:val="004C07A4"/>
    <w:rsid w:val="004C096B"/>
    <w:rsid w:val="004C0DEE"/>
    <w:rsid w:val="004C14B9"/>
    <w:rsid w:val="004C174E"/>
    <w:rsid w:val="004C184E"/>
    <w:rsid w:val="004C18DA"/>
    <w:rsid w:val="004C2750"/>
    <w:rsid w:val="004C34C4"/>
    <w:rsid w:val="004C3722"/>
    <w:rsid w:val="004C40FB"/>
    <w:rsid w:val="004C4237"/>
    <w:rsid w:val="004C48CB"/>
    <w:rsid w:val="004C4C57"/>
    <w:rsid w:val="004C50D7"/>
    <w:rsid w:val="004C5226"/>
    <w:rsid w:val="004C54D2"/>
    <w:rsid w:val="004C593C"/>
    <w:rsid w:val="004C5DBD"/>
    <w:rsid w:val="004C61EF"/>
    <w:rsid w:val="004C62A4"/>
    <w:rsid w:val="004C7D4D"/>
    <w:rsid w:val="004D06DE"/>
    <w:rsid w:val="004D19FC"/>
    <w:rsid w:val="004D1C8A"/>
    <w:rsid w:val="004D20B2"/>
    <w:rsid w:val="004D3277"/>
    <w:rsid w:val="004D40AC"/>
    <w:rsid w:val="004D4578"/>
    <w:rsid w:val="004D490F"/>
    <w:rsid w:val="004D5226"/>
    <w:rsid w:val="004D5270"/>
    <w:rsid w:val="004D573E"/>
    <w:rsid w:val="004D578E"/>
    <w:rsid w:val="004D6457"/>
    <w:rsid w:val="004D671E"/>
    <w:rsid w:val="004D72B4"/>
    <w:rsid w:val="004D745D"/>
    <w:rsid w:val="004D7C60"/>
    <w:rsid w:val="004D7C85"/>
    <w:rsid w:val="004E1208"/>
    <w:rsid w:val="004E1617"/>
    <w:rsid w:val="004E1668"/>
    <w:rsid w:val="004E19C8"/>
    <w:rsid w:val="004E3221"/>
    <w:rsid w:val="004E50AA"/>
    <w:rsid w:val="004E5449"/>
    <w:rsid w:val="004E567E"/>
    <w:rsid w:val="004E5AEB"/>
    <w:rsid w:val="004E5CE7"/>
    <w:rsid w:val="004E5EA7"/>
    <w:rsid w:val="004E6DE2"/>
    <w:rsid w:val="004E70D3"/>
    <w:rsid w:val="004E7186"/>
    <w:rsid w:val="004E7ECF"/>
    <w:rsid w:val="004F0BC4"/>
    <w:rsid w:val="004F0C46"/>
    <w:rsid w:val="004F1842"/>
    <w:rsid w:val="004F2C45"/>
    <w:rsid w:val="004F2E09"/>
    <w:rsid w:val="004F429E"/>
    <w:rsid w:val="004F43A8"/>
    <w:rsid w:val="004F48A0"/>
    <w:rsid w:val="004F4A3C"/>
    <w:rsid w:val="004F570C"/>
    <w:rsid w:val="004F576F"/>
    <w:rsid w:val="004F57EF"/>
    <w:rsid w:val="004F5E8E"/>
    <w:rsid w:val="004F625E"/>
    <w:rsid w:val="004F65CC"/>
    <w:rsid w:val="004F69F3"/>
    <w:rsid w:val="00500F8E"/>
    <w:rsid w:val="0050194D"/>
    <w:rsid w:val="00501A8D"/>
    <w:rsid w:val="00501B9F"/>
    <w:rsid w:val="0050373E"/>
    <w:rsid w:val="00503B3E"/>
    <w:rsid w:val="005044D4"/>
    <w:rsid w:val="0051034E"/>
    <w:rsid w:val="00510667"/>
    <w:rsid w:val="00511094"/>
    <w:rsid w:val="005118C6"/>
    <w:rsid w:val="00511B32"/>
    <w:rsid w:val="005121AC"/>
    <w:rsid w:val="00512819"/>
    <w:rsid w:val="00512F2D"/>
    <w:rsid w:val="005135BD"/>
    <w:rsid w:val="00513A1F"/>
    <w:rsid w:val="00513C0C"/>
    <w:rsid w:val="00513D33"/>
    <w:rsid w:val="005142CA"/>
    <w:rsid w:val="00514917"/>
    <w:rsid w:val="00514B9D"/>
    <w:rsid w:val="0051507F"/>
    <w:rsid w:val="0051607A"/>
    <w:rsid w:val="0051634F"/>
    <w:rsid w:val="005167C0"/>
    <w:rsid w:val="005169D2"/>
    <w:rsid w:val="00517652"/>
    <w:rsid w:val="00517E43"/>
    <w:rsid w:val="00517F21"/>
    <w:rsid w:val="00520341"/>
    <w:rsid w:val="00520CA4"/>
    <w:rsid w:val="00521D2C"/>
    <w:rsid w:val="005222A2"/>
    <w:rsid w:val="00523383"/>
    <w:rsid w:val="00523629"/>
    <w:rsid w:val="00523819"/>
    <w:rsid w:val="00523B69"/>
    <w:rsid w:val="00523C5F"/>
    <w:rsid w:val="00523DB7"/>
    <w:rsid w:val="00523FC5"/>
    <w:rsid w:val="005244BA"/>
    <w:rsid w:val="00524792"/>
    <w:rsid w:val="00524805"/>
    <w:rsid w:val="00525FA8"/>
    <w:rsid w:val="005262F2"/>
    <w:rsid w:val="005264F5"/>
    <w:rsid w:val="005265A4"/>
    <w:rsid w:val="005268FC"/>
    <w:rsid w:val="00526968"/>
    <w:rsid w:val="00530446"/>
    <w:rsid w:val="0053172D"/>
    <w:rsid w:val="005320E2"/>
    <w:rsid w:val="00532301"/>
    <w:rsid w:val="00532558"/>
    <w:rsid w:val="00532C4A"/>
    <w:rsid w:val="00533469"/>
    <w:rsid w:val="00533574"/>
    <w:rsid w:val="00533BA4"/>
    <w:rsid w:val="00533D9C"/>
    <w:rsid w:val="00534819"/>
    <w:rsid w:val="00534E80"/>
    <w:rsid w:val="005350C6"/>
    <w:rsid w:val="00535EC5"/>
    <w:rsid w:val="00536128"/>
    <w:rsid w:val="005363C7"/>
    <w:rsid w:val="00536CB4"/>
    <w:rsid w:val="005372AC"/>
    <w:rsid w:val="0053733F"/>
    <w:rsid w:val="00537C87"/>
    <w:rsid w:val="00540225"/>
    <w:rsid w:val="0054074D"/>
    <w:rsid w:val="00542D0E"/>
    <w:rsid w:val="00543180"/>
    <w:rsid w:val="005441C3"/>
    <w:rsid w:val="0054452F"/>
    <w:rsid w:val="005447BC"/>
    <w:rsid w:val="00544F44"/>
    <w:rsid w:val="00545096"/>
    <w:rsid w:val="00546286"/>
    <w:rsid w:val="005477D0"/>
    <w:rsid w:val="00550379"/>
    <w:rsid w:val="00550F14"/>
    <w:rsid w:val="00550FF9"/>
    <w:rsid w:val="00551B3D"/>
    <w:rsid w:val="00551EB0"/>
    <w:rsid w:val="00553682"/>
    <w:rsid w:val="005539F9"/>
    <w:rsid w:val="00553D93"/>
    <w:rsid w:val="00553FD4"/>
    <w:rsid w:val="0055442A"/>
    <w:rsid w:val="00554B0F"/>
    <w:rsid w:val="00554B8B"/>
    <w:rsid w:val="00554F18"/>
    <w:rsid w:val="005550A0"/>
    <w:rsid w:val="0055532C"/>
    <w:rsid w:val="005559EE"/>
    <w:rsid w:val="00555E00"/>
    <w:rsid w:val="00555F4A"/>
    <w:rsid w:val="005569A5"/>
    <w:rsid w:val="005570B2"/>
    <w:rsid w:val="00557911"/>
    <w:rsid w:val="00557D98"/>
    <w:rsid w:val="0056037D"/>
    <w:rsid w:val="00560603"/>
    <w:rsid w:val="005612B6"/>
    <w:rsid w:val="00561EE3"/>
    <w:rsid w:val="00562EC2"/>
    <w:rsid w:val="00563145"/>
    <w:rsid w:val="0056318F"/>
    <w:rsid w:val="00563266"/>
    <w:rsid w:val="00563A48"/>
    <w:rsid w:val="005646A1"/>
    <w:rsid w:val="00565A90"/>
    <w:rsid w:val="0056684C"/>
    <w:rsid w:val="00566C09"/>
    <w:rsid w:val="0056710A"/>
    <w:rsid w:val="00567AD8"/>
    <w:rsid w:val="00567C2F"/>
    <w:rsid w:val="00567D44"/>
    <w:rsid w:val="00567F87"/>
    <w:rsid w:val="005708E8"/>
    <w:rsid w:val="0057100E"/>
    <w:rsid w:val="005717C4"/>
    <w:rsid w:val="0057252D"/>
    <w:rsid w:val="005731FD"/>
    <w:rsid w:val="00573B17"/>
    <w:rsid w:val="00575020"/>
    <w:rsid w:val="00575B14"/>
    <w:rsid w:val="00576518"/>
    <w:rsid w:val="00580222"/>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D74"/>
    <w:rsid w:val="0058776F"/>
    <w:rsid w:val="00590086"/>
    <w:rsid w:val="00591623"/>
    <w:rsid w:val="00592198"/>
    <w:rsid w:val="005922B4"/>
    <w:rsid w:val="00592ADA"/>
    <w:rsid w:val="00592D9C"/>
    <w:rsid w:val="00592F2C"/>
    <w:rsid w:val="00594F79"/>
    <w:rsid w:val="00595159"/>
    <w:rsid w:val="005955C9"/>
    <w:rsid w:val="005966D6"/>
    <w:rsid w:val="00596DF4"/>
    <w:rsid w:val="00597975"/>
    <w:rsid w:val="00597BB1"/>
    <w:rsid w:val="00597ED8"/>
    <w:rsid w:val="005A02B5"/>
    <w:rsid w:val="005A0486"/>
    <w:rsid w:val="005A0562"/>
    <w:rsid w:val="005A1738"/>
    <w:rsid w:val="005A1A17"/>
    <w:rsid w:val="005A1BC9"/>
    <w:rsid w:val="005A1BED"/>
    <w:rsid w:val="005A2134"/>
    <w:rsid w:val="005A225E"/>
    <w:rsid w:val="005A459F"/>
    <w:rsid w:val="005A525D"/>
    <w:rsid w:val="005A52D1"/>
    <w:rsid w:val="005A5FEB"/>
    <w:rsid w:val="005A6A7F"/>
    <w:rsid w:val="005A7149"/>
    <w:rsid w:val="005A7B21"/>
    <w:rsid w:val="005B1321"/>
    <w:rsid w:val="005B1389"/>
    <w:rsid w:val="005B1729"/>
    <w:rsid w:val="005B26B6"/>
    <w:rsid w:val="005B270E"/>
    <w:rsid w:val="005B2735"/>
    <w:rsid w:val="005B2CA5"/>
    <w:rsid w:val="005B2DC7"/>
    <w:rsid w:val="005B37AC"/>
    <w:rsid w:val="005B3B64"/>
    <w:rsid w:val="005B42B0"/>
    <w:rsid w:val="005B50C8"/>
    <w:rsid w:val="005B5137"/>
    <w:rsid w:val="005B51A8"/>
    <w:rsid w:val="005B5290"/>
    <w:rsid w:val="005B54AA"/>
    <w:rsid w:val="005B577E"/>
    <w:rsid w:val="005B5C25"/>
    <w:rsid w:val="005B6E89"/>
    <w:rsid w:val="005C035B"/>
    <w:rsid w:val="005C04B9"/>
    <w:rsid w:val="005C051F"/>
    <w:rsid w:val="005C0644"/>
    <w:rsid w:val="005C07C8"/>
    <w:rsid w:val="005C092F"/>
    <w:rsid w:val="005C14DC"/>
    <w:rsid w:val="005C1902"/>
    <w:rsid w:val="005C1EF8"/>
    <w:rsid w:val="005C3B20"/>
    <w:rsid w:val="005C610F"/>
    <w:rsid w:val="005C6542"/>
    <w:rsid w:val="005C65C3"/>
    <w:rsid w:val="005D00EF"/>
    <w:rsid w:val="005D016A"/>
    <w:rsid w:val="005D098B"/>
    <w:rsid w:val="005D124D"/>
    <w:rsid w:val="005D13D9"/>
    <w:rsid w:val="005D172E"/>
    <w:rsid w:val="005D1981"/>
    <w:rsid w:val="005D1A89"/>
    <w:rsid w:val="005D3E30"/>
    <w:rsid w:val="005D3ECA"/>
    <w:rsid w:val="005D4044"/>
    <w:rsid w:val="005D48FE"/>
    <w:rsid w:val="005D4F26"/>
    <w:rsid w:val="005D52AD"/>
    <w:rsid w:val="005D5E9F"/>
    <w:rsid w:val="005D6694"/>
    <w:rsid w:val="005D7534"/>
    <w:rsid w:val="005D7A6C"/>
    <w:rsid w:val="005D7E97"/>
    <w:rsid w:val="005E11B4"/>
    <w:rsid w:val="005E1A23"/>
    <w:rsid w:val="005E317A"/>
    <w:rsid w:val="005E3F39"/>
    <w:rsid w:val="005E4014"/>
    <w:rsid w:val="005E430E"/>
    <w:rsid w:val="005E47AE"/>
    <w:rsid w:val="005E5FC4"/>
    <w:rsid w:val="005E60A6"/>
    <w:rsid w:val="005E6966"/>
    <w:rsid w:val="005E6B8B"/>
    <w:rsid w:val="005E7CBC"/>
    <w:rsid w:val="005F01D6"/>
    <w:rsid w:val="005F049F"/>
    <w:rsid w:val="005F0627"/>
    <w:rsid w:val="005F06BA"/>
    <w:rsid w:val="005F08AB"/>
    <w:rsid w:val="005F1489"/>
    <w:rsid w:val="005F1CDD"/>
    <w:rsid w:val="005F25A4"/>
    <w:rsid w:val="005F39A7"/>
    <w:rsid w:val="005F3B0E"/>
    <w:rsid w:val="005F3DCE"/>
    <w:rsid w:val="005F3E26"/>
    <w:rsid w:val="005F422E"/>
    <w:rsid w:val="005F4573"/>
    <w:rsid w:val="005F6EA0"/>
    <w:rsid w:val="005F6EF2"/>
    <w:rsid w:val="005F7923"/>
    <w:rsid w:val="005F7E07"/>
    <w:rsid w:val="005F7FBE"/>
    <w:rsid w:val="00600176"/>
    <w:rsid w:val="006009B0"/>
    <w:rsid w:val="00600E85"/>
    <w:rsid w:val="006015AE"/>
    <w:rsid w:val="00601C5D"/>
    <w:rsid w:val="006026AA"/>
    <w:rsid w:val="00605D1E"/>
    <w:rsid w:val="00607E56"/>
    <w:rsid w:val="0061005A"/>
    <w:rsid w:val="0061031A"/>
    <w:rsid w:val="00610C86"/>
    <w:rsid w:val="00610DCF"/>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7920"/>
    <w:rsid w:val="0062020B"/>
    <w:rsid w:val="006207CB"/>
    <w:rsid w:val="00620802"/>
    <w:rsid w:val="0062188C"/>
    <w:rsid w:val="0062241E"/>
    <w:rsid w:val="0062283C"/>
    <w:rsid w:val="00622897"/>
    <w:rsid w:val="00622DFA"/>
    <w:rsid w:val="00623ABA"/>
    <w:rsid w:val="00623E61"/>
    <w:rsid w:val="00624673"/>
    <w:rsid w:val="00625099"/>
    <w:rsid w:val="00625A14"/>
    <w:rsid w:val="00625B1D"/>
    <w:rsid w:val="00625BAB"/>
    <w:rsid w:val="00625BD7"/>
    <w:rsid w:val="00625E02"/>
    <w:rsid w:val="00627D01"/>
    <w:rsid w:val="0063035F"/>
    <w:rsid w:val="00630818"/>
    <w:rsid w:val="00631B7B"/>
    <w:rsid w:val="00631E11"/>
    <w:rsid w:val="00632E0A"/>
    <w:rsid w:val="00633A76"/>
    <w:rsid w:val="00633A92"/>
    <w:rsid w:val="0063460D"/>
    <w:rsid w:val="00634C6A"/>
    <w:rsid w:val="00635C80"/>
    <w:rsid w:val="00635D3D"/>
    <w:rsid w:val="006368E0"/>
    <w:rsid w:val="00636F45"/>
    <w:rsid w:val="006375A4"/>
    <w:rsid w:val="006376B1"/>
    <w:rsid w:val="00637AB2"/>
    <w:rsid w:val="00637B82"/>
    <w:rsid w:val="0064029D"/>
    <w:rsid w:val="0064034D"/>
    <w:rsid w:val="006412E0"/>
    <w:rsid w:val="00641497"/>
    <w:rsid w:val="0064153C"/>
    <w:rsid w:val="00641F30"/>
    <w:rsid w:val="00642290"/>
    <w:rsid w:val="00642889"/>
    <w:rsid w:val="00642FF4"/>
    <w:rsid w:val="0064307F"/>
    <w:rsid w:val="00643ABE"/>
    <w:rsid w:val="00643E38"/>
    <w:rsid w:val="006441D0"/>
    <w:rsid w:val="00644B55"/>
    <w:rsid w:val="00644C35"/>
    <w:rsid w:val="006452A7"/>
    <w:rsid w:val="006455A7"/>
    <w:rsid w:val="00646005"/>
    <w:rsid w:val="00646377"/>
    <w:rsid w:val="00646D4B"/>
    <w:rsid w:val="006470A1"/>
    <w:rsid w:val="00647D63"/>
    <w:rsid w:val="006509D7"/>
    <w:rsid w:val="00651458"/>
    <w:rsid w:val="006524DE"/>
    <w:rsid w:val="006548E9"/>
    <w:rsid w:val="00654AA7"/>
    <w:rsid w:val="00655925"/>
    <w:rsid w:val="006565D5"/>
    <w:rsid w:val="006604E6"/>
    <w:rsid w:val="00660A00"/>
    <w:rsid w:val="00660AB4"/>
    <w:rsid w:val="006611C0"/>
    <w:rsid w:val="00661547"/>
    <w:rsid w:val="0066327D"/>
    <w:rsid w:val="00664480"/>
    <w:rsid w:val="00664804"/>
    <w:rsid w:val="00664AF5"/>
    <w:rsid w:val="00664DFE"/>
    <w:rsid w:val="00665311"/>
    <w:rsid w:val="00665797"/>
    <w:rsid w:val="0066605A"/>
    <w:rsid w:val="006663EF"/>
    <w:rsid w:val="00666508"/>
    <w:rsid w:val="00666CCA"/>
    <w:rsid w:val="0066774E"/>
    <w:rsid w:val="00667C30"/>
    <w:rsid w:val="0067048A"/>
    <w:rsid w:val="00670761"/>
    <w:rsid w:val="006711AD"/>
    <w:rsid w:val="00671682"/>
    <w:rsid w:val="006743E2"/>
    <w:rsid w:val="00674C15"/>
    <w:rsid w:val="0067536D"/>
    <w:rsid w:val="006755DB"/>
    <w:rsid w:val="00675C37"/>
    <w:rsid w:val="00675D9F"/>
    <w:rsid w:val="00676098"/>
    <w:rsid w:val="0067619E"/>
    <w:rsid w:val="00676790"/>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FCA"/>
    <w:rsid w:val="00686A23"/>
    <w:rsid w:val="00686E90"/>
    <w:rsid w:val="00687928"/>
    <w:rsid w:val="006902A0"/>
    <w:rsid w:val="00690642"/>
    <w:rsid w:val="006907EB"/>
    <w:rsid w:val="00691B01"/>
    <w:rsid w:val="006928A6"/>
    <w:rsid w:val="006929CB"/>
    <w:rsid w:val="0069328D"/>
    <w:rsid w:val="006936D1"/>
    <w:rsid w:val="006938AE"/>
    <w:rsid w:val="006938C9"/>
    <w:rsid w:val="00693BC4"/>
    <w:rsid w:val="00693E81"/>
    <w:rsid w:val="00693FAF"/>
    <w:rsid w:val="00694CAC"/>
    <w:rsid w:val="00695287"/>
    <w:rsid w:val="0069537D"/>
    <w:rsid w:val="0069556F"/>
    <w:rsid w:val="006957D2"/>
    <w:rsid w:val="00695A0A"/>
    <w:rsid w:val="00695C46"/>
    <w:rsid w:val="006961A8"/>
    <w:rsid w:val="006966A5"/>
    <w:rsid w:val="0069739C"/>
    <w:rsid w:val="00697943"/>
    <w:rsid w:val="00697D53"/>
    <w:rsid w:val="00697F9F"/>
    <w:rsid w:val="006A01A3"/>
    <w:rsid w:val="006A045D"/>
    <w:rsid w:val="006A04E5"/>
    <w:rsid w:val="006A117A"/>
    <w:rsid w:val="006A15C1"/>
    <w:rsid w:val="006A21C1"/>
    <w:rsid w:val="006A2297"/>
    <w:rsid w:val="006A2E6D"/>
    <w:rsid w:val="006A301E"/>
    <w:rsid w:val="006A3156"/>
    <w:rsid w:val="006A33CC"/>
    <w:rsid w:val="006A42D7"/>
    <w:rsid w:val="006A43D6"/>
    <w:rsid w:val="006A475E"/>
    <w:rsid w:val="006A5D16"/>
    <w:rsid w:val="006A600D"/>
    <w:rsid w:val="006A6866"/>
    <w:rsid w:val="006A7013"/>
    <w:rsid w:val="006A7734"/>
    <w:rsid w:val="006A7F32"/>
    <w:rsid w:val="006B1013"/>
    <w:rsid w:val="006B1901"/>
    <w:rsid w:val="006B19CA"/>
    <w:rsid w:val="006B22C9"/>
    <w:rsid w:val="006B2A79"/>
    <w:rsid w:val="006B3CA0"/>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42EC"/>
    <w:rsid w:val="006C49A4"/>
    <w:rsid w:val="006C4CDA"/>
    <w:rsid w:val="006C501A"/>
    <w:rsid w:val="006C5135"/>
    <w:rsid w:val="006C5C95"/>
    <w:rsid w:val="006C60E1"/>
    <w:rsid w:val="006C671A"/>
    <w:rsid w:val="006C67B2"/>
    <w:rsid w:val="006C6A3A"/>
    <w:rsid w:val="006C7144"/>
    <w:rsid w:val="006D02C4"/>
    <w:rsid w:val="006D0981"/>
    <w:rsid w:val="006D0AE4"/>
    <w:rsid w:val="006D2883"/>
    <w:rsid w:val="006D2E14"/>
    <w:rsid w:val="006D3CA5"/>
    <w:rsid w:val="006D41C4"/>
    <w:rsid w:val="006D44E6"/>
    <w:rsid w:val="006D47F2"/>
    <w:rsid w:val="006D4EBB"/>
    <w:rsid w:val="006D5C7F"/>
    <w:rsid w:val="006D5C83"/>
    <w:rsid w:val="006D610D"/>
    <w:rsid w:val="006D73B5"/>
    <w:rsid w:val="006D779A"/>
    <w:rsid w:val="006D7EC1"/>
    <w:rsid w:val="006E074F"/>
    <w:rsid w:val="006E097B"/>
    <w:rsid w:val="006E1270"/>
    <w:rsid w:val="006E1DD7"/>
    <w:rsid w:val="006E291C"/>
    <w:rsid w:val="006E2A04"/>
    <w:rsid w:val="006E2D2B"/>
    <w:rsid w:val="006E4154"/>
    <w:rsid w:val="006E4260"/>
    <w:rsid w:val="006E45E9"/>
    <w:rsid w:val="006E4655"/>
    <w:rsid w:val="006E47E1"/>
    <w:rsid w:val="006E488D"/>
    <w:rsid w:val="006E4D5E"/>
    <w:rsid w:val="006E4DA7"/>
    <w:rsid w:val="006E503E"/>
    <w:rsid w:val="006E5672"/>
    <w:rsid w:val="006E61BB"/>
    <w:rsid w:val="006E6967"/>
    <w:rsid w:val="006E701C"/>
    <w:rsid w:val="006F0286"/>
    <w:rsid w:val="006F1214"/>
    <w:rsid w:val="006F196B"/>
    <w:rsid w:val="006F22E9"/>
    <w:rsid w:val="006F2C47"/>
    <w:rsid w:val="006F3248"/>
    <w:rsid w:val="006F39E8"/>
    <w:rsid w:val="006F53CF"/>
    <w:rsid w:val="006F543C"/>
    <w:rsid w:val="006F5E23"/>
    <w:rsid w:val="006F60FA"/>
    <w:rsid w:val="006F7002"/>
    <w:rsid w:val="006F738F"/>
    <w:rsid w:val="006F765F"/>
    <w:rsid w:val="006F7964"/>
    <w:rsid w:val="006F7BE4"/>
    <w:rsid w:val="006F7EEB"/>
    <w:rsid w:val="007003CD"/>
    <w:rsid w:val="0070113D"/>
    <w:rsid w:val="007018BE"/>
    <w:rsid w:val="00701930"/>
    <w:rsid w:val="00703911"/>
    <w:rsid w:val="00703DAE"/>
    <w:rsid w:val="00704190"/>
    <w:rsid w:val="00704DF7"/>
    <w:rsid w:val="00705049"/>
    <w:rsid w:val="00705296"/>
    <w:rsid w:val="00705A03"/>
    <w:rsid w:val="007076D3"/>
    <w:rsid w:val="00707B0F"/>
    <w:rsid w:val="00707CB4"/>
    <w:rsid w:val="00707E8F"/>
    <w:rsid w:val="00710125"/>
    <w:rsid w:val="007102F6"/>
    <w:rsid w:val="00710553"/>
    <w:rsid w:val="00710904"/>
    <w:rsid w:val="00710965"/>
    <w:rsid w:val="00710FD7"/>
    <w:rsid w:val="0071107A"/>
    <w:rsid w:val="0071151A"/>
    <w:rsid w:val="00712310"/>
    <w:rsid w:val="00712A3E"/>
    <w:rsid w:val="00712F2C"/>
    <w:rsid w:val="007130A0"/>
    <w:rsid w:val="00713132"/>
    <w:rsid w:val="007131B7"/>
    <w:rsid w:val="007136B7"/>
    <w:rsid w:val="0071471A"/>
    <w:rsid w:val="00714D3E"/>
    <w:rsid w:val="00714D6F"/>
    <w:rsid w:val="00715566"/>
    <w:rsid w:val="00715B38"/>
    <w:rsid w:val="0071625D"/>
    <w:rsid w:val="0071747B"/>
    <w:rsid w:val="007176B4"/>
    <w:rsid w:val="00717991"/>
    <w:rsid w:val="00720938"/>
    <w:rsid w:val="00720B8D"/>
    <w:rsid w:val="00720F70"/>
    <w:rsid w:val="00721CA7"/>
    <w:rsid w:val="00721D56"/>
    <w:rsid w:val="00722429"/>
    <w:rsid w:val="007225B6"/>
    <w:rsid w:val="00722FF4"/>
    <w:rsid w:val="0072327A"/>
    <w:rsid w:val="00723397"/>
    <w:rsid w:val="0072374F"/>
    <w:rsid w:val="007241C6"/>
    <w:rsid w:val="00724CC6"/>
    <w:rsid w:val="00724FCD"/>
    <w:rsid w:val="00725A37"/>
    <w:rsid w:val="007261E2"/>
    <w:rsid w:val="00727C32"/>
    <w:rsid w:val="00730986"/>
    <w:rsid w:val="007309E5"/>
    <w:rsid w:val="00730F15"/>
    <w:rsid w:val="0073223C"/>
    <w:rsid w:val="00732822"/>
    <w:rsid w:val="00732B01"/>
    <w:rsid w:val="00733876"/>
    <w:rsid w:val="00733B24"/>
    <w:rsid w:val="00734807"/>
    <w:rsid w:val="00735704"/>
    <w:rsid w:val="0073592A"/>
    <w:rsid w:val="00735A33"/>
    <w:rsid w:val="00736614"/>
    <w:rsid w:val="007377FC"/>
    <w:rsid w:val="00740C6E"/>
    <w:rsid w:val="0074275F"/>
    <w:rsid w:val="00743C9F"/>
    <w:rsid w:val="00743CC8"/>
    <w:rsid w:val="00743D92"/>
    <w:rsid w:val="00746D0C"/>
    <w:rsid w:val="00747562"/>
    <w:rsid w:val="00747841"/>
    <w:rsid w:val="007479AE"/>
    <w:rsid w:val="00747FC1"/>
    <w:rsid w:val="00750A38"/>
    <w:rsid w:val="00751482"/>
    <w:rsid w:val="0075187D"/>
    <w:rsid w:val="00751F3B"/>
    <w:rsid w:val="0075203B"/>
    <w:rsid w:val="007522D4"/>
    <w:rsid w:val="00752AF7"/>
    <w:rsid w:val="00753B02"/>
    <w:rsid w:val="00753D7B"/>
    <w:rsid w:val="00754301"/>
    <w:rsid w:val="0075479F"/>
    <w:rsid w:val="007554EC"/>
    <w:rsid w:val="007556AB"/>
    <w:rsid w:val="00755FAF"/>
    <w:rsid w:val="007569CB"/>
    <w:rsid w:val="007572FB"/>
    <w:rsid w:val="00757AC9"/>
    <w:rsid w:val="00757C89"/>
    <w:rsid w:val="007615F3"/>
    <w:rsid w:val="00761BA8"/>
    <w:rsid w:val="00761F3F"/>
    <w:rsid w:val="007623C0"/>
    <w:rsid w:val="0076352C"/>
    <w:rsid w:val="00763865"/>
    <w:rsid w:val="00763BC7"/>
    <w:rsid w:val="0076495C"/>
    <w:rsid w:val="007649FD"/>
    <w:rsid w:val="00765394"/>
    <w:rsid w:val="00766182"/>
    <w:rsid w:val="007661FA"/>
    <w:rsid w:val="00766B90"/>
    <w:rsid w:val="00767093"/>
    <w:rsid w:val="00770BD1"/>
    <w:rsid w:val="00771329"/>
    <w:rsid w:val="00771601"/>
    <w:rsid w:val="007716A0"/>
    <w:rsid w:val="007719E3"/>
    <w:rsid w:val="007719EA"/>
    <w:rsid w:val="007729FF"/>
    <w:rsid w:val="00772C3A"/>
    <w:rsid w:val="0077326F"/>
    <w:rsid w:val="007732B2"/>
    <w:rsid w:val="00773C2A"/>
    <w:rsid w:val="0077552F"/>
    <w:rsid w:val="00775C0A"/>
    <w:rsid w:val="00776256"/>
    <w:rsid w:val="0077637B"/>
    <w:rsid w:val="00776C8C"/>
    <w:rsid w:val="00777482"/>
    <w:rsid w:val="00781392"/>
    <w:rsid w:val="007816C4"/>
    <w:rsid w:val="007820D3"/>
    <w:rsid w:val="0078210B"/>
    <w:rsid w:val="0078251C"/>
    <w:rsid w:val="0078387F"/>
    <w:rsid w:val="0078499F"/>
    <w:rsid w:val="0078593A"/>
    <w:rsid w:val="00786F1F"/>
    <w:rsid w:val="007900E0"/>
    <w:rsid w:val="00790A68"/>
    <w:rsid w:val="00790CB8"/>
    <w:rsid w:val="007917B1"/>
    <w:rsid w:val="007921B0"/>
    <w:rsid w:val="00792D72"/>
    <w:rsid w:val="0079365E"/>
    <w:rsid w:val="0079393C"/>
    <w:rsid w:val="00793CE0"/>
    <w:rsid w:val="00793E7C"/>
    <w:rsid w:val="00793FB0"/>
    <w:rsid w:val="00794994"/>
    <w:rsid w:val="00795366"/>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2BD"/>
    <w:rsid w:val="007A296B"/>
    <w:rsid w:val="007A2AEB"/>
    <w:rsid w:val="007A2C32"/>
    <w:rsid w:val="007A2DCC"/>
    <w:rsid w:val="007A34AD"/>
    <w:rsid w:val="007A4260"/>
    <w:rsid w:val="007A4821"/>
    <w:rsid w:val="007A4A66"/>
    <w:rsid w:val="007A52DA"/>
    <w:rsid w:val="007A57FF"/>
    <w:rsid w:val="007A5AE5"/>
    <w:rsid w:val="007A5F03"/>
    <w:rsid w:val="007A61F9"/>
    <w:rsid w:val="007A6CE1"/>
    <w:rsid w:val="007A749E"/>
    <w:rsid w:val="007A784F"/>
    <w:rsid w:val="007B08AA"/>
    <w:rsid w:val="007B0BF6"/>
    <w:rsid w:val="007B0D5E"/>
    <w:rsid w:val="007B131F"/>
    <w:rsid w:val="007B202F"/>
    <w:rsid w:val="007B21E5"/>
    <w:rsid w:val="007B2996"/>
    <w:rsid w:val="007B31C8"/>
    <w:rsid w:val="007B3786"/>
    <w:rsid w:val="007B496A"/>
    <w:rsid w:val="007B4CC2"/>
    <w:rsid w:val="007B4F5C"/>
    <w:rsid w:val="007B562E"/>
    <w:rsid w:val="007B616E"/>
    <w:rsid w:val="007B61C1"/>
    <w:rsid w:val="007B6594"/>
    <w:rsid w:val="007B6F23"/>
    <w:rsid w:val="007B7386"/>
    <w:rsid w:val="007B73EA"/>
    <w:rsid w:val="007B796C"/>
    <w:rsid w:val="007B7AE3"/>
    <w:rsid w:val="007C0319"/>
    <w:rsid w:val="007C1B9E"/>
    <w:rsid w:val="007C1ED5"/>
    <w:rsid w:val="007C20C1"/>
    <w:rsid w:val="007C20EC"/>
    <w:rsid w:val="007C211E"/>
    <w:rsid w:val="007C4041"/>
    <w:rsid w:val="007C4671"/>
    <w:rsid w:val="007C5C43"/>
    <w:rsid w:val="007C5F2F"/>
    <w:rsid w:val="007C6DBA"/>
    <w:rsid w:val="007C7834"/>
    <w:rsid w:val="007D04B7"/>
    <w:rsid w:val="007D14EA"/>
    <w:rsid w:val="007D186A"/>
    <w:rsid w:val="007D1D53"/>
    <w:rsid w:val="007D2CB7"/>
    <w:rsid w:val="007D351C"/>
    <w:rsid w:val="007D3A77"/>
    <w:rsid w:val="007D4EE0"/>
    <w:rsid w:val="007D4F24"/>
    <w:rsid w:val="007D512C"/>
    <w:rsid w:val="007D6B5C"/>
    <w:rsid w:val="007D7117"/>
    <w:rsid w:val="007E0C88"/>
    <w:rsid w:val="007E0CB2"/>
    <w:rsid w:val="007E1997"/>
    <w:rsid w:val="007E265D"/>
    <w:rsid w:val="007E2B8C"/>
    <w:rsid w:val="007E2C94"/>
    <w:rsid w:val="007E41B6"/>
    <w:rsid w:val="007E4B5B"/>
    <w:rsid w:val="007E4C0D"/>
    <w:rsid w:val="007E64EE"/>
    <w:rsid w:val="007E693C"/>
    <w:rsid w:val="007E69F7"/>
    <w:rsid w:val="007E71C3"/>
    <w:rsid w:val="007E7C40"/>
    <w:rsid w:val="007F0DDF"/>
    <w:rsid w:val="007F1420"/>
    <w:rsid w:val="007F1C86"/>
    <w:rsid w:val="007F1CB8"/>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57D"/>
    <w:rsid w:val="0080078B"/>
    <w:rsid w:val="00800EF6"/>
    <w:rsid w:val="00801130"/>
    <w:rsid w:val="00801659"/>
    <w:rsid w:val="0080174D"/>
    <w:rsid w:val="008029BC"/>
    <w:rsid w:val="008038C1"/>
    <w:rsid w:val="0080455C"/>
    <w:rsid w:val="00804601"/>
    <w:rsid w:val="00804799"/>
    <w:rsid w:val="00806556"/>
    <w:rsid w:val="00806808"/>
    <w:rsid w:val="00806B96"/>
    <w:rsid w:val="00806CFA"/>
    <w:rsid w:val="00806EE0"/>
    <w:rsid w:val="008078AE"/>
    <w:rsid w:val="00807CF6"/>
    <w:rsid w:val="00807DBF"/>
    <w:rsid w:val="008100E2"/>
    <w:rsid w:val="00810AA4"/>
    <w:rsid w:val="00810B3E"/>
    <w:rsid w:val="00811775"/>
    <w:rsid w:val="00811D04"/>
    <w:rsid w:val="00811F9D"/>
    <w:rsid w:val="00813242"/>
    <w:rsid w:val="008145C7"/>
    <w:rsid w:val="00815727"/>
    <w:rsid w:val="00815EB6"/>
    <w:rsid w:val="008165B1"/>
    <w:rsid w:val="00816C34"/>
    <w:rsid w:val="00817E43"/>
    <w:rsid w:val="00820432"/>
    <w:rsid w:val="0082053D"/>
    <w:rsid w:val="00820F55"/>
    <w:rsid w:val="00820FE1"/>
    <w:rsid w:val="00821180"/>
    <w:rsid w:val="0082126D"/>
    <w:rsid w:val="0082136D"/>
    <w:rsid w:val="00821D6B"/>
    <w:rsid w:val="00822436"/>
    <w:rsid w:val="0082268A"/>
    <w:rsid w:val="00822877"/>
    <w:rsid w:val="0082316C"/>
    <w:rsid w:val="008234B7"/>
    <w:rsid w:val="00823F07"/>
    <w:rsid w:val="008254C0"/>
    <w:rsid w:val="008262B5"/>
    <w:rsid w:val="00826DFD"/>
    <w:rsid w:val="00827BE2"/>
    <w:rsid w:val="008304F6"/>
    <w:rsid w:val="008307DD"/>
    <w:rsid w:val="008314A0"/>
    <w:rsid w:val="0083192B"/>
    <w:rsid w:val="00831AAD"/>
    <w:rsid w:val="008325A0"/>
    <w:rsid w:val="00833488"/>
    <w:rsid w:val="00833843"/>
    <w:rsid w:val="00834547"/>
    <w:rsid w:val="008347D0"/>
    <w:rsid w:val="0083538F"/>
    <w:rsid w:val="00836195"/>
    <w:rsid w:val="00836979"/>
    <w:rsid w:val="00836C07"/>
    <w:rsid w:val="00836CF5"/>
    <w:rsid w:val="00837F36"/>
    <w:rsid w:val="0084003F"/>
    <w:rsid w:val="008405B6"/>
    <w:rsid w:val="0084168E"/>
    <w:rsid w:val="00841791"/>
    <w:rsid w:val="00841F3B"/>
    <w:rsid w:val="008425BC"/>
    <w:rsid w:val="00843407"/>
    <w:rsid w:val="00843522"/>
    <w:rsid w:val="00843557"/>
    <w:rsid w:val="00843FA9"/>
    <w:rsid w:val="00844302"/>
    <w:rsid w:val="00844479"/>
    <w:rsid w:val="00844E04"/>
    <w:rsid w:val="00844E3A"/>
    <w:rsid w:val="00844FD3"/>
    <w:rsid w:val="008451A5"/>
    <w:rsid w:val="00845766"/>
    <w:rsid w:val="0084581D"/>
    <w:rsid w:val="00846215"/>
    <w:rsid w:val="008463D6"/>
    <w:rsid w:val="008465AC"/>
    <w:rsid w:val="00846B51"/>
    <w:rsid w:val="00847463"/>
    <w:rsid w:val="00847E1F"/>
    <w:rsid w:val="008511CE"/>
    <w:rsid w:val="008516F6"/>
    <w:rsid w:val="00851AEC"/>
    <w:rsid w:val="00851E45"/>
    <w:rsid w:val="00852155"/>
    <w:rsid w:val="00852472"/>
    <w:rsid w:val="00852A84"/>
    <w:rsid w:val="00852D3C"/>
    <w:rsid w:val="00853E6B"/>
    <w:rsid w:val="00854403"/>
    <w:rsid w:val="00854522"/>
    <w:rsid w:val="00854AB5"/>
    <w:rsid w:val="00854B84"/>
    <w:rsid w:val="00854C87"/>
    <w:rsid w:val="00854F9F"/>
    <w:rsid w:val="008560F1"/>
    <w:rsid w:val="008564DC"/>
    <w:rsid w:val="00857F19"/>
    <w:rsid w:val="0086026F"/>
    <w:rsid w:val="00860433"/>
    <w:rsid w:val="00860953"/>
    <w:rsid w:val="008609D0"/>
    <w:rsid w:val="00860E48"/>
    <w:rsid w:val="008612B7"/>
    <w:rsid w:val="00861735"/>
    <w:rsid w:val="008622B2"/>
    <w:rsid w:val="00862BAA"/>
    <w:rsid w:val="00862C23"/>
    <w:rsid w:val="00862D5A"/>
    <w:rsid w:val="008630EC"/>
    <w:rsid w:val="00863CAD"/>
    <w:rsid w:val="00863F55"/>
    <w:rsid w:val="00864122"/>
    <w:rsid w:val="008652C1"/>
    <w:rsid w:val="008653A2"/>
    <w:rsid w:val="00866FE2"/>
    <w:rsid w:val="00867566"/>
    <w:rsid w:val="0087062F"/>
    <w:rsid w:val="00870DE8"/>
    <w:rsid w:val="00870EA6"/>
    <w:rsid w:val="00870F9F"/>
    <w:rsid w:val="008715A4"/>
    <w:rsid w:val="008722C5"/>
    <w:rsid w:val="00872454"/>
    <w:rsid w:val="00872689"/>
    <w:rsid w:val="00873F5E"/>
    <w:rsid w:val="008743B4"/>
    <w:rsid w:val="00874850"/>
    <w:rsid w:val="008749AA"/>
    <w:rsid w:val="00875DA4"/>
    <w:rsid w:val="008763FE"/>
    <w:rsid w:val="00880177"/>
    <w:rsid w:val="00880A79"/>
    <w:rsid w:val="00880B43"/>
    <w:rsid w:val="00880C6A"/>
    <w:rsid w:val="0088150D"/>
    <w:rsid w:val="008815ED"/>
    <w:rsid w:val="00882F81"/>
    <w:rsid w:val="00882F97"/>
    <w:rsid w:val="00883834"/>
    <w:rsid w:val="00883A82"/>
    <w:rsid w:val="00884286"/>
    <w:rsid w:val="0088431A"/>
    <w:rsid w:val="00884835"/>
    <w:rsid w:val="0088503B"/>
    <w:rsid w:val="0088537F"/>
    <w:rsid w:val="00885576"/>
    <w:rsid w:val="00885A1E"/>
    <w:rsid w:val="008867D6"/>
    <w:rsid w:val="008873D8"/>
    <w:rsid w:val="00887657"/>
    <w:rsid w:val="00890036"/>
    <w:rsid w:val="008915D6"/>
    <w:rsid w:val="00891714"/>
    <w:rsid w:val="008925BE"/>
    <w:rsid w:val="00893629"/>
    <w:rsid w:val="0089363B"/>
    <w:rsid w:val="00895C19"/>
    <w:rsid w:val="00896ED1"/>
    <w:rsid w:val="00897214"/>
    <w:rsid w:val="00897B1E"/>
    <w:rsid w:val="008A1A2C"/>
    <w:rsid w:val="008A1F29"/>
    <w:rsid w:val="008A2FD2"/>
    <w:rsid w:val="008A3559"/>
    <w:rsid w:val="008A3D21"/>
    <w:rsid w:val="008A4A94"/>
    <w:rsid w:val="008A5898"/>
    <w:rsid w:val="008A5CFD"/>
    <w:rsid w:val="008A5D7B"/>
    <w:rsid w:val="008A5E4E"/>
    <w:rsid w:val="008A77F5"/>
    <w:rsid w:val="008A7976"/>
    <w:rsid w:val="008B03B7"/>
    <w:rsid w:val="008B07C9"/>
    <w:rsid w:val="008B1A07"/>
    <w:rsid w:val="008B1A2C"/>
    <w:rsid w:val="008B1E48"/>
    <w:rsid w:val="008B2F06"/>
    <w:rsid w:val="008B332C"/>
    <w:rsid w:val="008B384E"/>
    <w:rsid w:val="008B3B03"/>
    <w:rsid w:val="008B412A"/>
    <w:rsid w:val="008B46D2"/>
    <w:rsid w:val="008B564A"/>
    <w:rsid w:val="008B6BE0"/>
    <w:rsid w:val="008B756E"/>
    <w:rsid w:val="008B7FBC"/>
    <w:rsid w:val="008C04E4"/>
    <w:rsid w:val="008C0960"/>
    <w:rsid w:val="008C0C28"/>
    <w:rsid w:val="008C0E39"/>
    <w:rsid w:val="008C166F"/>
    <w:rsid w:val="008C1ECC"/>
    <w:rsid w:val="008C2C8A"/>
    <w:rsid w:val="008C2DD5"/>
    <w:rsid w:val="008C2E4B"/>
    <w:rsid w:val="008C3FCE"/>
    <w:rsid w:val="008C4E77"/>
    <w:rsid w:val="008C5648"/>
    <w:rsid w:val="008C718B"/>
    <w:rsid w:val="008C73EF"/>
    <w:rsid w:val="008C7492"/>
    <w:rsid w:val="008C7A94"/>
    <w:rsid w:val="008D0109"/>
    <w:rsid w:val="008D01F1"/>
    <w:rsid w:val="008D02B8"/>
    <w:rsid w:val="008D23D8"/>
    <w:rsid w:val="008D2830"/>
    <w:rsid w:val="008D3C25"/>
    <w:rsid w:val="008D45ED"/>
    <w:rsid w:val="008D5087"/>
    <w:rsid w:val="008D7D8F"/>
    <w:rsid w:val="008E1ED1"/>
    <w:rsid w:val="008E1F1F"/>
    <w:rsid w:val="008E23D5"/>
    <w:rsid w:val="008E2D4D"/>
    <w:rsid w:val="008E41BD"/>
    <w:rsid w:val="008E467A"/>
    <w:rsid w:val="008E5D12"/>
    <w:rsid w:val="008F03B6"/>
    <w:rsid w:val="008F06C3"/>
    <w:rsid w:val="008F11FA"/>
    <w:rsid w:val="008F1D9A"/>
    <w:rsid w:val="008F1EAF"/>
    <w:rsid w:val="008F238E"/>
    <w:rsid w:val="008F26D6"/>
    <w:rsid w:val="008F2D2C"/>
    <w:rsid w:val="008F2D60"/>
    <w:rsid w:val="008F30CA"/>
    <w:rsid w:val="008F3656"/>
    <w:rsid w:val="008F378D"/>
    <w:rsid w:val="008F3A0D"/>
    <w:rsid w:val="008F3C92"/>
    <w:rsid w:val="008F43FA"/>
    <w:rsid w:val="008F5875"/>
    <w:rsid w:val="008F5FD1"/>
    <w:rsid w:val="008F64BA"/>
    <w:rsid w:val="008F76E4"/>
    <w:rsid w:val="008F7BA7"/>
    <w:rsid w:val="00900DF8"/>
    <w:rsid w:val="00901BD2"/>
    <w:rsid w:val="0090247E"/>
    <w:rsid w:val="00902CB2"/>
    <w:rsid w:val="00902CEC"/>
    <w:rsid w:val="00902EE4"/>
    <w:rsid w:val="00903E19"/>
    <w:rsid w:val="00903F38"/>
    <w:rsid w:val="0090476C"/>
    <w:rsid w:val="009051FC"/>
    <w:rsid w:val="00906C05"/>
    <w:rsid w:val="00906F3E"/>
    <w:rsid w:val="009073A1"/>
    <w:rsid w:val="009076A6"/>
    <w:rsid w:val="00911362"/>
    <w:rsid w:val="009118C2"/>
    <w:rsid w:val="00911D9A"/>
    <w:rsid w:val="009133E1"/>
    <w:rsid w:val="009135A7"/>
    <w:rsid w:val="009177C7"/>
    <w:rsid w:val="009178CD"/>
    <w:rsid w:val="00921C5D"/>
    <w:rsid w:val="00921F3A"/>
    <w:rsid w:val="0092227B"/>
    <w:rsid w:val="0092261F"/>
    <w:rsid w:val="009232C7"/>
    <w:rsid w:val="009235CF"/>
    <w:rsid w:val="00923EF8"/>
    <w:rsid w:val="00925258"/>
    <w:rsid w:val="0092558E"/>
    <w:rsid w:val="00925DB8"/>
    <w:rsid w:val="00926FBC"/>
    <w:rsid w:val="00927DFA"/>
    <w:rsid w:val="0093097C"/>
    <w:rsid w:val="00930DD5"/>
    <w:rsid w:val="00931342"/>
    <w:rsid w:val="00931365"/>
    <w:rsid w:val="00931ADB"/>
    <w:rsid w:val="00931AE5"/>
    <w:rsid w:val="0093272B"/>
    <w:rsid w:val="009328B8"/>
    <w:rsid w:val="00932C6F"/>
    <w:rsid w:val="009335D4"/>
    <w:rsid w:val="0093384C"/>
    <w:rsid w:val="00933A93"/>
    <w:rsid w:val="00934B34"/>
    <w:rsid w:val="00934F12"/>
    <w:rsid w:val="009365E2"/>
    <w:rsid w:val="00936A34"/>
    <w:rsid w:val="00936E43"/>
    <w:rsid w:val="00936E86"/>
    <w:rsid w:val="00937F17"/>
    <w:rsid w:val="00940709"/>
    <w:rsid w:val="009407C2"/>
    <w:rsid w:val="00941AB1"/>
    <w:rsid w:val="0094333C"/>
    <w:rsid w:val="009433C4"/>
    <w:rsid w:val="00943A56"/>
    <w:rsid w:val="00943D39"/>
    <w:rsid w:val="00944829"/>
    <w:rsid w:val="00944C3B"/>
    <w:rsid w:val="00944D59"/>
    <w:rsid w:val="00945C4B"/>
    <w:rsid w:val="00945DE0"/>
    <w:rsid w:val="00945DF5"/>
    <w:rsid w:val="00946538"/>
    <w:rsid w:val="00946D76"/>
    <w:rsid w:val="00947C7E"/>
    <w:rsid w:val="00947D67"/>
    <w:rsid w:val="00950523"/>
    <w:rsid w:val="00950998"/>
    <w:rsid w:val="00950FA0"/>
    <w:rsid w:val="009517E4"/>
    <w:rsid w:val="00952A7A"/>
    <w:rsid w:val="00952CF0"/>
    <w:rsid w:val="009534B5"/>
    <w:rsid w:val="00953739"/>
    <w:rsid w:val="00954923"/>
    <w:rsid w:val="00954AD8"/>
    <w:rsid w:val="00955218"/>
    <w:rsid w:val="00955476"/>
    <w:rsid w:val="009559D3"/>
    <w:rsid w:val="00956A91"/>
    <w:rsid w:val="009573D6"/>
    <w:rsid w:val="00957444"/>
    <w:rsid w:val="0095779E"/>
    <w:rsid w:val="00957FF7"/>
    <w:rsid w:val="00960085"/>
    <w:rsid w:val="009605EC"/>
    <w:rsid w:val="00960750"/>
    <w:rsid w:val="009614D6"/>
    <w:rsid w:val="0096285C"/>
    <w:rsid w:val="00962895"/>
    <w:rsid w:val="009628D5"/>
    <w:rsid w:val="009633AE"/>
    <w:rsid w:val="00963C55"/>
    <w:rsid w:val="00963FF1"/>
    <w:rsid w:val="00964AA1"/>
    <w:rsid w:val="00967046"/>
    <w:rsid w:val="009676D0"/>
    <w:rsid w:val="009678BA"/>
    <w:rsid w:val="00970533"/>
    <w:rsid w:val="00970BA9"/>
    <w:rsid w:val="00970C7E"/>
    <w:rsid w:val="00971093"/>
    <w:rsid w:val="009717E5"/>
    <w:rsid w:val="00972263"/>
    <w:rsid w:val="009733D4"/>
    <w:rsid w:val="0097349F"/>
    <w:rsid w:val="00973635"/>
    <w:rsid w:val="00973DA8"/>
    <w:rsid w:val="00974271"/>
    <w:rsid w:val="00974B83"/>
    <w:rsid w:val="00975787"/>
    <w:rsid w:val="00976A74"/>
    <w:rsid w:val="00976E63"/>
    <w:rsid w:val="00977DD6"/>
    <w:rsid w:val="00980F08"/>
    <w:rsid w:val="00981885"/>
    <w:rsid w:val="009826AD"/>
    <w:rsid w:val="00982CF4"/>
    <w:rsid w:val="00982ECF"/>
    <w:rsid w:val="0098301B"/>
    <w:rsid w:val="009835CB"/>
    <w:rsid w:val="0098575B"/>
    <w:rsid w:val="00985A3A"/>
    <w:rsid w:val="00985D08"/>
    <w:rsid w:val="0098606A"/>
    <w:rsid w:val="00986A21"/>
    <w:rsid w:val="00986B91"/>
    <w:rsid w:val="00986E36"/>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58E7"/>
    <w:rsid w:val="009962BE"/>
    <w:rsid w:val="00996431"/>
    <w:rsid w:val="00996900"/>
    <w:rsid w:val="00997000"/>
    <w:rsid w:val="0099735E"/>
    <w:rsid w:val="00997619"/>
    <w:rsid w:val="00997A89"/>
    <w:rsid w:val="00997F74"/>
    <w:rsid w:val="009A050C"/>
    <w:rsid w:val="009A066C"/>
    <w:rsid w:val="009A0AEA"/>
    <w:rsid w:val="009A0C31"/>
    <w:rsid w:val="009A180D"/>
    <w:rsid w:val="009A1AEC"/>
    <w:rsid w:val="009A2240"/>
    <w:rsid w:val="009A327B"/>
    <w:rsid w:val="009A344D"/>
    <w:rsid w:val="009A34B6"/>
    <w:rsid w:val="009A3714"/>
    <w:rsid w:val="009A3FE3"/>
    <w:rsid w:val="009A4F89"/>
    <w:rsid w:val="009A51C5"/>
    <w:rsid w:val="009A52B3"/>
    <w:rsid w:val="009A5749"/>
    <w:rsid w:val="009A5CBD"/>
    <w:rsid w:val="009A6DDE"/>
    <w:rsid w:val="009A7BE2"/>
    <w:rsid w:val="009A7DAE"/>
    <w:rsid w:val="009A7E0B"/>
    <w:rsid w:val="009B0F2A"/>
    <w:rsid w:val="009B1326"/>
    <w:rsid w:val="009B17A7"/>
    <w:rsid w:val="009B20A2"/>
    <w:rsid w:val="009B22B2"/>
    <w:rsid w:val="009B2B88"/>
    <w:rsid w:val="009B2DAE"/>
    <w:rsid w:val="009B3164"/>
    <w:rsid w:val="009B3295"/>
    <w:rsid w:val="009B3B7E"/>
    <w:rsid w:val="009B420C"/>
    <w:rsid w:val="009B42A2"/>
    <w:rsid w:val="009B4575"/>
    <w:rsid w:val="009B4588"/>
    <w:rsid w:val="009B4F1B"/>
    <w:rsid w:val="009B5490"/>
    <w:rsid w:val="009B55E5"/>
    <w:rsid w:val="009B5B15"/>
    <w:rsid w:val="009B5B7D"/>
    <w:rsid w:val="009B6068"/>
    <w:rsid w:val="009B6DD6"/>
    <w:rsid w:val="009B75F8"/>
    <w:rsid w:val="009C02AA"/>
    <w:rsid w:val="009C0E9A"/>
    <w:rsid w:val="009C1431"/>
    <w:rsid w:val="009C17A9"/>
    <w:rsid w:val="009C1981"/>
    <w:rsid w:val="009C1AAF"/>
    <w:rsid w:val="009C1FCC"/>
    <w:rsid w:val="009C2028"/>
    <w:rsid w:val="009C2270"/>
    <w:rsid w:val="009C2A95"/>
    <w:rsid w:val="009C2B2F"/>
    <w:rsid w:val="009C2B6C"/>
    <w:rsid w:val="009C2B96"/>
    <w:rsid w:val="009C30CD"/>
    <w:rsid w:val="009C4000"/>
    <w:rsid w:val="009C48B4"/>
    <w:rsid w:val="009C4A67"/>
    <w:rsid w:val="009C521E"/>
    <w:rsid w:val="009C5B35"/>
    <w:rsid w:val="009C6020"/>
    <w:rsid w:val="009C6027"/>
    <w:rsid w:val="009C6169"/>
    <w:rsid w:val="009C6774"/>
    <w:rsid w:val="009C6CD6"/>
    <w:rsid w:val="009C73CB"/>
    <w:rsid w:val="009C7C5E"/>
    <w:rsid w:val="009D0788"/>
    <w:rsid w:val="009D0FC2"/>
    <w:rsid w:val="009D1618"/>
    <w:rsid w:val="009D25A6"/>
    <w:rsid w:val="009D2D75"/>
    <w:rsid w:val="009D2ED7"/>
    <w:rsid w:val="009D3C3D"/>
    <w:rsid w:val="009D4492"/>
    <w:rsid w:val="009D4B35"/>
    <w:rsid w:val="009D4EB0"/>
    <w:rsid w:val="009D5424"/>
    <w:rsid w:val="009D555B"/>
    <w:rsid w:val="009D640E"/>
    <w:rsid w:val="009D6762"/>
    <w:rsid w:val="009D7366"/>
    <w:rsid w:val="009D751C"/>
    <w:rsid w:val="009E024F"/>
    <w:rsid w:val="009E0CD8"/>
    <w:rsid w:val="009E13A5"/>
    <w:rsid w:val="009E22D9"/>
    <w:rsid w:val="009E2879"/>
    <w:rsid w:val="009E28B9"/>
    <w:rsid w:val="009E2AF0"/>
    <w:rsid w:val="009E3B14"/>
    <w:rsid w:val="009E3C54"/>
    <w:rsid w:val="009E4039"/>
    <w:rsid w:val="009E4D9E"/>
    <w:rsid w:val="009E5840"/>
    <w:rsid w:val="009E62D0"/>
    <w:rsid w:val="009E64FA"/>
    <w:rsid w:val="009E6AFD"/>
    <w:rsid w:val="009E792A"/>
    <w:rsid w:val="009E7A03"/>
    <w:rsid w:val="009F0897"/>
    <w:rsid w:val="009F0D65"/>
    <w:rsid w:val="009F15ED"/>
    <w:rsid w:val="009F1B62"/>
    <w:rsid w:val="009F29FE"/>
    <w:rsid w:val="009F4404"/>
    <w:rsid w:val="009F52AA"/>
    <w:rsid w:val="009F6088"/>
    <w:rsid w:val="009F66B2"/>
    <w:rsid w:val="009F74EC"/>
    <w:rsid w:val="009F7899"/>
    <w:rsid w:val="00A00161"/>
    <w:rsid w:val="00A00566"/>
    <w:rsid w:val="00A00577"/>
    <w:rsid w:val="00A0090B"/>
    <w:rsid w:val="00A014D2"/>
    <w:rsid w:val="00A01D57"/>
    <w:rsid w:val="00A03AF6"/>
    <w:rsid w:val="00A03CAE"/>
    <w:rsid w:val="00A03CCA"/>
    <w:rsid w:val="00A04238"/>
    <w:rsid w:val="00A04820"/>
    <w:rsid w:val="00A05B6F"/>
    <w:rsid w:val="00A06470"/>
    <w:rsid w:val="00A06541"/>
    <w:rsid w:val="00A06FAF"/>
    <w:rsid w:val="00A107C0"/>
    <w:rsid w:val="00A10A42"/>
    <w:rsid w:val="00A11982"/>
    <w:rsid w:val="00A11B81"/>
    <w:rsid w:val="00A12130"/>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9C7"/>
    <w:rsid w:val="00A22E03"/>
    <w:rsid w:val="00A22ED5"/>
    <w:rsid w:val="00A236DF"/>
    <w:rsid w:val="00A2423A"/>
    <w:rsid w:val="00A25B56"/>
    <w:rsid w:val="00A26585"/>
    <w:rsid w:val="00A26766"/>
    <w:rsid w:val="00A26DB2"/>
    <w:rsid w:val="00A27FC5"/>
    <w:rsid w:val="00A30718"/>
    <w:rsid w:val="00A30CA6"/>
    <w:rsid w:val="00A32A91"/>
    <w:rsid w:val="00A32CB0"/>
    <w:rsid w:val="00A338BC"/>
    <w:rsid w:val="00A33F6A"/>
    <w:rsid w:val="00A34E33"/>
    <w:rsid w:val="00A34F02"/>
    <w:rsid w:val="00A34F51"/>
    <w:rsid w:val="00A35144"/>
    <w:rsid w:val="00A371BB"/>
    <w:rsid w:val="00A372F4"/>
    <w:rsid w:val="00A378A6"/>
    <w:rsid w:val="00A37B79"/>
    <w:rsid w:val="00A40E25"/>
    <w:rsid w:val="00A412BD"/>
    <w:rsid w:val="00A413B3"/>
    <w:rsid w:val="00A4164C"/>
    <w:rsid w:val="00A41689"/>
    <w:rsid w:val="00A41E5E"/>
    <w:rsid w:val="00A42FAA"/>
    <w:rsid w:val="00A43237"/>
    <w:rsid w:val="00A43C1B"/>
    <w:rsid w:val="00A449E0"/>
    <w:rsid w:val="00A457C2"/>
    <w:rsid w:val="00A45C09"/>
    <w:rsid w:val="00A45D8D"/>
    <w:rsid w:val="00A46085"/>
    <w:rsid w:val="00A470C7"/>
    <w:rsid w:val="00A47666"/>
    <w:rsid w:val="00A47704"/>
    <w:rsid w:val="00A47876"/>
    <w:rsid w:val="00A50DA0"/>
    <w:rsid w:val="00A5104F"/>
    <w:rsid w:val="00A51626"/>
    <w:rsid w:val="00A51E37"/>
    <w:rsid w:val="00A51EAD"/>
    <w:rsid w:val="00A526BE"/>
    <w:rsid w:val="00A53E1B"/>
    <w:rsid w:val="00A54136"/>
    <w:rsid w:val="00A542A9"/>
    <w:rsid w:val="00A54D12"/>
    <w:rsid w:val="00A54FB1"/>
    <w:rsid w:val="00A55B08"/>
    <w:rsid w:val="00A56388"/>
    <w:rsid w:val="00A56B00"/>
    <w:rsid w:val="00A56BA5"/>
    <w:rsid w:val="00A56DA4"/>
    <w:rsid w:val="00A56F61"/>
    <w:rsid w:val="00A57E6D"/>
    <w:rsid w:val="00A60CD2"/>
    <w:rsid w:val="00A612A4"/>
    <w:rsid w:val="00A6131C"/>
    <w:rsid w:val="00A62972"/>
    <w:rsid w:val="00A62D9A"/>
    <w:rsid w:val="00A635FF"/>
    <w:rsid w:val="00A6382F"/>
    <w:rsid w:val="00A63AF4"/>
    <w:rsid w:val="00A65256"/>
    <w:rsid w:val="00A67270"/>
    <w:rsid w:val="00A67325"/>
    <w:rsid w:val="00A7249B"/>
    <w:rsid w:val="00A72E07"/>
    <w:rsid w:val="00A7304F"/>
    <w:rsid w:val="00A732C8"/>
    <w:rsid w:val="00A73B59"/>
    <w:rsid w:val="00A73F28"/>
    <w:rsid w:val="00A740CA"/>
    <w:rsid w:val="00A742FF"/>
    <w:rsid w:val="00A74441"/>
    <w:rsid w:val="00A74795"/>
    <w:rsid w:val="00A75AB7"/>
    <w:rsid w:val="00A767B7"/>
    <w:rsid w:val="00A76F83"/>
    <w:rsid w:val="00A81018"/>
    <w:rsid w:val="00A81967"/>
    <w:rsid w:val="00A83237"/>
    <w:rsid w:val="00A83F08"/>
    <w:rsid w:val="00A8474A"/>
    <w:rsid w:val="00A84B6C"/>
    <w:rsid w:val="00A85404"/>
    <w:rsid w:val="00A874D4"/>
    <w:rsid w:val="00A901B6"/>
    <w:rsid w:val="00A90510"/>
    <w:rsid w:val="00A90B8B"/>
    <w:rsid w:val="00A918D1"/>
    <w:rsid w:val="00A91B07"/>
    <w:rsid w:val="00A924E1"/>
    <w:rsid w:val="00A926C4"/>
    <w:rsid w:val="00A92DA8"/>
    <w:rsid w:val="00A942BB"/>
    <w:rsid w:val="00A94E52"/>
    <w:rsid w:val="00A94FA3"/>
    <w:rsid w:val="00A955D9"/>
    <w:rsid w:val="00A95954"/>
    <w:rsid w:val="00A959B5"/>
    <w:rsid w:val="00A9600B"/>
    <w:rsid w:val="00A961EC"/>
    <w:rsid w:val="00A97BF8"/>
    <w:rsid w:val="00A97D2F"/>
    <w:rsid w:val="00A97DDD"/>
    <w:rsid w:val="00AA06C9"/>
    <w:rsid w:val="00AA1152"/>
    <w:rsid w:val="00AA12CA"/>
    <w:rsid w:val="00AA1BF2"/>
    <w:rsid w:val="00AA215C"/>
    <w:rsid w:val="00AA260C"/>
    <w:rsid w:val="00AA36D4"/>
    <w:rsid w:val="00AA4458"/>
    <w:rsid w:val="00AA45E5"/>
    <w:rsid w:val="00AA46AB"/>
    <w:rsid w:val="00AA4CF3"/>
    <w:rsid w:val="00AA6BB6"/>
    <w:rsid w:val="00AA6F74"/>
    <w:rsid w:val="00AA7BA5"/>
    <w:rsid w:val="00AB0081"/>
    <w:rsid w:val="00AB04FD"/>
    <w:rsid w:val="00AB0524"/>
    <w:rsid w:val="00AB0DA9"/>
    <w:rsid w:val="00AB0EAC"/>
    <w:rsid w:val="00AB1C59"/>
    <w:rsid w:val="00AB1DB2"/>
    <w:rsid w:val="00AB1DF0"/>
    <w:rsid w:val="00AB3B90"/>
    <w:rsid w:val="00AB406D"/>
    <w:rsid w:val="00AB4084"/>
    <w:rsid w:val="00AB44EF"/>
    <w:rsid w:val="00AB68CD"/>
    <w:rsid w:val="00AB698D"/>
    <w:rsid w:val="00AC0503"/>
    <w:rsid w:val="00AC0BC3"/>
    <w:rsid w:val="00AC1517"/>
    <w:rsid w:val="00AC1F9A"/>
    <w:rsid w:val="00AC216F"/>
    <w:rsid w:val="00AC26F3"/>
    <w:rsid w:val="00AC3B2D"/>
    <w:rsid w:val="00AC5795"/>
    <w:rsid w:val="00AC597E"/>
    <w:rsid w:val="00AC6252"/>
    <w:rsid w:val="00AC7528"/>
    <w:rsid w:val="00AC7AB8"/>
    <w:rsid w:val="00AD05FC"/>
    <w:rsid w:val="00AD09C9"/>
    <w:rsid w:val="00AD0B76"/>
    <w:rsid w:val="00AD104F"/>
    <w:rsid w:val="00AD17F4"/>
    <w:rsid w:val="00AD188B"/>
    <w:rsid w:val="00AD1BAE"/>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E0AB0"/>
    <w:rsid w:val="00AE1405"/>
    <w:rsid w:val="00AE3A8F"/>
    <w:rsid w:val="00AE3C99"/>
    <w:rsid w:val="00AE5081"/>
    <w:rsid w:val="00AE61FF"/>
    <w:rsid w:val="00AE62CD"/>
    <w:rsid w:val="00AE635C"/>
    <w:rsid w:val="00AE7674"/>
    <w:rsid w:val="00AF01EC"/>
    <w:rsid w:val="00AF09BB"/>
    <w:rsid w:val="00AF0A85"/>
    <w:rsid w:val="00AF1680"/>
    <w:rsid w:val="00AF1741"/>
    <w:rsid w:val="00AF1BF5"/>
    <w:rsid w:val="00AF25B8"/>
    <w:rsid w:val="00AF2610"/>
    <w:rsid w:val="00AF269F"/>
    <w:rsid w:val="00AF3BE8"/>
    <w:rsid w:val="00AF3C09"/>
    <w:rsid w:val="00AF46BE"/>
    <w:rsid w:val="00AF5723"/>
    <w:rsid w:val="00AF57CA"/>
    <w:rsid w:val="00AF68C6"/>
    <w:rsid w:val="00AF6DA8"/>
    <w:rsid w:val="00B00C28"/>
    <w:rsid w:val="00B00E57"/>
    <w:rsid w:val="00B01A67"/>
    <w:rsid w:val="00B01D7F"/>
    <w:rsid w:val="00B029AD"/>
    <w:rsid w:val="00B0343C"/>
    <w:rsid w:val="00B03BF8"/>
    <w:rsid w:val="00B04274"/>
    <w:rsid w:val="00B045BF"/>
    <w:rsid w:val="00B04EE1"/>
    <w:rsid w:val="00B053E9"/>
    <w:rsid w:val="00B058A3"/>
    <w:rsid w:val="00B05DD2"/>
    <w:rsid w:val="00B06113"/>
    <w:rsid w:val="00B06359"/>
    <w:rsid w:val="00B077D6"/>
    <w:rsid w:val="00B0792A"/>
    <w:rsid w:val="00B07BEB"/>
    <w:rsid w:val="00B07E82"/>
    <w:rsid w:val="00B10861"/>
    <w:rsid w:val="00B10FFC"/>
    <w:rsid w:val="00B110DD"/>
    <w:rsid w:val="00B112DD"/>
    <w:rsid w:val="00B116EF"/>
    <w:rsid w:val="00B11DD6"/>
    <w:rsid w:val="00B12B3F"/>
    <w:rsid w:val="00B1325B"/>
    <w:rsid w:val="00B1355C"/>
    <w:rsid w:val="00B13A96"/>
    <w:rsid w:val="00B13DBB"/>
    <w:rsid w:val="00B13F54"/>
    <w:rsid w:val="00B14137"/>
    <w:rsid w:val="00B14EF1"/>
    <w:rsid w:val="00B151D7"/>
    <w:rsid w:val="00B152AF"/>
    <w:rsid w:val="00B16923"/>
    <w:rsid w:val="00B1793F"/>
    <w:rsid w:val="00B17A47"/>
    <w:rsid w:val="00B17C39"/>
    <w:rsid w:val="00B17E38"/>
    <w:rsid w:val="00B17EF8"/>
    <w:rsid w:val="00B20885"/>
    <w:rsid w:val="00B20CE2"/>
    <w:rsid w:val="00B21DA8"/>
    <w:rsid w:val="00B222D7"/>
    <w:rsid w:val="00B22FEB"/>
    <w:rsid w:val="00B23574"/>
    <w:rsid w:val="00B23696"/>
    <w:rsid w:val="00B23D83"/>
    <w:rsid w:val="00B24D5C"/>
    <w:rsid w:val="00B24DFD"/>
    <w:rsid w:val="00B24EC8"/>
    <w:rsid w:val="00B25081"/>
    <w:rsid w:val="00B2567D"/>
    <w:rsid w:val="00B25D4E"/>
    <w:rsid w:val="00B25E33"/>
    <w:rsid w:val="00B2612F"/>
    <w:rsid w:val="00B26B44"/>
    <w:rsid w:val="00B276AD"/>
    <w:rsid w:val="00B30190"/>
    <w:rsid w:val="00B3140A"/>
    <w:rsid w:val="00B317D8"/>
    <w:rsid w:val="00B31E2B"/>
    <w:rsid w:val="00B32F0C"/>
    <w:rsid w:val="00B33197"/>
    <w:rsid w:val="00B335E2"/>
    <w:rsid w:val="00B33E48"/>
    <w:rsid w:val="00B33F01"/>
    <w:rsid w:val="00B3423A"/>
    <w:rsid w:val="00B3439C"/>
    <w:rsid w:val="00B3447E"/>
    <w:rsid w:val="00B35268"/>
    <w:rsid w:val="00B35D30"/>
    <w:rsid w:val="00B3661B"/>
    <w:rsid w:val="00B377FA"/>
    <w:rsid w:val="00B37A23"/>
    <w:rsid w:val="00B4129D"/>
    <w:rsid w:val="00B41D06"/>
    <w:rsid w:val="00B41EF0"/>
    <w:rsid w:val="00B420A8"/>
    <w:rsid w:val="00B4226C"/>
    <w:rsid w:val="00B42730"/>
    <w:rsid w:val="00B42DFE"/>
    <w:rsid w:val="00B433F9"/>
    <w:rsid w:val="00B43B15"/>
    <w:rsid w:val="00B43BC4"/>
    <w:rsid w:val="00B43CE8"/>
    <w:rsid w:val="00B43DD1"/>
    <w:rsid w:val="00B44550"/>
    <w:rsid w:val="00B45288"/>
    <w:rsid w:val="00B4535F"/>
    <w:rsid w:val="00B4579B"/>
    <w:rsid w:val="00B45DBA"/>
    <w:rsid w:val="00B468B0"/>
    <w:rsid w:val="00B46B03"/>
    <w:rsid w:val="00B4765D"/>
    <w:rsid w:val="00B50A67"/>
    <w:rsid w:val="00B50EC2"/>
    <w:rsid w:val="00B5124D"/>
    <w:rsid w:val="00B5171D"/>
    <w:rsid w:val="00B527D7"/>
    <w:rsid w:val="00B52C03"/>
    <w:rsid w:val="00B52FBD"/>
    <w:rsid w:val="00B53F4A"/>
    <w:rsid w:val="00B53FED"/>
    <w:rsid w:val="00B54000"/>
    <w:rsid w:val="00B54B4F"/>
    <w:rsid w:val="00B55F9E"/>
    <w:rsid w:val="00B561C7"/>
    <w:rsid w:val="00B56772"/>
    <w:rsid w:val="00B57008"/>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4191"/>
    <w:rsid w:val="00B744E9"/>
    <w:rsid w:val="00B759F5"/>
    <w:rsid w:val="00B75D36"/>
    <w:rsid w:val="00B760B2"/>
    <w:rsid w:val="00B76301"/>
    <w:rsid w:val="00B764E4"/>
    <w:rsid w:val="00B8065D"/>
    <w:rsid w:val="00B813E0"/>
    <w:rsid w:val="00B826A1"/>
    <w:rsid w:val="00B83A1E"/>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3004"/>
    <w:rsid w:val="00B9473E"/>
    <w:rsid w:val="00B94C5A"/>
    <w:rsid w:val="00B95F8C"/>
    <w:rsid w:val="00B96007"/>
    <w:rsid w:val="00B961B6"/>
    <w:rsid w:val="00B96B48"/>
    <w:rsid w:val="00BA124C"/>
    <w:rsid w:val="00BA12B2"/>
    <w:rsid w:val="00BA219C"/>
    <w:rsid w:val="00BA2399"/>
    <w:rsid w:val="00BA3171"/>
    <w:rsid w:val="00BA3A3B"/>
    <w:rsid w:val="00BA3A5C"/>
    <w:rsid w:val="00BA4B28"/>
    <w:rsid w:val="00BA4DB8"/>
    <w:rsid w:val="00BA4ED9"/>
    <w:rsid w:val="00BA4F92"/>
    <w:rsid w:val="00BA6E6F"/>
    <w:rsid w:val="00BA6EC3"/>
    <w:rsid w:val="00BA72AE"/>
    <w:rsid w:val="00BB0205"/>
    <w:rsid w:val="00BB0BD7"/>
    <w:rsid w:val="00BB0DEA"/>
    <w:rsid w:val="00BB1836"/>
    <w:rsid w:val="00BB2208"/>
    <w:rsid w:val="00BB2758"/>
    <w:rsid w:val="00BB2D52"/>
    <w:rsid w:val="00BB4116"/>
    <w:rsid w:val="00BB4879"/>
    <w:rsid w:val="00BB4EE8"/>
    <w:rsid w:val="00BB5499"/>
    <w:rsid w:val="00BB5C01"/>
    <w:rsid w:val="00BB7259"/>
    <w:rsid w:val="00BB755B"/>
    <w:rsid w:val="00BC048B"/>
    <w:rsid w:val="00BC19D7"/>
    <w:rsid w:val="00BC1A4D"/>
    <w:rsid w:val="00BC2EEC"/>
    <w:rsid w:val="00BC31D2"/>
    <w:rsid w:val="00BC4C26"/>
    <w:rsid w:val="00BC5561"/>
    <w:rsid w:val="00BC589F"/>
    <w:rsid w:val="00BC67D1"/>
    <w:rsid w:val="00BC69CB"/>
    <w:rsid w:val="00BC70B1"/>
    <w:rsid w:val="00BD032E"/>
    <w:rsid w:val="00BD0575"/>
    <w:rsid w:val="00BD151D"/>
    <w:rsid w:val="00BD3427"/>
    <w:rsid w:val="00BD37A6"/>
    <w:rsid w:val="00BD451E"/>
    <w:rsid w:val="00BD4A35"/>
    <w:rsid w:val="00BD4D28"/>
    <w:rsid w:val="00BD5D8C"/>
    <w:rsid w:val="00BD642F"/>
    <w:rsid w:val="00BD6944"/>
    <w:rsid w:val="00BD69CC"/>
    <w:rsid w:val="00BD6C11"/>
    <w:rsid w:val="00BD6C33"/>
    <w:rsid w:val="00BD733F"/>
    <w:rsid w:val="00BE146D"/>
    <w:rsid w:val="00BE1AE8"/>
    <w:rsid w:val="00BE2727"/>
    <w:rsid w:val="00BE2732"/>
    <w:rsid w:val="00BE2B19"/>
    <w:rsid w:val="00BE36B3"/>
    <w:rsid w:val="00BE433D"/>
    <w:rsid w:val="00BE518A"/>
    <w:rsid w:val="00BE5961"/>
    <w:rsid w:val="00BE5C33"/>
    <w:rsid w:val="00BE6B36"/>
    <w:rsid w:val="00BE6B71"/>
    <w:rsid w:val="00BE7374"/>
    <w:rsid w:val="00BF10B6"/>
    <w:rsid w:val="00BF1163"/>
    <w:rsid w:val="00BF11F4"/>
    <w:rsid w:val="00BF1B7B"/>
    <w:rsid w:val="00BF1F10"/>
    <w:rsid w:val="00BF2506"/>
    <w:rsid w:val="00BF2923"/>
    <w:rsid w:val="00BF4156"/>
    <w:rsid w:val="00BF44DD"/>
    <w:rsid w:val="00BF4EE6"/>
    <w:rsid w:val="00BF5B0F"/>
    <w:rsid w:val="00BF5B9D"/>
    <w:rsid w:val="00BF6FEC"/>
    <w:rsid w:val="00BF7202"/>
    <w:rsid w:val="00BF75BB"/>
    <w:rsid w:val="00BF79B0"/>
    <w:rsid w:val="00BF79FA"/>
    <w:rsid w:val="00C008D0"/>
    <w:rsid w:val="00C00DA0"/>
    <w:rsid w:val="00C01CF2"/>
    <w:rsid w:val="00C01FC7"/>
    <w:rsid w:val="00C02294"/>
    <w:rsid w:val="00C02FDC"/>
    <w:rsid w:val="00C03189"/>
    <w:rsid w:val="00C039C0"/>
    <w:rsid w:val="00C04050"/>
    <w:rsid w:val="00C0476C"/>
    <w:rsid w:val="00C04975"/>
    <w:rsid w:val="00C05611"/>
    <w:rsid w:val="00C05C36"/>
    <w:rsid w:val="00C068BE"/>
    <w:rsid w:val="00C06BF8"/>
    <w:rsid w:val="00C102DD"/>
    <w:rsid w:val="00C10900"/>
    <w:rsid w:val="00C10B40"/>
    <w:rsid w:val="00C10FF1"/>
    <w:rsid w:val="00C11D85"/>
    <w:rsid w:val="00C13208"/>
    <w:rsid w:val="00C13290"/>
    <w:rsid w:val="00C13F59"/>
    <w:rsid w:val="00C1423C"/>
    <w:rsid w:val="00C14477"/>
    <w:rsid w:val="00C14C5B"/>
    <w:rsid w:val="00C15238"/>
    <w:rsid w:val="00C15AAA"/>
    <w:rsid w:val="00C169B2"/>
    <w:rsid w:val="00C204A5"/>
    <w:rsid w:val="00C208F2"/>
    <w:rsid w:val="00C20CCF"/>
    <w:rsid w:val="00C20E4E"/>
    <w:rsid w:val="00C212E8"/>
    <w:rsid w:val="00C21FC5"/>
    <w:rsid w:val="00C220C6"/>
    <w:rsid w:val="00C22109"/>
    <w:rsid w:val="00C22294"/>
    <w:rsid w:val="00C22E09"/>
    <w:rsid w:val="00C2517A"/>
    <w:rsid w:val="00C264BE"/>
    <w:rsid w:val="00C276F9"/>
    <w:rsid w:val="00C27DFA"/>
    <w:rsid w:val="00C27E24"/>
    <w:rsid w:val="00C31611"/>
    <w:rsid w:val="00C317BA"/>
    <w:rsid w:val="00C3258E"/>
    <w:rsid w:val="00C32928"/>
    <w:rsid w:val="00C335BD"/>
    <w:rsid w:val="00C337D1"/>
    <w:rsid w:val="00C3427E"/>
    <w:rsid w:val="00C3478D"/>
    <w:rsid w:val="00C3545C"/>
    <w:rsid w:val="00C35F1C"/>
    <w:rsid w:val="00C35FB5"/>
    <w:rsid w:val="00C3663C"/>
    <w:rsid w:val="00C36DBF"/>
    <w:rsid w:val="00C376CE"/>
    <w:rsid w:val="00C37701"/>
    <w:rsid w:val="00C37ADD"/>
    <w:rsid w:val="00C37B63"/>
    <w:rsid w:val="00C40352"/>
    <w:rsid w:val="00C40776"/>
    <w:rsid w:val="00C4077A"/>
    <w:rsid w:val="00C41731"/>
    <w:rsid w:val="00C41C8C"/>
    <w:rsid w:val="00C41CE6"/>
    <w:rsid w:val="00C41F0B"/>
    <w:rsid w:val="00C42F56"/>
    <w:rsid w:val="00C44795"/>
    <w:rsid w:val="00C44BE6"/>
    <w:rsid w:val="00C44FAD"/>
    <w:rsid w:val="00C45615"/>
    <w:rsid w:val="00C457CC"/>
    <w:rsid w:val="00C45DBB"/>
    <w:rsid w:val="00C46004"/>
    <w:rsid w:val="00C47236"/>
    <w:rsid w:val="00C473B7"/>
    <w:rsid w:val="00C47796"/>
    <w:rsid w:val="00C479BE"/>
    <w:rsid w:val="00C51526"/>
    <w:rsid w:val="00C524CB"/>
    <w:rsid w:val="00C52743"/>
    <w:rsid w:val="00C52C90"/>
    <w:rsid w:val="00C52E7A"/>
    <w:rsid w:val="00C5390F"/>
    <w:rsid w:val="00C557A0"/>
    <w:rsid w:val="00C56484"/>
    <w:rsid w:val="00C56A3E"/>
    <w:rsid w:val="00C56DC8"/>
    <w:rsid w:val="00C57593"/>
    <w:rsid w:val="00C57790"/>
    <w:rsid w:val="00C57D82"/>
    <w:rsid w:val="00C57E2B"/>
    <w:rsid w:val="00C60D73"/>
    <w:rsid w:val="00C60ED0"/>
    <w:rsid w:val="00C61914"/>
    <w:rsid w:val="00C61C0E"/>
    <w:rsid w:val="00C61D54"/>
    <w:rsid w:val="00C61EC3"/>
    <w:rsid w:val="00C620AF"/>
    <w:rsid w:val="00C634BE"/>
    <w:rsid w:val="00C63644"/>
    <w:rsid w:val="00C6404D"/>
    <w:rsid w:val="00C65480"/>
    <w:rsid w:val="00C67E7E"/>
    <w:rsid w:val="00C67FAA"/>
    <w:rsid w:val="00C70887"/>
    <w:rsid w:val="00C70B3B"/>
    <w:rsid w:val="00C7103D"/>
    <w:rsid w:val="00C7317D"/>
    <w:rsid w:val="00C73251"/>
    <w:rsid w:val="00C74776"/>
    <w:rsid w:val="00C74FF8"/>
    <w:rsid w:val="00C751F6"/>
    <w:rsid w:val="00C75461"/>
    <w:rsid w:val="00C754A3"/>
    <w:rsid w:val="00C7566B"/>
    <w:rsid w:val="00C75DF0"/>
    <w:rsid w:val="00C76F59"/>
    <w:rsid w:val="00C775A0"/>
    <w:rsid w:val="00C77638"/>
    <w:rsid w:val="00C77F19"/>
    <w:rsid w:val="00C80619"/>
    <w:rsid w:val="00C807EB"/>
    <w:rsid w:val="00C80E57"/>
    <w:rsid w:val="00C82703"/>
    <w:rsid w:val="00C82D01"/>
    <w:rsid w:val="00C8352C"/>
    <w:rsid w:val="00C83C21"/>
    <w:rsid w:val="00C83C66"/>
    <w:rsid w:val="00C844C3"/>
    <w:rsid w:val="00C8491E"/>
    <w:rsid w:val="00C84D7C"/>
    <w:rsid w:val="00C85C04"/>
    <w:rsid w:val="00C85D4D"/>
    <w:rsid w:val="00C861F5"/>
    <w:rsid w:val="00C86357"/>
    <w:rsid w:val="00C86D4A"/>
    <w:rsid w:val="00C90F7E"/>
    <w:rsid w:val="00C91E45"/>
    <w:rsid w:val="00C920F7"/>
    <w:rsid w:val="00C9211B"/>
    <w:rsid w:val="00C935D1"/>
    <w:rsid w:val="00C93F7C"/>
    <w:rsid w:val="00C94222"/>
    <w:rsid w:val="00C95FFC"/>
    <w:rsid w:val="00C960E8"/>
    <w:rsid w:val="00C96406"/>
    <w:rsid w:val="00C96807"/>
    <w:rsid w:val="00C9725B"/>
    <w:rsid w:val="00C97419"/>
    <w:rsid w:val="00C975CA"/>
    <w:rsid w:val="00CA001D"/>
    <w:rsid w:val="00CA020B"/>
    <w:rsid w:val="00CA0471"/>
    <w:rsid w:val="00CA079E"/>
    <w:rsid w:val="00CA0A57"/>
    <w:rsid w:val="00CA14A2"/>
    <w:rsid w:val="00CA28FA"/>
    <w:rsid w:val="00CA34E1"/>
    <w:rsid w:val="00CA575D"/>
    <w:rsid w:val="00CA5FD4"/>
    <w:rsid w:val="00CA700D"/>
    <w:rsid w:val="00CA777B"/>
    <w:rsid w:val="00CA7A72"/>
    <w:rsid w:val="00CB00DA"/>
    <w:rsid w:val="00CB0D1A"/>
    <w:rsid w:val="00CB1899"/>
    <w:rsid w:val="00CB3007"/>
    <w:rsid w:val="00CB3503"/>
    <w:rsid w:val="00CB389C"/>
    <w:rsid w:val="00CB42E1"/>
    <w:rsid w:val="00CB492E"/>
    <w:rsid w:val="00CB50C0"/>
    <w:rsid w:val="00CB59A6"/>
    <w:rsid w:val="00CB64A0"/>
    <w:rsid w:val="00CB6521"/>
    <w:rsid w:val="00CB6A6B"/>
    <w:rsid w:val="00CB6CA6"/>
    <w:rsid w:val="00CB6CFB"/>
    <w:rsid w:val="00CB6E92"/>
    <w:rsid w:val="00CB72AB"/>
    <w:rsid w:val="00CB7776"/>
    <w:rsid w:val="00CB7EAC"/>
    <w:rsid w:val="00CC01D6"/>
    <w:rsid w:val="00CC0AD5"/>
    <w:rsid w:val="00CC1198"/>
    <w:rsid w:val="00CC1656"/>
    <w:rsid w:val="00CC1C69"/>
    <w:rsid w:val="00CC1D30"/>
    <w:rsid w:val="00CC23AB"/>
    <w:rsid w:val="00CC2D00"/>
    <w:rsid w:val="00CC3230"/>
    <w:rsid w:val="00CC3313"/>
    <w:rsid w:val="00CC397A"/>
    <w:rsid w:val="00CC4068"/>
    <w:rsid w:val="00CC4236"/>
    <w:rsid w:val="00CC467B"/>
    <w:rsid w:val="00CC4A0A"/>
    <w:rsid w:val="00CC4E61"/>
    <w:rsid w:val="00CC52EC"/>
    <w:rsid w:val="00CC55E8"/>
    <w:rsid w:val="00CC5667"/>
    <w:rsid w:val="00CC629C"/>
    <w:rsid w:val="00CC7213"/>
    <w:rsid w:val="00CC7EC2"/>
    <w:rsid w:val="00CD057A"/>
    <w:rsid w:val="00CD2ADD"/>
    <w:rsid w:val="00CD2BE6"/>
    <w:rsid w:val="00CD31B6"/>
    <w:rsid w:val="00CD3DDD"/>
    <w:rsid w:val="00CD3F63"/>
    <w:rsid w:val="00CD423A"/>
    <w:rsid w:val="00CD428D"/>
    <w:rsid w:val="00CD45C6"/>
    <w:rsid w:val="00CD48DB"/>
    <w:rsid w:val="00CD4BAD"/>
    <w:rsid w:val="00CD55CE"/>
    <w:rsid w:val="00CD5D6E"/>
    <w:rsid w:val="00CD60DB"/>
    <w:rsid w:val="00CD6E0D"/>
    <w:rsid w:val="00CD7071"/>
    <w:rsid w:val="00CE0D8D"/>
    <w:rsid w:val="00CE2C1C"/>
    <w:rsid w:val="00CE2D07"/>
    <w:rsid w:val="00CE36DB"/>
    <w:rsid w:val="00CE4829"/>
    <w:rsid w:val="00CE4B4D"/>
    <w:rsid w:val="00CE4F96"/>
    <w:rsid w:val="00CE5170"/>
    <w:rsid w:val="00CE64D4"/>
    <w:rsid w:val="00CE6DFA"/>
    <w:rsid w:val="00CE7312"/>
    <w:rsid w:val="00CE744C"/>
    <w:rsid w:val="00CF0295"/>
    <w:rsid w:val="00CF051C"/>
    <w:rsid w:val="00CF100B"/>
    <w:rsid w:val="00CF1B96"/>
    <w:rsid w:val="00CF1D8D"/>
    <w:rsid w:val="00CF223D"/>
    <w:rsid w:val="00CF2A41"/>
    <w:rsid w:val="00CF3E3C"/>
    <w:rsid w:val="00CF49B4"/>
    <w:rsid w:val="00CF4A73"/>
    <w:rsid w:val="00CF4ADF"/>
    <w:rsid w:val="00CF4C47"/>
    <w:rsid w:val="00CF4FAA"/>
    <w:rsid w:val="00CF5525"/>
    <w:rsid w:val="00CF66ED"/>
    <w:rsid w:val="00CF779C"/>
    <w:rsid w:val="00CF7800"/>
    <w:rsid w:val="00D007AD"/>
    <w:rsid w:val="00D00C1A"/>
    <w:rsid w:val="00D00FA4"/>
    <w:rsid w:val="00D0137C"/>
    <w:rsid w:val="00D01796"/>
    <w:rsid w:val="00D01C19"/>
    <w:rsid w:val="00D02A99"/>
    <w:rsid w:val="00D0388E"/>
    <w:rsid w:val="00D03BEE"/>
    <w:rsid w:val="00D0403F"/>
    <w:rsid w:val="00D043F3"/>
    <w:rsid w:val="00D04B3E"/>
    <w:rsid w:val="00D0553F"/>
    <w:rsid w:val="00D05B02"/>
    <w:rsid w:val="00D06BDE"/>
    <w:rsid w:val="00D07107"/>
    <w:rsid w:val="00D0753A"/>
    <w:rsid w:val="00D07904"/>
    <w:rsid w:val="00D1048F"/>
    <w:rsid w:val="00D10733"/>
    <w:rsid w:val="00D10AAF"/>
    <w:rsid w:val="00D11650"/>
    <w:rsid w:val="00D120B6"/>
    <w:rsid w:val="00D129DE"/>
    <w:rsid w:val="00D12B6C"/>
    <w:rsid w:val="00D1304E"/>
    <w:rsid w:val="00D1373C"/>
    <w:rsid w:val="00D13BB5"/>
    <w:rsid w:val="00D13C34"/>
    <w:rsid w:val="00D1494B"/>
    <w:rsid w:val="00D14B1A"/>
    <w:rsid w:val="00D14C5C"/>
    <w:rsid w:val="00D14E97"/>
    <w:rsid w:val="00D15939"/>
    <w:rsid w:val="00D15AC3"/>
    <w:rsid w:val="00D15BE5"/>
    <w:rsid w:val="00D15C7C"/>
    <w:rsid w:val="00D165CE"/>
    <w:rsid w:val="00D20122"/>
    <w:rsid w:val="00D20613"/>
    <w:rsid w:val="00D21C5A"/>
    <w:rsid w:val="00D22860"/>
    <w:rsid w:val="00D22C29"/>
    <w:rsid w:val="00D23B94"/>
    <w:rsid w:val="00D23E6A"/>
    <w:rsid w:val="00D23F7A"/>
    <w:rsid w:val="00D24761"/>
    <w:rsid w:val="00D25014"/>
    <w:rsid w:val="00D25370"/>
    <w:rsid w:val="00D2697B"/>
    <w:rsid w:val="00D26C53"/>
    <w:rsid w:val="00D26FD9"/>
    <w:rsid w:val="00D318EC"/>
    <w:rsid w:val="00D31E48"/>
    <w:rsid w:val="00D335A7"/>
    <w:rsid w:val="00D3414F"/>
    <w:rsid w:val="00D347EB"/>
    <w:rsid w:val="00D34CD7"/>
    <w:rsid w:val="00D34F4E"/>
    <w:rsid w:val="00D34FF1"/>
    <w:rsid w:val="00D3575E"/>
    <w:rsid w:val="00D3606F"/>
    <w:rsid w:val="00D369B4"/>
    <w:rsid w:val="00D36D5F"/>
    <w:rsid w:val="00D3702F"/>
    <w:rsid w:val="00D370D1"/>
    <w:rsid w:val="00D37382"/>
    <w:rsid w:val="00D3776B"/>
    <w:rsid w:val="00D37CEE"/>
    <w:rsid w:val="00D37F19"/>
    <w:rsid w:val="00D401ED"/>
    <w:rsid w:val="00D403E2"/>
    <w:rsid w:val="00D404A2"/>
    <w:rsid w:val="00D4181B"/>
    <w:rsid w:val="00D41848"/>
    <w:rsid w:val="00D4236A"/>
    <w:rsid w:val="00D42D37"/>
    <w:rsid w:val="00D42DDB"/>
    <w:rsid w:val="00D43516"/>
    <w:rsid w:val="00D43BBA"/>
    <w:rsid w:val="00D44265"/>
    <w:rsid w:val="00D44281"/>
    <w:rsid w:val="00D4438B"/>
    <w:rsid w:val="00D45BE3"/>
    <w:rsid w:val="00D4670C"/>
    <w:rsid w:val="00D46B81"/>
    <w:rsid w:val="00D46CD3"/>
    <w:rsid w:val="00D47640"/>
    <w:rsid w:val="00D5012D"/>
    <w:rsid w:val="00D5024A"/>
    <w:rsid w:val="00D50E92"/>
    <w:rsid w:val="00D51D45"/>
    <w:rsid w:val="00D51E40"/>
    <w:rsid w:val="00D52555"/>
    <w:rsid w:val="00D53E4C"/>
    <w:rsid w:val="00D549B1"/>
    <w:rsid w:val="00D555BC"/>
    <w:rsid w:val="00D55EE7"/>
    <w:rsid w:val="00D565E3"/>
    <w:rsid w:val="00D56E31"/>
    <w:rsid w:val="00D57E5D"/>
    <w:rsid w:val="00D60D5D"/>
    <w:rsid w:val="00D60F2D"/>
    <w:rsid w:val="00D620AC"/>
    <w:rsid w:val="00D627A6"/>
    <w:rsid w:val="00D628EC"/>
    <w:rsid w:val="00D62AE3"/>
    <w:rsid w:val="00D63179"/>
    <w:rsid w:val="00D633E9"/>
    <w:rsid w:val="00D6396A"/>
    <w:rsid w:val="00D64612"/>
    <w:rsid w:val="00D6488D"/>
    <w:rsid w:val="00D64DC0"/>
    <w:rsid w:val="00D64E13"/>
    <w:rsid w:val="00D64FB8"/>
    <w:rsid w:val="00D661F5"/>
    <w:rsid w:val="00D66D60"/>
    <w:rsid w:val="00D71A4A"/>
    <w:rsid w:val="00D71AA1"/>
    <w:rsid w:val="00D72740"/>
    <w:rsid w:val="00D72A26"/>
    <w:rsid w:val="00D73EC0"/>
    <w:rsid w:val="00D74B6E"/>
    <w:rsid w:val="00D74CE1"/>
    <w:rsid w:val="00D75163"/>
    <w:rsid w:val="00D75604"/>
    <w:rsid w:val="00D75C3D"/>
    <w:rsid w:val="00D75F21"/>
    <w:rsid w:val="00D7677C"/>
    <w:rsid w:val="00D768E2"/>
    <w:rsid w:val="00D77DCF"/>
    <w:rsid w:val="00D80830"/>
    <w:rsid w:val="00D8133A"/>
    <w:rsid w:val="00D81AC3"/>
    <w:rsid w:val="00D81D2F"/>
    <w:rsid w:val="00D81E88"/>
    <w:rsid w:val="00D82002"/>
    <w:rsid w:val="00D839DE"/>
    <w:rsid w:val="00D84268"/>
    <w:rsid w:val="00D847D9"/>
    <w:rsid w:val="00D85147"/>
    <w:rsid w:val="00D85351"/>
    <w:rsid w:val="00D85F01"/>
    <w:rsid w:val="00D862B5"/>
    <w:rsid w:val="00D866CE"/>
    <w:rsid w:val="00D86B33"/>
    <w:rsid w:val="00D86B4F"/>
    <w:rsid w:val="00D86CE0"/>
    <w:rsid w:val="00D872C9"/>
    <w:rsid w:val="00D90D08"/>
    <w:rsid w:val="00D930B5"/>
    <w:rsid w:val="00D93F76"/>
    <w:rsid w:val="00D9447E"/>
    <w:rsid w:val="00D9479A"/>
    <w:rsid w:val="00D9642D"/>
    <w:rsid w:val="00D96819"/>
    <w:rsid w:val="00D9686B"/>
    <w:rsid w:val="00D96CB9"/>
    <w:rsid w:val="00D97095"/>
    <w:rsid w:val="00D970CF"/>
    <w:rsid w:val="00DA08B3"/>
    <w:rsid w:val="00DA0BD6"/>
    <w:rsid w:val="00DA0BEC"/>
    <w:rsid w:val="00DA0DBA"/>
    <w:rsid w:val="00DA0E10"/>
    <w:rsid w:val="00DA1B58"/>
    <w:rsid w:val="00DA1C8E"/>
    <w:rsid w:val="00DA1FB7"/>
    <w:rsid w:val="00DA25A8"/>
    <w:rsid w:val="00DA3488"/>
    <w:rsid w:val="00DA3838"/>
    <w:rsid w:val="00DA3B1D"/>
    <w:rsid w:val="00DA3D11"/>
    <w:rsid w:val="00DA4791"/>
    <w:rsid w:val="00DA47A6"/>
    <w:rsid w:val="00DA4835"/>
    <w:rsid w:val="00DA48E0"/>
    <w:rsid w:val="00DA4CA2"/>
    <w:rsid w:val="00DA4CEC"/>
    <w:rsid w:val="00DA51AF"/>
    <w:rsid w:val="00DA54F8"/>
    <w:rsid w:val="00DA608A"/>
    <w:rsid w:val="00DA6F67"/>
    <w:rsid w:val="00DA78E3"/>
    <w:rsid w:val="00DA78E5"/>
    <w:rsid w:val="00DA79FE"/>
    <w:rsid w:val="00DB00E4"/>
    <w:rsid w:val="00DB0584"/>
    <w:rsid w:val="00DB1499"/>
    <w:rsid w:val="00DB197D"/>
    <w:rsid w:val="00DB1F99"/>
    <w:rsid w:val="00DB2535"/>
    <w:rsid w:val="00DB2EF6"/>
    <w:rsid w:val="00DB3914"/>
    <w:rsid w:val="00DB42EE"/>
    <w:rsid w:val="00DB4CAC"/>
    <w:rsid w:val="00DB5149"/>
    <w:rsid w:val="00DB5485"/>
    <w:rsid w:val="00DB6EF5"/>
    <w:rsid w:val="00DB6F55"/>
    <w:rsid w:val="00DB77CC"/>
    <w:rsid w:val="00DB7B8C"/>
    <w:rsid w:val="00DC08B9"/>
    <w:rsid w:val="00DC16D4"/>
    <w:rsid w:val="00DC3CA0"/>
    <w:rsid w:val="00DC41D1"/>
    <w:rsid w:val="00DC52C2"/>
    <w:rsid w:val="00DC5C86"/>
    <w:rsid w:val="00DC64F4"/>
    <w:rsid w:val="00DC65F5"/>
    <w:rsid w:val="00DC66E9"/>
    <w:rsid w:val="00DC6CAD"/>
    <w:rsid w:val="00DC6E79"/>
    <w:rsid w:val="00DC6EF1"/>
    <w:rsid w:val="00DC6F23"/>
    <w:rsid w:val="00DC7553"/>
    <w:rsid w:val="00DC7687"/>
    <w:rsid w:val="00DC78B2"/>
    <w:rsid w:val="00DD0BFB"/>
    <w:rsid w:val="00DD0D4C"/>
    <w:rsid w:val="00DD114B"/>
    <w:rsid w:val="00DD18FF"/>
    <w:rsid w:val="00DD6F41"/>
    <w:rsid w:val="00DD7421"/>
    <w:rsid w:val="00DD7850"/>
    <w:rsid w:val="00DE0165"/>
    <w:rsid w:val="00DE131A"/>
    <w:rsid w:val="00DE15FB"/>
    <w:rsid w:val="00DE1FB8"/>
    <w:rsid w:val="00DE2ECE"/>
    <w:rsid w:val="00DE2F0D"/>
    <w:rsid w:val="00DE3223"/>
    <w:rsid w:val="00DE3A51"/>
    <w:rsid w:val="00DE4763"/>
    <w:rsid w:val="00DE4F47"/>
    <w:rsid w:val="00DE56F5"/>
    <w:rsid w:val="00DE6611"/>
    <w:rsid w:val="00DE728D"/>
    <w:rsid w:val="00DE7664"/>
    <w:rsid w:val="00DE79D2"/>
    <w:rsid w:val="00DF0158"/>
    <w:rsid w:val="00DF0465"/>
    <w:rsid w:val="00DF04B6"/>
    <w:rsid w:val="00DF1E32"/>
    <w:rsid w:val="00DF3965"/>
    <w:rsid w:val="00DF4172"/>
    <w:rsid w:val="00DF418C"/>
    <w:rsid w:val="00DF4808"/>
    <w:rsid w:val="00DF56FD"/>
    <w:rsid w:val="00DF5E65"/>
    <w:rsid w:val="00DF63A1"/>
    <w:rsid w:val="00DF73C5"/>
    <w:rsid w:val="00DF745A"/>
    <w:rsid w:val="00DF749E"/>
    <w:rsid w:val="00DF7F52"/>
    <w:rsid w:val="00E01862"/>
    <w:rsid w:val="00E020C9"/>
    <w:rsid w:val="00E022C5"/>
    <w:rsid w:val="00E0281A"/>
    <w:rsid w:val="00E0292E"/>
    <w:rsid w:val="00E029FE"/>
    <w:rsid w:val="00E02D16"/>
    <w:rsid w:val="00E034AA"/>
    <w:rsid w:val="00E03928"/>
    <w:rsid w:val="00E04585"/>
    <w:rsid w:val="00E04DFD"/>
    <w:rsid w:val="00E05259"/>
    <w:rsid w:val="00E055A0"/>
    <w:rsid w:val="00E0569E"/>
    <w:rsid w:val="00E06E1D"/>
    <w:rsid w:val="00E07903"/>
    <w:rsid w:val="00E1007E"/>
    <w:rsid w:val="00E1038D"/>
    <w:rsid w:val="00E1104C"/>
    <w:rsid w:val="00E1169C"/>
    <w:rsid w:val="00E11A7D"/>
    <w:rsid w:val="00E1221E"/>
    <w:rsid w:val="00E138DE"/>
    <w:rsid w:val="00E14117"/>
    <w:rsid w:val="00E144DE"/>
    <w:rsid w:val="00E147E7"/>
    <w:rsid w:val="00E154F8"/>
    <w:rsid w:val="00E15A1C"/>
    <w:rsid w:val="00E1610E"/>
    <w:rsid w:val="00E16290"/>
    <w:rsid w:val="00E1751F"/>
    <w:rsid w:val="00E17694"/>
    <w:rsid w:val="00E176A4"/>
    <w:rsid w:val="00E17763"/>
    <w:rsid w:val="00E20363"/>
    <w:rsid w:val="00E210E1"/>
    <w:rsid w:val="00E216EF"/>
    <w:rsid w:val="00E22308"/>
    <w:rsid w:val="00E22AB4"/>
    <w:rsid w:val="00E22F05"/>
    <w:rsid w:val="00E233EF"/>
    <w:rsid w:val="00E24E06"/>
    <w:rsid w:val="00E25578"/>
    <w:rsid w:val="00E27996"/>
    <w:rsid w:val="00E31212"/>
    <w:rsid w:val="00E31855"/>
    <w:rsid w:val="00E324AF"/>
    <w:rsid w:val="00E3265F"/>
    <w:rsid w:val="00E32CB3"/>
    <w:rsid w:val="00E32CF2"/>
    <w:rsid w:val="00E33359"/>
    <w:rsid w:val="00E333AE"/>
    <w:rsid w:val="00E33F28"/>
    <w:rsid w:val="00E3489E"/>
    <w:rsid w:val="00E34B8A"/>
    <w:rsid w:val="00E3574B"/>
    <w:rsid w:val="00E3592F"/>
    <w:rsid w:val="00E35D14"/>
    <w:rsid w:val="00E3625B"/>
    <w:rsid w:val="00E37BFF"/>
    <w:rsid w:val="00E403DD"/>
    <w:rsid w:val="00E405DB"/>
    <w:rsid w:val="00E40B61"/>
    <w:rsid w:val="00E42178"/>
    <w:rsid w:val="00E42CC5"/>
    <w:rsid w:val="00E433CF"/>
    <w:rsid w:val="00E43DE4"/>
    <w:rsid w:val="00E44136"/>
    <w:rsid w:val="00E4490E"/>
    <w:rsid w:val="00E44B77"/>
    <w:rsid w:val="00E45AFC"/>
    <w:rsid w:val="00E503B1"/>
    <w:rsid w:val="00E50BDF"/>
    <w:rsid w:val="00E5137F"/>
    <w:rsid w:val="00E51C51"/>
    <w:rsid w:val="00E51E5D"/>
    <w:rsid w:val="00E51FCA"/>
    <w:rsid w:val="00E52603"/>
    <w:rsid w:val="00E52A70"/>
    <w:rsid w:val="00E52D84"/>
    <w:rsid w:val="00E5316B"/>
    <w:rsid w:val="00E53930"/>
    <w:rsid w:val="00E53B2B"/>
    <w:rsid w:val="00E53DC7"/>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8A"/>
    <w:rsid w:val="00E61D8C"/>
    <w:rsid w:val="00E61FEB"/>
    <w:rsid w:val="00E6287E"/>
    <w:rsid w:val="00E62FD3"/>
    <w:rsid w:val="00E631A0"/>
    <w:rsid w:val="00E633AC"/>
    <w:rsid w:val="00E63B12"/>
    <w:rsid w:val="00E641D6"/>
    <w:rsid w:val="00E651FD"/>
    <w:rsid w:val="00E65F09"/>
    <w:rsid w:val="00E66607"/>
    <w:rsid w:val="00E66987"/>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752"/>
    <w:rsid w:val="00E76ADC"/>
    <w:rsid w:val="00E76E19"/>
    <w:rsid w:val="00E77450"/>
    <w:rsid w:val="00E8011E"/>
    <w:rsid w:val="00E8094B"/>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5DA4"/>
    <w:rsid w:val="00E867F8"/>
    <w:rsid w:val="00E87AAD"/>
    <w:rsid w:val="00E87FB1"/>
    <w:rsid w:val="00E90941"/>
    <w:rsid w:val="00E90DF4"/>
    <w:rsid w:val="00E91119"/>
    <w:rsid w:val="00E9143C"/>
    <w:rsid w:val="00E9171D"/>
    <w:rsid w:val="00E91F40"/>
    <w:rsid w:val="00E9272E"/>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A32"/>
    <w:rsid w:val="00EA3BE2"/>
    <w:rsid w:val="00EA463F"/>
    <w:rsid w:val="00EA5179"/>
    <w:rsid w:val="00EA57FA"/>
    <w:rsid w:val="00EA5B5C"/>
    <w:rsid w:val="00EA7158"/>
    <w:rsid w:val="00EA76FE"/>
    <w:rsid w:val="00EA7D6D"/>
    <w:rsid w:val="00EB10ED"/>
    <w:rsid w:val="00EB1208"/>
    <w:rsid w:val="00EB22BE"/>
    <w:rsid w:val="00EB29B3"/>
    <w:rsid w:val="00EB321D"/>
    <w:rsid w:val="00EB36B6"/>
    <w:rsid w:val="00EB3A1A"/>
    <w:rsid w:val="00EB3DC2"/>
    <w:rsid w:val="00EB40A4"/>
    <w:rsid w:val="00EB4C88"/>
    <w:rsid w:val="00EB5A20"/>
    <w:rsid w:val="00EB5F1D"/>
    <w:rsid w:val="00EB6C18"/>
    <w:rsid w:val="00EB70BE"/>
    <w:rsid w:val="00EB7117"/>
    <w:rsid w:val="00EB7323"/>
    <w:rsid w:val="00EB759A"/>
    <w:rsid w:val="00EB7C5E"/>
    <w:rsid w:val="00EC043F"/>
    <w:rsid w:val="00EC0442"/>
    <w:rsid w:val="00EC0EE1"/>
    <w:rsid w:val="00EC1D11"/>
    <w:rsid w:val="00EC36D7"/>
    <w:rsid w:val="00EC3B75"/>
    <w:rsid w:val="00EC453F"/>
    <w:rsid w:val="00EC5607"/>
    <w:rsid w:val="00EC56DD"/>
    <w:rsid w:val="00EC5C70"/>
    <w:rsid w:val="00EC70CA"/>
    <w:rsid w:val="00EC7704"/>
    <w:rsid w:val="00EC79B6"/>
    <w:rsid w:val="00EC7C36"/>
    <w:rsid w:val="00EC7DE8"/>
    <w:rsid w:val="00ED0A98"/>
    <w:rsid w:val="00ED0AA2"/>
    <w:rsid w:val="00ED0E9F"/>
    <w:rsid w:val="00ED141D"/>
    <w:rsid w:val="00ED14E2"/>
    <w:rsid w:val="00ED1752"/>
    <w:rsid w:val="00ED1B7A"/>
    <w:rsid w:val="00ED29E2"/>
    <w:rsid w:val="00ED3396"/>
    <w:rsid w:val="00ED3F0A"/>
    <w:rsid w:val="00ED4064"/>
    <w:rsid w:val="00ED449F"/>
    <w:rsid w:val="00ED5844"/>
    <w:rsid w:val="00ED701F"/>
    <w:rsid w:val="00ED7E0A"/>
    <w:rsid w:val="00EE02BC"/>
    <w:rsid w:val="00EE062B"/>
    <w:rsid w:val="00EE06EB"/>
    <w:rsid w:val="00EE12EC"/>
    <w:rsid w:val="00EE176E"/>
    <w:rsid w:val="00EE186B"/>
    <w:rsid w:val="00EE33EA"/>
    <w:rsid w:val="00EE3B97"/>
    <w:rsid w:val="00EE41AB"/>
    <w:rsid w:val="00EE4373"/>
    <w:rsid w:val="00EE46E0"/>
    <w:rsid w:val="00EE48FD"/>
    <w:rsid w:val="00EE4CCD"/>
    <w:rsid w:val="00EE5AB4"/>
    <w:rsid w:val="00EF04A5"/>
    <w:rsid w:val="00EF2076"/>
    <w:rsid w:val="00EF2419"/>
    <w:rsid w:val="00EF2A52"/>
    <w:rsid w:val="00EF3497"/>
    <w:rsid w:val="00EF478A"/>
    <w:rsid w:val="00EF4FC1"/>
    <w:rsid w:val="00EF5BF4"/>
    <w:rsid w:val="00EF6182"/>
    <w:rsid w:val="00EF64D4"/>
    <w:rsid w:val="00EF69BF"/>
    <w:rsid w:val="00EF6AB2"/>
    <w:rsid w:val="00EF6F55"/>
    <w:rsid w:val="00EF7014"/>
    <w:rsid w:val="00EF7018"/>
    <w:rsid w:val="00EF7EAE"/>
    <w:rsid w:val="00F004C4"/>
    <w:rsid w:val="00F0157F"/>
    <w:rsid w:val="00F01A0F"/>
    <w:rsid w:val="00F01DB4"/>
    <w:rsid w:val="00F0212A"/>
    <w:rsid w:val="00F0334D"/>
    <w:rsid w:val="00F03972"/>
    <w:rsid w:val="00F039B0"/>
    <w:rsid w:val="00F03DAA"/>
    <w:rsid w:val="00F0420A"/>
    <w:rsid w:val="00F042A2"/>
    <w:rsid w:val="00F054F7"/>
    <w:rsid w:val="00F05928"/>
    <w:rsid w:val="00F05D0C"/>
    <w:rsid w:val="00F06567"/>
    <w:rsid w:val="00F06CF4"/>
    <w:rsid w:val="00F0740B"/>
    <w:rsid w:val="00F07C78"/>
    <w:rsid w:val="00F07D50"/>
    <w:rsid w:val="00F1108D"/>
    <w:rsid w:val="00F115B7"/>
    <w:rsid w:val="00F11803"/>
    <w:rsid w:val="00F1212E"/>
    <w:rsid w:val="00F12985"/>
    <w:rsid w:val="00F13624"/>
    <w:rsid w:val="00F14904"/>
    <w:rsid w:val="00F14FE4"/>
    <w:rsid w:val="00F15126"/>
    <w:rsid w:val="00F15F89"/>
    <w:rsid w:val="00F163C4"/>
    <w:rsid w:val="00F164B7"/>
    <w:rsid w:val="00F1670E"/>
    <w:rsid w:val="00F16CC8"/>
    <w:rsid w:val="00F216A9"/>
    <w:rsid w:val="00F21AA2"/>
    <w:rsid w:val="00F21D9B"/>
    <w:rsid w:val="00F2243B"/>
    <w:rsid w:val="00F23181"/>
    <w:rsid w:val="00F247C3"/>
    <w:rsid w:val="00F25CAF"/>
    <w:rsid w:val="00F2618E"/>
    <w:rsid w:val="00F26452"/>
    <w:rsid w:val="00F268A7"/>
    <w:rsid w:val="00F26989"/>
    <w:rsid w:val="00F26DAD"/>
    <w:rsid w:val="00F27A5D"/>
    <w:rsid w:val="00F27D40"/>
    <w:rsid w:val="00F301B7"/>
    <w:rsid w:val="00F30270"/>
    <w:rsid w:val="00F304D3"/>
    <w:rsid w:val="00F31031"/>
    <w:rsid w:val="00F311F4"/>
    <w:rsid w:val="00F312C7"/>
    <w:rsid w:val="00F31A36"/>
    <w:rsid w:val="00F31FF1"/>
    <w:rsid w:val="00F322D9"/>
    <w:rsid w:val="00F32BEF"/>
    <w:rsid w:val="00F336D2"/>
    <w:rsid w:val="00F33C6A"/>
    <w:rsid w:val="00F34445"/>
    <w:rsid w:val="00F34684"/>
    <w:rsid w:val="00F350A9"/>
    <w:rsid w:val="00F356A4"/>
    <w:rsid w:val="00F35EE6"/>
    <w:rsid w:val="00F3670B"/>
    <w:rsid w:val="00F3683B"/>
    <w:rsid w:val="00F368EA"/>
    <w:rsid w:val="00F3712B"/>
    <w:rsid w:val="00F372CC"/>
    <w:rsid w:val="00F40DFE"/>
    <w:rsid w:val="00F41967"/>
    <w:rsid w:val="00F41BF8"/>
    <w:rsid w:val="00F41F06"/>
    <w:rsid w:val="00F421EB"/>
    <w:rsid w:val="00F43314"/>
    <w:rsid w:val="00F43C84"/>
    <w:rsid w:val="00F43D71"/>
    <w:rsid w:val="00F44D14"/>
    <w:rsid w:val="00F45730"/>
    <w:rsid w:val="00F4577D"/>
    <w:rsid w:val="00F45A10"/>
    <w:rsid w:val="00F464F6"/>
    <w:rsid w:val="00F46E45"/>
    <w:rsid w:val="00F46E8D"/>
    <w:rsid w:val="00F47010"/>
    <w:rsid w:val="00F5026E"/>
    <w:rsid w:val="00F51AC5"/>
    <w:rsid w:val="00F5232D"/>
    <w:rsid w:val="00F5250D"/>
    <w:rsid w:val="00F530F0"/>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18DB"/>
    <w:rsid w:val="00F61CAF"/>
    <w:rsid w:val="00F63AAB"/>
    <w:rsid w:val="00F646C9"/>
    <w:rsid w:val="00F64BF9"/>
    <w:rsid w:val="00F65168"/>
    <w:rsid w:val="00F6572D"/>
    <w:rsid w:val="00F65F82"/>
    <w:rsid w:val="00F65FD0"/>
    <w:rsid w:val="00F66449"/>
    <w:rsid w:val="00F66559"/>
    <w:rsid w:val="00F66AE6"/>
    <w:rsid w:val="00F66B2C"/>
    <w:rsid w:val="00F67075"/>
    <w:rsid w:val="00F67BF8"/>
    <w:rsid w:val="00F70163"/>
    <w:rsid w:val="00F712D0"/>
    <w:rsid w:val="00F71407"/>
    <w:rsid w:val="00F71455"/>
    <w:rsid w:val="00F714D7"/>
    <w:rsid w:val="00F71F96"/>
    <w:rsid w:val="00F72DBD"/>
    <w:rsid w:val="00F73458"/>
    <w:rsid w:val="00F74249"/>
    <w:rsid w:val="00F7439F"/>
    <w:rsid w:val="00F746A2"/>
    <w:rsid w:val="00F74B2F"/>
    <w:rsid w:val="00F74CAA"/>
    <w:rsid w:val="00F74E8F"/>
    <w:rsid w:val="00F75206"/>
    <w:rsid w:val="00F758DA"/>
    <w:rsid w:val="00F75C44"/>
    <w:rsid w:val="00F76B97"/>
    <w:rsid w:val="00F7718B"/>
    <w:rsid w:val="00F77443"/>
    <w:rsid w:val="00F775B7"/>
    <w:rsid w:val="00F77D0E"/>
    <w:rsid w:val="00F77EF7"/>
    <w:rsid w:val="00F80121"/>
    <w:rsid w:val="00F80306"/>
    <w:rsid w:val="00F82363"/>
    <w:rsid w:val="00F835DB"/>
    <w:rsid w:val="00F842F9"/>
    <w:rsid w:val="00F84F1E"/>
    <w:rsid w:val="00F85049"/>
    <w:rsid w:val="00F85237"/>
    <w:rsid w:val="00F853A4"/>
    <w:rsid w:val="00F85A8B"/>
    <w:rsid w:val="00F86B11"/>
    <w:rsid w:val="00F9068A"/>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A009C"/>
    <w:rsid w:val="00FA079C"/>
    <w:rsid w:val="00FA1388"/>
    <w:rsid w:val="00FA168D"/>
    <w:rsid w:val="00FA1E8C"/>
    <w:rsid w:val="00FA2471"/>
    <w:rsid w:val="00FA28C4"/>
    <w:rsid w:val="00FA446B"/>
    <w:rsid w:val="00FA44F1"/>
    <w:rsid w:val="00FA4536"/>
    <w:rsid w:val="00FA454D"/>
    <w:rsid w:val="00FA4567"/>
    <w:rsid w:val="00FA4788"/>
    <w:rsid w:val="00FA48FB"/>
    <w:rsid w:val="00FA4CCE"/>
    <w:rsid w:val="00FA5176"/>
    <w:rsid w:val="00FA51F8"/>
    <w:rsid w:val="00FA529F"/>
    <w:rsid w:val="00FA52D7"/>
    <w:rsid w:val="00FA5F37"/>
    <w:rsid w:val="00FA6610"/>
    <w:rsid w:val="00FA6B3A"/>
    <w:rsid w:val="00FA7201"/>
    <w:rsid w:val="00FA779D"/>
    <w:rsid w:val="00FB0759"/>
    <w:rsid w:val="00FB0886"/>
    <w:rsid w:val="00FB0E11"/>
    <w:rsid w:val="00FB2705"/>
    <w:rsid w:val="00FB28DA"/>
    <w:rsid w:val="00FB4684"/>
    <w:rsid w:val="00FB4D37"/>
    <w:rsid w:val="00FB4D57"/>
    <w:rsid w:val="00FB5B9B"/>
    <w:rsid w:val="00FB620E"/>
    <w:rsid w:val="00FB636C"/>
    <w:rsid w:val="00FB6E8A"/>
    <w:rsid w:val="00FB73D0"/>
    <w:rsid w:val="00FB7EFD"/>
    <w:rsid w:val="00FC0C5F"/>
    <w:rsid w:val="00FC1519"/>
    <w:rsid w:val="00FC2032"/>
    <w:rsid w:val="00FC2350"/>
    <w:rsid w:val="00FC2728"/>
    <w:rsid w:val="00FC336D"/>
    <w:rsid w:val="00FC393C"/>
    <w:rsid w:val="00FC3FA2"/>
    <w:rsid w:val="00FC4F88"/>
    <w:rsid w:val="00FC5910"/>
    <w:rsid w:val="00FC62D5"/>
    <w:rsid w:val="00FC6CCF"/>
    <w:rsid w:val="00FC6E60"/>
    <w:rsid w:val="00FC74EC"/>
    <w:rsid w:val="00FC78F3"/>
    <w:rsid w:val="00FC792C"/>
    <w:rsid w:val="00FD0702"/>
    <w:rsid w:val="00FD0AF4"/>
    <w:rsid w:val="00FD0D04"/>
    <w:rsid w:val="00FD172A"/>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996"/>
    <w:rsid w:val="00FE09A3"/>
    <w:rsid w:val="00FE0DAC"/>
    <w:rsid w:val="00FE119F"/>
    <w:rsid w:val="00FE1575"/>
    <w:rsid w:val="00FE1A53"/>
    <w:rsid w:val="00FE226C"/>
    <w:rsid w:val="00FE2F9D"/>
    <w:rsid w:val="00FE3F45"/>
    <w:rsid w:val="00FE48CC"/>
    <w:rsid w:val="00FE5283"/>
    <w:rsid w:val="00FE5D47"/>
    <w:rsid w:val="00FE68F0"/>
    <w:rsid w:val="00FE6BD9"/>
    <w:rsid w:val="00FE729F"/>
    <w:rsid w:val="00FE73B4"/>
    <w:rsid w:val="00FE74FD"/>
    <w:rsid w:val="00FE7B6D"/>
    <w:rsid w:val="00FE7DE6"/>
    <w:rsid w:val="00FF0B78"/>
    <w:rsid w:val="00FF108E"/>
    <w:rsid w:val="00FF1E5F"/>
    <w:rsid w:val="00FF1FA3"/>
    <w:rsid w:val="00FF23B6"/>
    <w:rsid w:val="00FF261D"/>
    <w:rsid w:val="00FF2995"/>
    <w:rsid w:val="00FF2E9F"/>
    <w:rsid w:val="00FF359D"/>
    <w:rsid w:val="00FF3C96"/>
    <w:rsid w:val="00FF40ED"/>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9814D-02E3-46BB-B9A8-0E542D4E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10</dc:title>
  <dc:creator/>
  <cp:lastModifiedBy/>
  <cp:revision>1</cp:revision>
  <dcterms:created xsi:type="dcterms:W3CDTF">2013-10-23T00:00:00Z</dcterms:created>
  <dcterms:modified xsi:type="dcterms:W3CDTF">2013-10-23T00:00:00Z</dcterms:modified>
</cp:coreProperties>
</file>